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 w:val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437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276"/>
        <w:gridCol w:w="1385"/>
        <w:gridCol w:w="937"/>
        <w:gridCol w:w="1381"/>
        <w:gridCol w:w="1245"/>
        <w:gridCol w:w="1982"/>
        <w:gridCol w:w="1982"/>
        <w:gridCol w:w="1236"/>
        <w:gridCol w:w="2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纳入事业编制退休人员每月社保补充明细表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2020年5月18日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单位：人民币元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缴费基数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基本医疗保险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地方补充医疗保险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每月缴费金额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补缴时段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补缴月份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补缴保费金额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钟法球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4,617.00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530.96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540.19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2019.1-2020.4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8,642.96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郭中隆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3,690.00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424.35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431.73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2019.1-2020.4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6,907.68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3,559.00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409.29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416.41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2019.1-2020.4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6,662.48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高静岚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2,870.00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330.05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335.79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2019.1-2020.4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5,372.64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1,694.64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1,724.11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27,585.76 </w:t>
            </w:r>
          </w:p>
        </w:tc>
      </w:tr>
    </w:tbl>
    <w:p>
      <w:pPr>
        <w:widowControl w:val="0"/>
        <w:numPr>
          <w:ilvl w:val="0"/>
          <w:numId w:val="0"/>
        </w:numPr>
        <w:wordWrap w:val="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注：此测算标准由</w:t>
      </w:r>
      <w:r>
        <w:rPr>
          <w:rFonts w:hint="eastAsia" w:ascii="宋体" w:hAnsi="宋体" w:cs="宋体"/>
          <w:sz w:val="22"/>
          <w:szCs w:val="22"/>
          <w:lang w:val="en-US" w:eastAsia="zh-CN"/>
        </w:rPr>
        <w:t>深圳注协出纳员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与社保局工作人员电话确认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60" w:bottom="1800" w:left="173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07CB3"/>
    <w:rsid w:val="34934F00"/>
    <w:rsid w:val="3AB07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2020-07-06T09:53:00Z</dcterms:created>
  <dc:creator>kiilto</dc:creator>
  <cp:lastModifiedBy>kiilto</cp:lastModifiedBy>
  <dcterms:modified xsi:type="dcterms:W3CDTF">2020-07-06T09:53:23Z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