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4F" w:rsidRPr="00F02447" w:rsidRDefault="00907D75" w:rsidP="00F02447">
      <w:pPr>
        <w:spacing w:beforeLines="100" w:before="312"/>
        <w:rPr>
          <w:rFonts w:ascii="微软雅黑" w:eastAsia="微软雅黑" w:hAnsi="微软雅黑"/>
          <w:color w:val="4F2D7F"/>
          <w:sz w:val="52"/>
          <w:szCs w:val="52"/>
        </w:rPr>
      </w:pPr>
      <w:r w:rsidRPr="00F02447">
        <w:rPr>
          <w:rFonts w:ascii="微软雅黑" w:eastAsia="微软雅黑" w:hAnsi="微软雅黑" w:hint="eastAsia"/>
          <w:color w:val="4F2D7F"/>
          <w:sz w:val="52"/>
          <w:szCs w:val="52"/>
        </w:rPr>
        <w:t>苏洋</w:t>
      </w:r>
    </w:p>
    <w:p w:rsidR="00F7194F" w:rsidRDefault="00907D75" w:rsidP="00F02447">
      <w:pPr>
        <w:spacing w:beforeLines="50" w:before="156"/>
        <w:rPr>
          <w:rFonts w:ascii="微软雅黑" w:eastAsia="微软雅黑" w:hAnsi="微软雅黑"/>
          <w:color w:val="4F2D7F"/>
          <w:szCs w:val="21"/>
        </w:rPr>
      </w:pPr>
      <w:r>
        <w:rPr>
          <w:rFonts w:ascii="微软雅黑" w:eastAsia="微软雅黑" w:hAnsi="微软雅黑" w:hint="eastAsia"/>
          <w:color w:val="4F2D7F"/>
          <w:szCs w:val="21"/>
        </w:rPr>
        <w:t>职位</w:t>
      </w:r>
    </w:p>
    <w:p w:rsidR="00F7194F" w:rsidRDefault="00907D75" w:rsidP="00F02447">
      <w:pPr>
        <w:pStyle w:val="ParagraphBullet"/>
        <w:numPr>
          <w:ilvl w:val="0"/>
          <w:numId w:val="0"/>
        </w:numPr>
        <w:tabs>
          <w:tab w:val="left" w:pos="420"/>
        </w:tabs>
        <w:adjustRightInd w:val="0"/>
        <w:snapToGrid w:val="0"/>
        <w:spacing w:after="0" w:line="440" w:lineRule="exact"/>
        <w:ind w:left="227" w:hanging="227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>致同合伙人管理委员会委员</w:t>
      </w:r>
      <w:r w:rsidR="00F02447">
        <w:rPr>
          <w:rFonts w:ascii="微软雅黑" w:eastAsia="微软雅黑" w:hAnsi="微软雅黑" w:hint="eastAsia"/>
          <w:sz w:val="21"/>
          <w:szCs w:val="21"/>
          <w:lang w:eastAsia="zh-CN"/>
        </w:rPr>
        <w:t>、首席财务官</w:t>
      </w:r>
    </w:p>
    <w:p w:rsidR="00F02447" w:rsidRDefault="00F02447" w:rsidP="00F02447">
      <w:pPr>
        <w:pStyle w:val="ParagraphBullet"/>
        <w:numPr>
          <w:ilvl w:val="0"/>
          <w:numId w:val="0"/>
        </w:numPr>
        <w:tabs>
          <w:tab w:val="left" w:pos="420"/>
        </w:tabs>
        <w:adjustRightInd w:val="0"/>
        <w:snapToGrid w:val="0"/>
        <w:spacing w:after="0" w:line="440" w:lineRule="exact"/>
        <w:ind w:left="227" w:hanging="227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>致同深圳办公室管理合伙人</w:t>
      </w:r>
    </w:p>
    <w:p w:rsidR="00F02447" w:rsidRPr="00F02447" w:rsidRDefault="00F02447">
      <w:pPr>
        <w:pStyle w:val="ParagraphBullet"/>
        <w:numPr>
          <w:ilvl w:val="0"/>
          <w:numId w:val="0"/>
        </w:numPr>
        <w:tabs>
          <w:tab w:val="left" w:pos="420"/>
        </w:tabs>
        <w:adjustRightInd w:val="0"/>
        <w:snapToGrid w:val="0"/>
        <w:spacing w:after="0" w:line="180" w:lineRule="atLeast"/>
        <w:ind w:left="227" w:hanging="227"/>
        <w:rPr>
          <w:rFonts w:ascii="微软雅黑" w:eastAsia="微软雅黑" w:hAnsi="微软雅黑"/>
          <w:sz w:val="21"/>
          <w:szCs w:val="21"/>
          <w:lang w:eastAsia="zh-CN"/>
        </w:rPr>
      </w:pPr>
    </w:p>
    <w:p w:rsidR="00F7194F" w:rsidRDefault="00F7194F">
      <w:pPr>
        <w:pStyle w:val="ParagraphBullet"/>
        <w:numPr>
          <w:ilvl w:val="0"/>
          <w:numId w:val="0"/>
        </w:numPr>
        <w:tabs>
          <w:tab w:val="left" w:pos="420"/>
        </w:tabs>
        <w:adjustRightInd w:val="0"/>
        <w:snapToGrid w:val="0"/>
        <w:spacing w:after="0" w:line="180" w:lineRule="atLeast"/>
        <w:ind w:left="227" w:hanging="227"/>
        <w:rPr>
          <w:rFonts w:ascii="微软雅黑" w:eastAsia="微软雅黑" w:hAnsi="微软雅黑"/>
          <w:sz w:val="21"/>
          <w:szCs w:val="21"/>
          <w:lang w:eastAsia="zh-CN"/>
        </w:rPr>
      </w:pPr>
    </w:p>
    <w:p w:rsidR="00F7194F" w:rsidRDefault="00F7194F">
      <w:pPr>
        <w:pStyle w:val="ParagraphBullet"/>
        <w:numPr>
          <w:ilvl w:val="0"/>
          <w:numId w:val="0"/>
        </w:numPr>
        <w:tabs>
          <w:tab w:val="left" w:pos="420"/>
        </w:tabs>
        <w:adjustRightInd w:val="0"/>
        <w:snapToGrid w:val="0"/>
        <w:spacing w:after="0" w:line="180" w:lineRule="atLeast"/>
        <w:ind w:left="227" w:hanging="227"/>
        <w:rPr>
          <w:rFonts w:ascii="微软雅黑" w:eastAsia="微软雅黑" w:hAnsi="微软雅黑"/>
          <w:sz w:val="21"/>
          <w:szCs w:val="21"/>
          <w:lang w:eastAsia="zh-CN"/>
        </w:rPr>
      </w:pPr>
    </w:p>
    <w:p w:rsidR="00F7194F" w:rsidRDefault="0013106C">
      <w:pPr>
        <w:rPr>
          <w:rFonts w:ascii="微软雅黑" w:eastAsia="微软雅黑" w:hAnsi="微软雅黑"/>
          <w:color w:val="4F2D7F"/>
          <w:sz w:val="28"/>
          <w:szCs w:val="28"/>
          <w:lang w:val="de-AT"/>
        </w:rPr>
      </w:pPr>
      <w:r>
        <w:rPr>
          <w:rFonts w:ascii="微软雅黑" w:eastAsia="微软雅黑" w:hAnsi="微软雅黑"/>
          <w:noProof/>
          <w:color w:val="4F2D7F"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473150BB" wp14:editId="49F2E595">
            <wp:simplePos x="0" y="0"/>
            <wp:positionH relativeFrom="column">
              <wp:posOffset>2738120</wp:posOffset>
            </wp:positionH>
            <wp:positionV relativeFrom="paragraph">
              <wp:posOffset>76835</wp:posOffset>
            </wp:positionV>
            <wp:extent cx="359410" cy="35941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7D75">
        <w:rPr>
          <w:rFonts w:ascii="微软雅黑" w:eastAsia="微软雅黑" w:hAnsi="微软雅黑"/>
          <w:noProof/>
          <w:color w:val="4F2D7F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8512811" wp14:editId="1C7ADDFC">
            <wp:simplePos x="0" y="0"/>
            <wp:positionH relativeFrom="column">
              <wp:posOffset>-22225</wp:posOffset>
            </wp:positionH>
            <wp:positionV relativeFrom="paragraph">
              <wp:posOffset>72390</wp:posOffset>
            </wp:positionV>
            <wp:extent cx="359410" cy="359410"/>
            <wp:effectExtent l="0" t="0" r="2540" b="254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7D75">
        <w:rPr>
          <w:rFonts w:ascii="微软雅黑" w:eastAsia="微软雅黑" w:hAnsi="微软雅黑"/>
          <w:color w:val="4F2D7F"/>
          <w:sz w:val="28"/>
          <w:szCs w:val="28"/>
          <w:lang w:val="de-AT"/>
        </w:rPr>
        <w:t>经验</w:t>
      </w:r>
    </w:p>
    <w:p w:rsidR="00F7194F" w:rsidRDefault="00F7194F">
      <w:pPr>
        <w:pStyle w:val="a3"/>
        <w:adjustRightInd w:val="0"/>
        <w:snapToGrid w:val="0"/>
        <w:spacing w:after="0" w:line="240" w:lineRule="auto"/>
        <w:rPr>
          <w:rFonts w:ascii="微软雅黑" w:eastAsia="微软雅黑" w:hAnsi="微软雅黑"/>
          <w:sz w:val="20"/>
          <w:lang w:eastAsia="zh-CN"/>
        </w:rPr>
      </w:pPr>
    </w:p>
    <w:p w:rsidR="00F7194F" w:rsidRDefault="00907D75" w:rsidP="00F02447">
      <w:pPr>
        <w:pStyle w:val="a3"/>
        <w:adjustRightInd w:val="0"/>
        <w:snapToGrid w:val="0"/>
        <w:spacing w:after="0" w:line="440" w:lineRule="exact"/>
        <w:rPr>
          <w:rFonts w:ascii="微软雅黑" w:eastAsia="微软雅黑" w:hAnsi="微软雅黑"/>
          <w:sz w:val="20"/>
          <w:lang w:eastAsia="zh-CN"/>
        </w:rPr>
      </w:pPr>
      <w:r>
        <w:rPr>
          <w:rFonts w:ascii="微软雅黑" w:eastAsia="微软雅黑" w:hAnsi="微软雅黑" w:hint="eastAsia"/>
          <w:sz w:val="20"/>
          <w:lang w:eastAsia="zh-CN"/>
        </w:rPr>
        <w:t>1995年辞去公务员职务，开始从事注册会计师行业，历任项目经理</w:t>
      </w:r>
      <w:r w:rsidR="00FD474D">
        <w:rPr>
          <w:rFonts w:ascii="微软雅黑" w:eastAsia="微软雅黑" w:hAnsi="微软雅黑" w:hint="eastAsia"/>
          <w:sz w:val="20"/>
          <w:lang w:eastAsia="zh-CN"/>
        </w:rPr>
        <w:t>、</w:t>
      </w:r>
      <w:r>
        <w:rPr>
          <w:rFonts w:ascii="微软雅黑" w:eastAsia="微软雅黑" w:hAnsi="微软雅黑" w:hint="eastAsia"/>
          <w:sz w:val="20"/>
          <w:lang w:eastAsia="zh-CN"/>
        </w:rPr>
        <w:t>部门经理</w:t>
      </w:r>
      <w:r w:rsidR="00FD474D">
        <w:rPr>
          <w:rFonts w:ascii="微软雅黑" w:eastAsia="微软雅黑" w:hAnsi="微软雅黑" w:hint="eastAsia"/>
          <w:sz w:val="20"/>
          <w:lang w:eastAsia="zh-CN"/>
        </w:rPr>
        <w:t>、</w:t>
      </w:r>
      <w:r>
        <w:rPr>
          <w:rFonts w:ascii="微软雅黑" w:eastAsia="微软雅黑" w:hAnsi="微软雅黑" w:hint="eastAsia"/>
          <w:sz w:val="20"/>
          <w:lang w:eastAsia="zh-CN"/>
        </w:rPr>
        <w:t>分所负责人</w:t>
      </w:r>
      <w:r w:rsidR="00FD474D">
        <w:rPr>
          <w:rFonts w:ascii="微软雅黑" w:eastAsia="微软雅黑" w:hAnsi="微软雅黑" w:hint="eastAsia"/>
          <w:sz w:val="20"/>
          <w:lang w:eastAsia="zh-CN"/>
        </w:rPr>
        <w:t>、管理</w:t>
      </w:r>
      <w:r>
        <w:rPr>
          <w:rFonts w:ascii="微软雅黑" w:eastAsia="微软雅黑" w:hAnsi="微软雅黑" w:hint="eastAsia"/>
          <w:sz w:val="20"/>
          <w:lang w:eastAsia="zh-CN"/>
        </w:rPr>
        <w:t>合伙人</w:t>
      </w:r>
      <w:r w:rsidR="00FD474D">
        <w:rPr>
          <w:rFonts w:ascii="微软雅黑" w:eastAsia="微软雅黑" w:hAnsi="微软雅黑" w:hint="eastAsia"/>
          <w:sz w:val="20"/>
          <w:lang w:eastAsia="zh-CN"/>
        </w:rPr>
        <w:t>等</w:t>
      </w:r>
      <w:r>
        <w:rPr>
          <w:rFonts w:ascii="微软雅黑" w:eastAsia="微软雅黑" w:hAnsi="微软雅黑" w:hint="eastAsia"/>
          <w:sz w:val="20"/>
          <w:lang w:eastAsia="zh-CN"/>
        </w:rPr>
        <w:t>。</w:t>
      </w:r>
      <w:r w:rsidR="00FD474D">
        <w:rPr>
          <w:rFonts w:ascii="微软雅黑" w:eastAsia="微软雅黑" w:hAnsi="微软雅黑" w:hint="eastAsia"/>
          <w:sz w:val="20"/>
          <w:lang w:eastAsia="zh-CN"/>
        </w:rPr>
        <w:t>已</w:t>
      </w:r>
      <w:r>
        <w:rPr>
          <w:rFonts w:ascii="微软雅黑" w:eastAsia="微软雅黑" w:hAnsi="微软雅黑" w:hint="eastAsia"/>
          <w:sz w:val="20"/>
          <w:lang w:eastAsia="zh-CN"/>
        </w:rPr>
        <w:t>为数十家上市公司在审计、</w:t>
      </w:r>
      <w:r w:rsidR="00FD474D">
        <w:rPr>
          <w:rFonts w:ascii="微软雅黑" w:eastAsia="微软雅黑" w:hAnsi="微软雅黑" w:hint="eastAsia"/>
          <w:sz w:val="20"/>
          <w:lang w:eastAsia="zh-CN"/>
        </w:rPr>
        <w:t>税务</w:t>
      </w:r>
      <w:r>
        <w:rPr>
          <w:rFonts w:ascii="微软雅黑" w:eastAsia="微软雅黑" w:hAnsi="微软雅黑" w:hint="eastAsia"/>
          <w:sz w:val="20"/>
          <w:lang w:eastAsia="zh-CN"/>
        </w:rPr>
        <w:t>、</w:t>
      </w:r>
      <w:r w:rsidR="00FD474D">
        <w:rPr>
          <w:rFonts w:ascii="微软雅黑" w:eastAsia="微软雅黑" w:hAnsi="微软雅黑" w:hint="eastAsia"/>
          <w:sz w:val="20"/>
          <w:lang w:eastAsia="zh-CN"/>
        </w:rPr>
        <w:t>资产</w:t>
      </w:r>
      <w:r>
        <w:rPr>
          <w:rFonts w:ascii="微软雅黑" w:eastAsia="微软雅黑" w:hAnsi="微软雅黑" w:hint="eastAsia"/>
          <w:sz w:val="20"/>
          <w:lang w:eastAsia="zh-CN"/>
        </w:rPr>
        <w:t>评估及管理咨询等领域提供专业服务。</w:t>
      </w:r>
    </w:p>
    <w:p w:rsidR="00F7194F" w:rsidRDefault="00907D75" w:rsidP="00F02447">
      <w:pPr>
        <w:pStyle w:val="a3"/>
        <w:adjustRightInd w:val="0"/>
        <w:snapToGrid w:val="0"/>
        <w:spacing w:after="0" w:line="440" w:lineRule="exact"/>
        <w:rPr>
          <w:rFonts w:ascii="微软雅黑" w:eastAsia="微软雅黑" w:hAnsi="微软雅黑"/>
          <w:sz w:val="20"/>
          <w:lang w:eastAsia="zh-CN"/>
        </w:rPr>
      </w:pPr>
      <w:r>
        <w:rPr>
          <w:rFonts w:ascii="微软雅黑" w:eastAsia="微软雅黑" w:hAnsi="微软雅黑" w:hint="eastAsia"/>
          <w:sz w:val="20"/>
          <w:lang w:eastAsia="zh-CN"/>
        </w:rPr>
        <w:t>熟悉国内、香港及欧美主要资本市场的管理规则和上市流程，主持了6家国内</w:t>
      </w:r>
      <w:r w:rsidR="00FD474D">
        <w:rPr>
          <w:rFonts w:ascii="微软雅黑" w:eastAsia="微软雅黑" w:hAnsi="微软雅黑" w:hint="eastAsia"/>
          <w:sz w:val="20"/>
          <w:lang w:eastAsia="zh-CN"/>
        </w:rPr>
        <w:t>企业</w:t>
      </w:r>
      <w:r>
        <w:rPr>
          <w:rFonts w:ascii="微软雅黑" w:eastAsia="微软雅黑" w:hAnsi="微软雅黑" w:hint="eastAsia"/>
          <w:sz w:val="20"/>
          <w:lang w:eastAsia="zh-CN"/>
        </w:rPr>
        <w:t>的海外上市业务。</w:t>
      </w:r>
    </w:p>
    <w:p w:rsidR="00F7194F" w:rsidRDefault="00907D75" w:rsidP="00F02447">
      <w:pPr>
        <w:pStyle w:val="a3"/>
        <w:adjustRightInd w:val="0"/>
        <w:snapToGrid w:val="0"/>
        <w:spacing w:after="0" w:line="440" w:lineRule="exact"/>
        <w:rPr>
          <w:rFonts w:ascii="微软雅黑" w:eastAsia="微软雅黑" w:hAnsi="微软雅黑"/>
          <w:sz w:val="20"/>
          <w:lang w:eastAsia="zh-CN"/>
        </w:rPr>
      </w:pPr>
      <w:r>
        <w:rPr>
          <w:rFonts w:ascii="微软雅黑" w:eastAsia="微软雅黑" w:hAnsi="微软雅黑" w:hint="eastAsia"/>
          <w:sz w:val="20"/>
          <w:lang w:eastAsia="zh-CN"/>
        </w:rPr>
        <w:t>应投行、客户要求，为多家国内及香港知名上市公司担</w:t>
      </w:r>
      <w:r w:rsidR="00FD474D">
        <w:rPr>
          <w:rFonts w:ascii="微软雅黑" w:eastAsia="微软雅黑" w:hAnsi="微软雅黑" w:hint="eastAsia"/>
          <w:sz w:val="20"/>
          <w:lang w:eastAsia="zh-CN"/>
        </w:rPr>
        <w:t>任</w:t>
      </w:r>
      <w:r>
        <w:rPr>
          <w:rFonts w:ascii="微软雅黑" w:eastAsia="微软雅黑" w:hAnsi="微软雅黑" w:hint="eastAsia"/>
          <w:sz w:val="20"/>
          <w:lang w:eastAsia="zh-CN"/>
        </w:rPr>
        <w:t>独立董事职务。</w:t>
      </w:r>
    </w:p>
    <w:p w:rsidR="00F7194F" w:rsidRDefault="00F7194F">
      <w:pPr>
        <w:pStyle w:val="a3"/>
        <w:adjustRightInd w:val="0"/>
        <w:snapToGrid w:val="0"/>
        <w:spacing w:after="0" w:line="240" w:lineRule="auto"/>
        <w:rPr>
          <w:rFonts w:ascii="微软雅黑" w:eastAsia="微软雅黑" w:hAnsi="微软雅黑"/>
          <w:sz w:val="20"/>
          <w:lang w:eastAsia="zh-CN"/>
        </w:rPr>
      </w:pPr>
    </w:p>
    <w:p w:rsidR="00F02447" w:rsidRDefault="00F02447">
      <w:pPr>
        <w:pStyle w:val="a3"/>
        <w:adjustRightInd w:val="0"/>
        <w:snapToGrid w:val="0"/>
        <w:spacing w:after="0" w:line="240" w:lineRule="auto"/>
        <w:rPr>
          <w:rFonts w:ascii="微软雅黑" w:eastAsia="微软雅黑" w:hAnsi="微软雅黑"/>
          <w:sz w:val="20"/>
          <w:lang w:eastAsia="zh-CN"/>
        </w:rPr>
      </w:pPr>
    </w:p>
    <w:p w:rsidR="00F02447" w:rsidRDefault="00F02447">
      <w:pPr>
        <w:pStyle w:val="a3"/>
        <w:adjustRightInd w:val="0"/>
        <w:snapToGrid w:val="0"/>
        <w:spacing w:after="0" w:line="240" w:lineRule="auto"/>
        <w:rPr>
          <w:rFonts w:ascii="微软雅黑" w:eastAsia="微软雅黑" w:hAnsi="微软雅黑"/>
          <w:sz w:val="20"/>
          <w:lang w:eastAsia="zh-CN"/>
        </w:rPr>
      </w:pPr>
      <w:r>
        <w:rPr>
          <w:rFonts w:ascii="微软雅黑" w:eastAsia="微软雅黑" w:hAnsi="微软雅黑" w:cstheme="minorBidi"/>
          <w:noProof/>
          <w:color w:val="4F2D7F"/>
          <w:kern w:val="2"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 wp14:anchorId="77E2DDD5" wp14:editId="55653EB2">
            <wp:simplePos x="0" y="0"/>
            <wp:positionH relativeFrom="column">
              <wp:posOffset>-33020</wp:posOffset>
            </wp:positionH>
            <wp:positionV relativeFrom="paragraph">
              <wp:posOffset>168910</wp:posOffset>
            </wp:positionV>
            <wp:extent cx="359410" cy="35941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theme="minorBidi" w:hint="eastAsia"/>
          <w:noProof/>
          <w:color w:val="4F2D7F"/>
          <w:kern w:val="2"/>
          <w:sz w:val="28"/>
          <w:szCs w:val="28"/>
          <w:lang w:val="en-US" w:eastAsia="zh-CN"/>
        </w:rPr>
        <w:drawing>
          <wp:anchor distT="0" distB="0" distL="114300" distR="114300" simplePos="0" relativeHeight="251666432" behindDoc="0" locked="0" layoutInCell="1" allowOverlap="1" wp14:anchorId="28231858" wp14:editId="6569AE1A">
            <wp:simplePos x="0" y="0"/>
            <wp:positionH relativeFrom="column">
              <wp:posOffset>2781935</wp:posOffset>
            </wp:positionH>
            <wp:positionV relativeFrom="paragraph">
              <wp:posOffset>167005</wp:posOffset>
            </wp:positionV>
            <wp:extent cx="359410" cy="359410"/>
            <wp:effectExtent l="0" t="0" r="0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194F" w:rsidRDefault="00907D75">
      <w:pPr>
        <w:pStyle w:val="a3"/>
        <w:adjustRightInd w:val="0"/>
        <w:snapToGrid w:val="0"/>
        <w:spacing w:line="180" w:lineRule="atLeast"/>
        <w:rPr>
          <w:rFonts w:ascii="微软雅黑" w:eastAsia="微软雅黑" w:hAnsi="微软雅黑" w:cstheme="minorBidi"/>
          <w:color w:val="4F2D7F"/>
          <w:kern w:val="2"/>
          <w:sz w:val="28"/>
          <w:szCs w:val="28"/>
          <w:lang w:eastAsia="zh-CN"/>
        </w:rPr>
      </w:pPr>
      <w:r>
        <w:rPr>
          <w:rFonts w:ascii="微软雅黑" w:eastAsia="微软雅黑" w:hAnsi="微软雅黑" w:cstheme="minorBidi" w:hint="eastAsia"/>
          <w:color w:val="4F2D7F"/>
          <w:kern w:val="2"/>
          <w:sz w:val="28"/>
          <w:szCs w:val="28"/>
          <w:lang w:eastAsia="zh-CN"/>
        </w:rPr>
        <w:t>专业资格</w:t>
      </w:r>
    </w:p>
    <w:p w:rsidR="00F7194F" w:rsidRDefault="00907D75" w:rsidP="00F02447">
      <w:pPr>
        <w:pStyle w:val="a3"/>
        <w:adjustRightInd w:val="0"/>
        <w:snapToGrid w:val="0"/>
        <w:spacing w:after="0" w:line="440" w:lineRule="exact"/>
        <w:rPr>
          <w:rFonts w:ascii="微软雅黑" w:eastAsia="微软雅黑" w:hAnsi="微软雅黑"/>
          <w:sz w:val="20"/>
          <w:lang w:eastAsia="zh-CN"/>
        </w:rPr>
      </w:pPr>
      <w:r>
        <w:rPr>
          <w:rFonts w:ascii="微软雅黑" w:eastAsia="微软雅黑" w:hAnsi="微软雅黑" w:hint="eastAsia"/>
          <w:sz w:val="20"/>
          <w:lang w:eastAsia="zh-CN"/>
        </w:rPr>
        <w:t>中国注册会计师</w:t>
      </w:r>
    </w:p>
    <w:p w:rsidR="00F7194F" w:rsidRDefault="00907D75" w:rsidP="00F02447">
      <w:pPr>
        <w:pStyle w:val="a3"/>
        <w:adjustRightInd w:val="0"/>
        <w:snapToGrid w:val="0"/>
        <w:spacing w:after="0" w:line="440" w:lineRule="exact"/>
        <w:rPr>
          <w:rFonts w:ascii="微软雅黑" w:eastAsia="微软雅黑" w:hAnsi="微软雅黑"/>
          <w:sz w:val="20"/>
          <w:lang w:eastAsia="zh-CN"/>
        </w:rPr>
      </w:pPr>
      <w:r>
        <w:rPr>
          <w:rFonts w:ascii="微软雅黑" w:eastAsia="微软雅黑" w:hAnsi="微软雅黑" w:hint="eastAsia"/>
          <w:sz w:val="20"/>
          <w:lang w:eastAsia="zh-CN"/>
        </w:rPr>
        <w:t>澳洲注册会计师</w:t>
      </w:r>
    </w:p>
    <w:p w:rsidR="00F7194F" w:rsidRDefault="00907D75" w:rsidP="00F02447">
      <w:pPr>
        <w:pStyle w:val="a3"/>
        <w:adjustRightInd w:val="0"/>
        <w:snapToGrid w:val="0"/>
        <w:spacing w:after="0" w:line="440" w:lineRule="exact"/>
        <w:rPr>
          <w:rFonts w:ascii="微软雅黑" w:eastAsia="微软雅黑" w:hAnsi="微软雅黑"/>
          <w:sz w:val="20"/>
          <w:lang w:eastAsia="zh-CN"/>
        </w:rPr>
      </w:pPr>
      <w:r>
        <w:rPr>
          <w:rFonts w:ascii="微软雅黑" w:eastAsia="微软雅黑" w:hAnsi="微软雅黑" w:hint="eastAsia"/>
          <w:sz w:val="20"/>
          <w:lang w:val="en-US" w:eastAsia="zh-CN"/>
        </w:rPr>
        <w:t>会计师</w:t>
      </w:r>
      <w:r>
        <w:rPr>
          <w:rFonts w:ascii="微软雅黑" w:eastAsia="微软雅黑" w:hAnsi="微软雅黑"/>
          <w:sz w:val="20"/>
          <w:lang w:eastAsia="zh-CN"/>
        </w:rPr>
        <w:br/>
      </w:r>
    </w:p>
    <w:p w:rsidR="00F02447" w:rsidRDefault="00F02447">
      <w:pPr>
        <w:pStyle w:val="a3"/>
        <w:adjustRightInd w:val="0"/>
        <w:snapToGrid w:val="0"/>
        <w:spacing w:after="0" w:line="180" w:lineRule="atLeast"/>
        <w:rPr>
          <w:rFonts w:ascii="微软雅黑" w:eastAsia="微软雅黑" w:hAnsi="微软雅黑"/>
          <w:sz w:val="20"/>
          <w:lang w:eastAsia="zh-CN"/>
        </w:rPr>
      </w:pPr>
    </w:p>
    <w:p w:rsidR="00F02447" w:rsidRDefault="00F02447">
      <w:pPr>
        <w:pStyle w:val="a3"/>
        <w:adjustRightInd w:val="0"/>
        <w:snapToGrid w:val="0"/>
        <w:spacing w:after="0" w:line="180" w:lineRule="atLeast"/>
        <w:rPr>
          <w:rFonts w:ascii="微软雅黑" w:eastAsia="微软雅黑" w:hAnsi="微软雅黑"/>
          <w:sz w:val="20"/>
          <w:lang w:eastAsia="zh-CN"/>
        </w:rPr>
      </w:pPr>
    </w:p>
    <w:p w:rsidR="00F02447" w:rsidRDefault="00F02447" w:rsidP="00F02447">
      <w:pPr>
        <w:pStyle w:val="a3"/>
        <w:adjustRightInd w:val="0"/>
        <w:snapToGrid w:val="0"/>
        <w:spacing w:beforeLines="50" w:before="156" w:after="0" w:line="180" w:lineRule="atLeast"/>
        <w:rPr>
          <w:rFonts w:ascii="微软雅黑" w:eastAsia="微软雅黑" w:hAnsi="微软雅黑"/>
          <w:sz w:val="20"/>
          <w:lang w:eastAsia="zh-CN"/>
        </w:rPr>
      </w:pPr>
    </w:p>
    <w:p w:rsidR="00F02447" w:rsidRDefault="00F02447" w:rsidP="00F02447">
      <w:pPr>
        <w:pStyle w:val="a3"/>
        <w:adjustRightInd w:val="0"/>
        <w:snapToGrid w:val="0"/>
        <w:spacing w:beforeLines="50" w:before="156" w:after="0" w:line="180" w:lineRule="atLeast"/>
        <w:rPr>
          <w:rFonts w:ascii="微软雅黑" w:eastAsia="微软雅黑" w:hAnsi="微软雅黑"/>
          <w:sz w:val="20"/>
          <w:lang w:eastAsia="zh-CN"/>
        </w:rPr>
      </w:pPr>
    </w:p>
    <w:p w:rsidR="00F02447" w:rsidRDefault="00F02447" w:rsidP="00F02447">
      <w:pPr>
        <w:pStyle w:val="a3"/>
        <w:adjustRightInd w:val="0"/>
        <w:snapToGrid w:val="0"/>
        <w:spacing w:beforeLines="50" w:before="156" w:after="0" w:line="180" w:lineRule="atLeast"/>
        <w:rPr>
          <w:rFonts w:ascii="微软雅黑" w:eastAsia="微软雅黑" w:hAnsi="微软雅黑"/>
          <w:sz w:val="20"/>
          <w:lang w:eastAsia="zh-CN"/>
        </w:rPr>
      </w:pPr>
    </w:p>
    <w:p w:rsidR="00F02447" w:rsidRDefault="00F02447" w:rsidP="00F02447">
      <w:pPr>
        <w:pStyle w:val="a3"/>
        <w:adjustRightInd w:val="0"/>
        <w:snapToGrid w:val="0"/>
        <w:spacing w:beforeLines="50" w:before="156" w:after="0" w:line="180" w:lineRule="atLeast"/>
        <w:rPr>
          <w:rFonts w:ascii="微软雅黑" w:eastAsia="微软雅黑" w:hAnsi="微软雅黑"/>
          <w:sz w:val="20"/>
          <w:lang w:eastAsia="zh-CN"/>
        </w:rPr>
      </w:pPr>
    </w:p>
    <w:p w:rsidR="00F02447" w:rsidRDefault="00F02447" w:rsidP="00F02447">
      <w:pPr>
        <w:pStyle w:val="a3"/>
        <w:adjustRightInd w:val="0"/>
        <w:snapToGrid w:val="0"/>
        <w:spacing w:beforeLines="50" w:before="156" w:after="0" w:line="180" w:lineRule="atLeast"/>
        <w:rPr>
          <w:rFonts w:ascii="微软雅黑" w:eastAsia="微软雅黑" w:hAnsi="微软雅黑"/>
          <w:sz w:val="20"/>
          <w:lang w:eastAsia="zh-CN"/>
        </w:rPr>
      </w:pPr>
    </w:p>
    <w:p w:rsidR="00F02447" w:rsidRDefault="00F02447" w:rsidP="00F02447">
      <w:pPr>
        <w:pStyle w:val="a3"/>
        <w:adjustRightInd w:val="0"/>
        <w:snapToGrid w:val="0"/>
        <w:spacing w:beforeLines="50" w:before="156" w:after="0" w:line="180" w:lineRule="atLeast"/>
        <w:rPr>
          <w:rFonts w:ascii="微软雅黑" w:eastAsia="微软雅黑" w:hAnsi="微软雅黑"/>
          <w:sz w:val="20"/>
          <w:lang w:eastAsia="zh-CN"/>
        </w:rPr>
      </w:pPr>
    </w:p>
    <w:p w:rsidR="00F02447" w:rsidRDefault="00F02447">
      <w:pPr>
        <w:pStyle w:val="a3"/>
        <w:adjustRightInd w:val="0"/>
        <w:snapToGrid w:val="0"/>
        <w:spacing w:after="0" w:line="180" w:lineRule="atLeast"/>
        <w:rPr>
          <w:rFonts w:ascii="微软雅黑" w:eastAsia="微软雅黑" w:hAnsi="微软雅黑"/>
          <w:sz w:val="20"/>
          <w:lang w:eastAsia="zh-CN"/>
        </w:rPr>
      </w:pPr>
    </w:p>
    <w:p w:rsidR="00F7194F" w:rsidRDefault="00907D75" w:rsidP="00F02447">
      <w:pPr>
        <w:pStyle w:val="a3"/>
        <w:adjustRightInd w:val="0"/>
        <w:snapToGrid w:val="0"/>
        <w:spacing w:beforeLines="20" w:before="62" w:line="180" w:lineRule="atLeast"/>
        <w:rPr>
          <w:rFonts w:ascii="微软雅黑" w:eastAsia="微软雅黑" w:hAnsi="微软雅黑" w:cstheme="minorBidi"/>
          <w:color w:val="4F2D7F"/>
          <w:kern w:val="2"/>
          <w:sz w:val="28"/>
          <w:szCs w:val="28"/>
          <w:lang w:eastAsia="zh-CN"/>
        </w:rPr>
      </w:pPr>
      <w:r>
        <w:rPr>
          <w:rFonts w:ascii="微软雅黑" w:eastAsia="微软雅黑" w:hAnsi="微软雅黑" w:cstheme="minorBidi" w:hint="eastAsia"/>
          <w:color w:val="4F2D7F"/>
          <w:kern w:val="2"/>
          <w:sz w:val="28"/>
          <w:szCs w:val="28"/>
          <w:lang w:eastAsia="zh-CN"/>
        </w:rPr>
        <w:t>社会任职</w:t>
      </w:r>
    </w:p>
    <w:p w:rsidR="00F7194F" w:rsidRDefault="00907D75" w:rsidP="00F02447">
      <w:pPr>
        <w:pStyle w:val="a3"/>
        <w:adjustRightInd w:val="0"/>
        <w:snapToGrid w:val="0"/>
        <w:spacing w:beforeLines="120" w:before="374" w:after="0" w:line="440" w:lineRule="exact"/>
        <w:rPr>
          <w:rFonts w:ascii="微软雅黑" w:eastAsia="微软雅黑" w:hAnsi="微软雅黑"/>
          <w:sz w:val="20"/>
          <w:lang w:eastAsia="zh-CN"/>
        </w:rPr>
      </w:pPr>
      <w:r>
        <w:rPr>
          <w:rFonts w:ascii="微软雅黑" w:eastAsia="微软雅黑" w:hAnsi="微软雅黑" w:hint="eastAsia"/>
          <w:sz w:val="20"/>
          <w:lang w:eastAsia="zh-CN"/>
        </w:rPr>
        <w:t>北京国家会计学院特聘教授、硕士生导师</w:t>
      </w:r>
    </w:p>
    <w:p w:rsidR="00F02447" w:rsidRDefault="00F02447" w:rsidP="00F02447">
      <w:pPr>
        <w:pStyle w:val="a3"/>
        <w:adjustRightInd w:val="0"/>
        <w:snapToGrid w:val="0"/>
        <w:spacing w:after="0" w:line="440" w:lineRule="exact"/>
        <w:rPr>
          <w:rFonts w:ascii="微软雅黑" w:eastAsia="微软雅黑" w:hAnsi="微软雅黑"/>
          <w:sz w:val="20"/>
          <w:lang w:eastAsia="zh-CN"/>
        </w:rPr>
      </w:pPr>
      <w:r>
        <w:rPr>
          <w:rFonts w:ascii="微软雅黑" w:eastAsia="微软雅黑" w:hAnsi="微软雅黑" w:hint="eastAsia"/>
          <w:sz w:val="20"/>
          <w:lang w:eastAsia="zh-CN"/>
        </w:rPr>
        <w:t>深圳证券交易所特聘讲师</w:t>
      </w:r>
    </w:p>
    <w:p w:rsidR="00F7194F" w:rsidRDefault="00907D75" w:rsidP="00F02447">
      <w:pPr>
        <w:pStyle w:val="a3"/>
        <w:adjustRightInd w:val="0"/>
        <w:snapToGrid w:val="0"/>
        <w:spacing w:after="0" w:line="440" w:lineRule="exact"/>
        <w:rPr>
          <w:rFonts w:ascii="微软雅黑" w:eastAsia="微软雅黑" w:hAnsi="微软雅黑"/>
          <w:sz w:val="20"/>
          <w:lang w:eastAsia="zh-CN"/>
        </w:rPr>
      </w:pPr>
      <w:r>
        <w:rPr>
          <w:rFonts w:ascii="微软雅黑" w:eastAsia="微软雅黑" w:hAnsi="微软雅黑" w:hint="eastAsia"/>
          <w:sz w:val="20"/>
          <w:lang w:eastAsia="zh-CN"/>
        </w:rPr>
        <w:t>广东省注册会计师协会理事</w:t>
      </w:r>
    </w:p>
    <w:p w:rsidR="00A4086A" w:rsidRPr="00A4086A" w:rsidRDefault="00A4086A" w:rsidP="00F02447">
      <w:pPr>
        <w:pStyle w:val="a3"/>
        <w:adjustRightInd w:val="0"/>
        <w:snapToGrid w:val="0"/>
        <w:spacing w:after="0" w:line="440" w:lineRule="exact"/>
        <w:rPr>
          <w:rFonts w:ascii="微软雅黑" w:eastAsia="微软雅黑" w:hAnsi="微软雅黑"/>
          <w:sz w:val="20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val="en-US" w:eastAsia="zh-CN"/>
        </w:rPr>
        <w:t>深圳市注册会计师协会副会长</w:t>
      </w:r>
    </w:p>
    <w:p w:rsidR="00F7194F" w:rsidRDefault="00907D75" w:rsidP="00F02447">
      <w:pPr>
        <w:pStyle w:val="a3"/>
        <w:adjustRightInd w:val="0"/>
        <w:snapToGrid w:val="0"/>
        <w:spacing w:after="0" w:line="440" w:lineRule="exact"/>
        <w:rPr>
          <w:rFonts w:ascii="微软雅黑" w:eastAsia="微软雅黑" w:hAnsi="微软雅黑"/>
          <w:sz w:val="20"/>
          <w:lang w:eastAsia="zh-CN"/>
        </w:rPr>
      </w:pPr>
      <w:r>
        <w:rPr>
          <w:rFonts w:ascii="微软雅黑" w:eastAsia="微软雅黑" w:hAnsi="微软雅黑" w:hint="eastAsia"/>
          <w:sz w:val="20"/>
          <w:lang w:eastAsia="zh-CN"/>
        </w:rPr>
        <w:t>深圳市会计协会副会长</w:t>
      </w:r>
    </w:p>
    <w:p w:rsidR="00F7194F" w:rsidRDefault="00907D75" w:rsidP="00F02447">
      <w:pPr>
        <w:pStyle w:val="ParagraphBullet"/>
        <w:numPr>
          <w:ilvl w:val="0"/>
          <w:numId w:val="0"/>
        </w:numPr>
        <w:tabs>
          <w:tab w:val="left" w:pos="420"/>
        </w:tabs>
        <w:adjustRightInd w:val="0"/>
        <w:snapToGrid w:val="0"/>
        <w:spacing w:after="0" w:line="440" w:lineRule="exact"/>
        <w:ind w:left="227" w:hanging="227"/>
        <w:rPr>
          <w:rFonts w:ascii="微软雅黑" w:eastAsia="微软雅黑" w:hAnsi="微软雅黑"/>
          <w:sz w:val="21"/>
          <w:szCs w:val="21"/>
          <w:lang w:val="en-US" w:eastAsia="zh-CN"/>
        </w:rPr>
      </w:pPr>
      <w:r>
        <w:rPr>
          <w:rFonts w:ascii="微软雅黑" w:eastAsia="微软雅黑" w:hAnsi="微软雅黑" w:hint="eastAsia"/>
          <w:sz w:val="21"/>
          <w:szCs w:val="21"/>
          <w:lang w:val="en-US" w:eastAsia="zh-CN"/>
        </w:rPr>
        <w:t>深圳市注册会计师协会资深会员</w:t>
      </w:r>
    </w:p>
    <w:p w:rsidR="00F7194F" w:rsidRDefault="00907D75" w:rsidP="00F02447">
      <w:pPr>
        <w:pStyle w:val="ParagraphBullet"/>
        <w:numPr>
          <w:ilvl w:val="0"/>
          <w:numId w:val="0"/>
        </w:numPr>
        <w:tabs>
          <w:tab w:val="left" w:pos="420"/>
        </w:tabs>
        <w:adjustRightInd w:val="0"/>
        <w:snapToGrid w:val="0"/>
        <w:spacing w:after="0" w:line="440" w:lineRule="exact"/>
        <w:ind w:left="227" w:hanging="227"/>
        <w:rPr>
          <w:rFonts w:ascii="微软雅黑" w:eastAsia="微软雅黑" w:hAnsi="微软雅黑"/>
          <w:sz w:val="21"/>
          <w:szCs w:val="21"/>
          <w:lang w:val="en-US" w:eastAsia="zh-CN"/>
        </w:rPr>
      </w:pPr>
      <w:r>
        <w:rPr>
          <w:rFonts w:ascii="微软雅黑" w:eastAsia="微软雅黑" w:hAnsi="微软雅黑" w:hint="eastAsia"/>
          <w:sz w:val="21"/>
          <w:szCs w:val="21"/>
          <w:lang w:val="en-US" w:eastAsia="zh-CN"/>
        </w:rPr>
        <w:t>香港华人会计师公会境外会员</w:t>
      </w:r>
    </w:p>
    <w:p w:rsidR="00FD474D" w:rsidRPr="00F02447" w:rsidRDefault="00F02447" w:rsidP="00F02447">
      <w:pPr>
        <w:pStyle w:val="a3"/>
        <w:adjustRightInd w:val="0"/>
        <w:snapToGrid w:val="0"/>
        <w:spacing w:after="0" w:line="440" w:lineRule="exact"/>
        <w:rPr>
          <w:rFonts w:ascii="微软雅黑" w:eastAsia="微软雅黑" w:hAnsi="微软雅黑" w:cstheme="minorBidi"/>
          <w:color w:val="4F2D7F"/>
          <w:kern w:val="2"/>
          <w:sz w:val="28"/>
          <w:szCs w:val="28"/>
          <w:lang w:eastAsia="zh-CN"/>
        </w:rPr>
      </w:pPr>
      <w:r w:rsidRPr="00F02447">
        <w:rPr>
          <w:rFonts w:ascii="微软雅黑" w:eastAsia="微软雅黑" w:hAnsi="微软雅黑" w:hint="eastAsia"/>
          <w:sz w:val="20"/>
          <w:lang w:val="en-US" w:eastAsia="zh-CN"/>
        </w:rPr>
        <w:t>澳洲会计师公会会员</w:t>
      </w:r>
    </w:p>
    <w:p w:rsidR="00F7194F" w:rsidRDefault="00F7194F">
      <w:pPr>
        <w:pStyle w:val="ParagraphBullet"/>
        <w:numPr>
          <w:ilvl w:val="0"/>
          <w:numId w:val="0"/>
        </w:numPr>
        <w:tabs>
          <w:tab w:val="left" w:pos="420"/>
        </w:tabs>
        <w:adjustRightInd w:val="0"/>
        <w:snapToGrid w:val="0"/>
        <w:spacing w:after="0" w:line="180" w:lineRule="atLeast"/>
        <w:rPr>
          <w:rFonts w:ascii="微软雅黑" w:eastAsia="微软雅黑" w:hAnsi="微软雅黑" w:cstheme="minorBidi"/>
          <w:color w:val="4F2D7F"/>
          <w:kern w:val="2"/>
          <w:sz w:val="28"/>
          <w:szCs w:val="28"/>
          <w:lang w:eastAsia="zh-CN"/>
        </w:rPr>
      </w:pPr>
    </w:p>
    <w:p w:rsidR="00F02447" w:rsidRDefault="00F02447">
      <w:pPr>
        <w:pStyle w:val="ParagraphBullet"/>
        <w:numPr>
          <w:ilvl w:val="0"/>
          <w:numId w:val="0"/>
        </w:numPr>
        <w:tabs>
          <w:tab w:val="left" w:pos="420"/>
        </w:tabs>
        <w:adjustRightInd w:val="0"/>
        <w:snapToGrid w:val="0"/>
        <w:spacing w:after="0" w:line="180" w:lineRule="atLeast"/>
        <w:rPr>
          <w:rFonts w:ascii="微软雅黑" w:eastAsia="微软雅黑" w:hAnsi="微软雅黑" w:cstheme="minorBidi"/>
          <w:color w:val="4F2D7F"/>
          <w:kern w:val="2"/>
          <w:sz w:val="28"/>
          <w:szCs w:val="28"/>
          <w:lang w:eastAsia="zh-CN"/>
        </w:rPr>
      </w:pPr>
    </w:p>
    <w:p w:rsidR="00F02447" w:rsidRDefault="00F02447">
      <w:pPr>
        <w:pStyle w:val="ParagraphBullet"/>
        <w:numPr>
          <w:ilvl w:val="0"/>
          <w:numId w:val="0"/>
        </w:numPr>
        <w:tabs>
          <w:tab w:val="left" w:pos="420"/>
        </w:tabs>
        <w:adjustRightInd w:val="0"/>
        <w:snapToGrid w:val="0"/>
        <w:spacing w:after="0" w:line="180" w:lineRule="atLeast"/>
        <w:rPr>
          <w:rFonts w:ascii="微软雅黑" w:eastAsia="微软雅黑" w:hAnsi="微软雅黑" w:cstheme="minorBidi"/>
          <w:color w:val="4F2D7F"/>
          <w:kern w:val="2"/>
          <w:sz w:val="28"/>
          <w:szCs w:val="28"/>
          <w:lang w:eastAsia="zh-CN"/>
        </w:rPr>
      </w:pPr>
    </w:p>
    <w:p w:rsidR="00F7194F" w:rsidRDefault="00907D75" w:rsidP="00F02447">
      <w:pPr>
        <w:pStyle w:val="a3"/>
        <w:adjustRightInd w:val="0"/>
        <w:snapToGrid w:val="0"/>
        <w:spacing w:beforeLines="150" w:before="468" w:line="180" w:lineRule="atLeast"/>
        <w:rPr>
          <w:rFonts w:ascii="微软雅黑" w:eastAsia="微软雅黑" w:hAnsi="微软雅黑" w:cstheme="minorBidi"/>
          <w:color w:val="4F2D7F"/>
          <w:kern w:val="2"/>
          <w:sz w:val="28"/>
          <w:szCs w:val="28"/>
          <w:lang w:eastAsia="zh-CN"/>
        </w:rPr>
      </w:pPr>
      <w:r>
        <w:rPr>
          <w:rFonts w:ascii="微软雅黑" w:eastAsia="微软雅黑" w:hAnsi="微软雅黑" w:cstheme="minorBidi" w:hint="eastAsia"/>
          <w:color w:val="4F2D7F"/>
          <w:kern w:val="2"/>
          <w:sz w:val="28"/>
          <w:szCs w:val="28"/>
          <w:lang w:eastAsia="zh-CN"/>
        </w:rPr>
        <w:t>教育背景</w:t>
      </w:r>
      <w:bookmarkStart w:id="0" w:name="_GoBack"/>
      <w:bookmarkEnd w:id="0"/>
    </w:p>
    <w:p w:rsidR="00F02447" w:rsidRDefault="00F02447" w:rsidP="00F02447">
      <w:pPr>
        <w:pStyle w:val="a3"/>
        <w:adjustRightInd w:val="0"/>
        <w:snapToGrid w:val="0"/>
        <w:spacing w:after="0" w:line="440" w:lineRule="exact"/>
        <w:rPr>
          <w:rFonts w:ascii="微软雅黑" w:eastAsia="微软雅黑" w:hAnsi="微软雅黑"/>
          <w:sz w:val="20"/>
          <w:lang w:val="en-US" w:eastAsia="zh-CN"/>
        </w:rPr>
      </w:pPr>
      <w:r>
        <w:rPr>
          <w:rFonts w:ascii="微软雅黑" w:eastAsia="微软雅黑" w:hAnsi="微软雅黑" w:hint="eastAsia"/>
          <w:sz w:val="20"/>
          <w:lang w:val="en-US" w:eastAsia="zh-CN"/>
        </w:rPr>
        <w:t>湖南大学统计学本科</w:t>
      </w:r>
    </w:p>
    <w:p w:rsidR="00F7194F" w:rsidRDefault="00907D75" w:rsidP="00F02447">
      <w:pPr>
        <w:pStyle w:val="a3"/>
        <w:adjustRightInd w:val="0"/>
        <w:snapToGrid w:val="0"/>
        <w:spacing w:after="0" w:line="440" w:lineRule="exact"/>
        <w:rPr>
          <w:rFonts w:ascii="微软雅黑" w:eastAsia="微软雅黑" w:hAnsi="微软雅黑"/>
          <w:sz w:val="20"/>
          <w:lang w:eastAsia="zh-CN"/>
        </w:rPr>
      </w:pPr>
      <w:r>
        <w:rPr>
          <w:rFonts w:ascii="微软雅黑" w:eastAsia="微软雅黑" w:hAnsi="微软雅黑" w:hint="eastAsia"/>
          <w:sz w:val="20"/>
          <w:lang w:val="en-US" w:eastAsia="zh-CN"/>
        </w:rPr>
        <w:t>长江商学院</w:t>
      </w:r>
      <w:r w:rsidR="00FD474D">
        <w:rPr>
          <w:rFonts w:ascii="微软雅黑" w:eastAsia="微软雅黑" w:hAnsi="微软雅黑" w:hint="eastAsia"/>
          <w:sz w:val="20"/>
          <w:lang w:eastAsia="zh-CN"/>
        </w:rPr>
        <w:t>EMBA</w:t>
      </w:r>
    </w:p>
    <w:sectPr w:rsidR="00F7194F" w:rsidSect="00D73BF0">
      <w:headerReference w:type="default" r:id="rId11"/>
      <w:pgSz w:w="11906" w:h="16838"/>
      <w:pgMar w:top="680" w:right="1786" w:bottom="1786" w:left="1786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D29" w:rsidRDefault="009A6D29">
      <w:r>
        <w:separator/>
      </w:r>
    </w:p>
  </w:endnote>
  <w:endnote w:type="continuationSeparator" w:id="0">
    <w:p w:rsidR="009A6D29" w:rsidRDefault="009A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D29" w:rsidRDefault="009A6D29">
      <w:r>
        <w:separator/>
      </w:r>
    </w:p>
  </w:footnote>
  <w:footnote w:type="continuationSeparator" w:id="0">
    <w:p w:rsidR="009A6D29" w:rsidRDefault="009A6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94F" w:rsidRDefault="00907D75">
    <w:pPr>
      <w:pStyle w:val="a6"/>
    </w:pPr>
    <w:r>
      <w:rPr>
        <w:noProof/>
      </w:rPr>
      <w:drawing>
        <wp:inline distT="0" distB="0" distL="0" distR="0">
          <wp:extent cx="1871345" cy="620395"/>
          <wp:effectExtent l="0" t="0" r="0" b="8255"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277"/>
                  <a:stretch>
                    <a:fillRect/>
                  </a:stretch>
                </pic:blipFill>
                <pic:spPr>
                  <a:xfrm>
                    <a:off x="0" y="0"/>
                    <a:ext cx="1894593" cy="6282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F5E4B"/>
    <w:multiLevelType w:val="multilevel"/>
    <w:tmpl w:val="16AF5E4B"/>
    <w:lvl w:ilvl="0">
      <w:start w:val="1"/>
      <w:numFmt w:val="bullet"/>
      <w:pStyle w:val="ParagraphBullet"/>
      <w:lvlText w:val=""/>
      <w:lvlJc w:val="left"/>
      <w:pPr>
        <w:tabs>
          <w:tab w:val="left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aragraphBullet2"/>
      <w:lvlText w:val=""/>
      <w:lvlJc w:val="left"/>
      <w:pPr>
        <w:tabs>
          <w:tab w:val="left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5AFD"/>
    <w:rsid w:val="00055B1C"/>
    <w:rsid w:val="00074449"/>
    <w:rsid w:val="0013106C"/>
    <w:rsid w:val="001311CB"/>
    <w:rsid w:val="00164657"/>
    <w:rsid w:val="0017592C"/>
    <w:rsid w:val="00217315"/>
    <w:rsid w:val="003D12A5"/>
    <w:rsid w:val="00485AFD"/>
    <w:rsid w:val="00651EE8"/>
    <w:rsid w:val="00690AA2"/>
    <w:rsid w:val="006F7A17"/>
    <w:rsid w:val="007405E6"/>
    <w:rsid w:val="00742786"/>
    <w:rsid w:val="007B6DA6"/>
    <w:rsid w:val="00863E46"/>
    <w:rsid w:val="00874BA8"/>
    <w:rsid w:val="00907D75"/>
    <w:rsid w:val="009A36FD"/>
    <w:rsid w:val="009A6D29"/>
    <w:rsid w:val="009F0575"/>
    <w:rsid w:val="00A4086A"/>
    <w:rsid w:val="00AD580A"/>
    <w:rsid w:val="00AD69F5"/>
    <w:rsid w:val="00BD4DBD"/>
    <w:rsid w:val="00BD7ED8"/>
    <w:rsid w:val="00C03CFA"/>
    <w:rsid w:val="00C2776F"/>
    <w:rsid w:val="00CB0AE6"/>
    <w:rsid w:val="00CB1D3B"/>
    <w:rsid w:val="00CB7154"/>
    <w:rsid w:val="00CE6AC9"/>
    <w:rsid w:val="00D142DD"/>
    <w:rsid w:val="00D73BF0"/>
    <w:rsid w:val="00E25183"/>
    <w:rsid w:val="00E50869"/>
    <w:rsid w:val="00E71082"/>
    <w:rsid w:val="00EB4E3B"/>
    <w:rsid w:val="00EE24FA"/>
    <w:rsid w:val="00F02447"/>
    <w:rsid w:val="00F57CC2"/>
    <w:rsid w:val="00F7194F"/>
    <w:rsid w:val="00FD474D"/>
    <w:rsid w:val="016D2639"/>
    <w:rsid w:val="02894B18"/>
    <w:rsid w:val="030A7DC8"/>
    <w:rsid w:val="03FF1513"/>
    <w:rsid w:val="05D623DE"/>
    <w:rsid w:val="065A3801"/>
    <w:rsid w:val="0823242F"/>
    <w:rsid w:val="086A3D73"/>
    <w:rsid w:val="090D1B9F"/>
    <w:rsid w:val="0B313786"/>
    <w:rsid w:val="0B3F18DE"/>
    <w:rsid w:val="0B492382"/>
    <w:rsid w:val="0BA47A6B"/>
    <w:rsid w:val="0C420CB8"/>
    <w:rsid w:val="0D737C73"/>
    <w:rsid w:val="0DEE4997"/>
    <w:rsid w:val="0E343D5E"/>
    <w:rsid w:val="0ECC1ED6"/>
    <w:rsid w:val="0F166584"/>
    <w:rsid w:val="0F8D569A"/>
    <w:rsid w:val="116D2658"/>
    <w:rsid w:val="11C84459"/>
    <w:rsid w:val="12450518"/>
    <w:rsid w:val="1280718F"/>
    <w:rsid w:val="14C706F9"/>
    <w:rsid w:val="15473C2A"/>
    <w:rsid w:val="160F2087"/>
    <w:rsid w:val="167C7C59"/>
    <w:rsid w:val="17F75681"/>
    <w:rsid w:val="182739F0"/>
    <w:rsid w:val="18A57AC4"/>
    <w:rsid w:val="19233516"/>
    <w:rsid w:val="1A3D1EFD"/>
    <w:rsid w:val="1A456BF4"/>
    <w:rsid w:val="1AC928BA"/>
    <w:rsid w:val="1AED24C1"/>
    <w:rsid w:val="1B6012A4"/>
    <w:rsid w:val="1B7C21FC"/>
    <w:rsid w:val="1B9B7B5C"/>
    <w:rsid w:val="1BA656D1"/>
    <w:rsid w:val="1C5A7F85"/>
    <w:rsid w:val="1C806F14"/>
    <w:rsid w:val="1DC02849"/>
    <w:rsid w:val="1E333E41"/>
    <w:rsid w:val="1F2B46D3"/>
    <w:rsid w:val="22A86996"/>
    <w:rsid w:val="23312002"/>
    <w:rsid w:val="23423649"/>
    <w:rsid w:val="24483A8E"/>
    <w:rsid w:val="257675F4"/>
    <w:rsid w:val="25797089"/>
    <w:rsid w:val="259404D5"/>
    <w:rsid w:val="25E929EB"/>
    <w:rsid w:val="274E6E4D"/>
    <w:rsid w:val="27830B4B"/>
    <w:rsid w:val="27A16B82"/>
    <w:rsid w:val="2A1D0F1D"/>
    <w:rsid w:val="2BDF1FD0"/>
    <w:rsid w:val="2CE37DD9"/>
    <w:rsid w:val="2D63046D"/>
    <w:rsid w:val="2F47450D"/>
    <w:rsid w:val="2F82729B"/>
    <w:rsid w:val="30B04549"/>
    <w:rsid w:val="312A6815"/>
    <w:rsid w:val="325F663E"/>
    <w:rsid w:val="32B177A0"/>
    <w:rsid w:val="33B94ABE"/>
    <w:rsid w:val="348D5E24"/>
    <w:rsid w:val="355A6CE4"/>
    <w:rsid w:val="3591308C"/>
    <w:rsid w:val="359F2EC0"/>
    <w:rsid w:val="35C860B9"/>
    <w:rsid w:val="36176864"/>
    <w:rsid w:val="37173E3A"/>
    <w:rsid w:val="37D52399"/>
    <w:rsid w:val="38C361B1"/>
    <w:rsid w:val="394E01BF"/>
    <w:rsid w:val="39563A21"/>
    <w:rsid w:val="3983260D"/>
    <w:rsid w:val="3A7D0E4E"/>
    <w:rsid w:val="3AB94627"/>
    <w:rsid w:val="3BEB4D07"/>
    <w:rsid w:val="3BF53776"/>
    <w:rsid w:val="3DA23BCC"/>
    <w:rsid w:val="3E3F6B19"/>
    <w:rsid w:val="3E927A2A"/>
    <w:rsid w:val="3EF51E81"/>
    <w:rsid w:val="40D931F1"/>
    <w:rsid w:val="414A37E1"/>
    <w:rsid w:val="43A81F4E"/>
    <w:rsid w:val="43E739F4"/>
    <w:rsid w:val="4476463D"/>
    <w:rsid w:val="467C1C6E"/>
    <w:rsid w:val="46D244D8"/>
    <w:rsid w:val="48EB2628"/>
    <w:rsid w:val="490052C6"/>
    <w:rsid w:val="497D4333"/>
    <w:rsid w:val="49F52F3D"/>
    <w:rsid w:val="4A881B6C"/>
    <w:rsid w:val="4B940EB5"/>
    <w:rsid w:val="4D7534BB"/>
    <w:rsid w:val="4DB23DAE"/>
    <w:rsid w:val="4DC6531B"/>
    <w:rsid w:val="4DFA732A"/>
    <w:rsid w:val="4E5A32A3"/>
    <w:rsid w:val="4E9D08AF"/>
    <w:rsid w:val="4F9C08DA"/>
    <w:rsid w:val="51644FBA"/>
    <w:rsid w:val="517F02BD"/>
    <w:rsid w:val="51C52E16"/>
    <w:rsid w:val="523D59CC"/>
    <w:rsid w:val="52823B39"/>
    <w:rsid w:val="52BD6E8C"/>
    <w:rsid w:val="545B3FDF"/>
    <w:rsid w:val="54D85B74"/>
    <w:rsid w:val="56173EE6"/>
    <w:rsid w:val="5697253B"/>
    <w:rsid w:val="571C3DD7"/>
    <w:rsid w:val="572C4DD1"/>
    <w:rsid w:val="58E304E1"/>
    <w:rsid w:val="5A855C14"/>
    <w:rsid w:val="5ACB30AD"/>
    <w:rsid w:val="5C293FCD"/>
    <w:rsid w:val="5D8973AA"/>
    <w:rsid w:val="5D8D779E"/>
    <w:rsid w:val="5DC13FAB"/>
    <w:rsid w:val="5F362439"/>
    <w:rsid w:val="5FCA06BE"/>
    <w:rsid w:val="61764A0F"/>
    <w:rsid w:val="61AD7DF8"/>
    <w:rsid w:val="627D170C"/>
    <w:rsid w:val="62C61B85"/>
    <w:rsid w:val="635F5ED2"/>
    <w:rsid w:val="64787AD1"/>
    <w:rsid w:val="66A84682"/>
    <w:rsid w:val="67021C54"/>
    <w:rsid w:val="6759027C"/>
    <w:rsid w:val="67935D09"/>
    <w:rsid w:val="68404B2A"/>
    <w:rsid w:val="68701AF7"/>
    <w:rsid w:val="6894259D"/>
    <w:rsid w:val="68A72A7D"/>
    <w:rsid w:val="6BB5111E"/>
    <w:rsid w:val="6BCA606F"/>
    <w:rsid w:val="6C4E669E"/>
    <w:rsid w:val="6CEF0043"/>
    <w:rsid w:val="6DBE4D89"/>
    <w:rsid w:val="6E093D8D"/>
    <w:rsid w:val="6ECF7EE7"/>
    <w:rsid w:val="70D26D3B"/>
    <w:rsid w:val="71641DC5"/>
    <w:rsid w:val="72573942"/>
    <w:rsid w:val="73246165"/>
    <w:rsid w:val="75D03230"/>
    <w:rsid w:val="77043266"/>
    <w:rsid w:val="785C58E6"/>
    <w:rsid w:val="79266006"/>
    <w:rsid w:val="79782247"/>
    <w:rsid w:val="7B605B0A"/>
    <w:rsid w:val="7CD74113"/>
    <w:rsid w:val="7EAD10E3"/>
    <w:rsid w:val="7EE6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qFormat/>
    <w:rsid w:val="00D73BF0"/>
    <w:pPr>
      <w:widowControl/>
      <w:spacing w:after="284" w:line="280" w:lineRule="atLeast"/>
      <w:jc w:val="left"/>
    </w:pPr>
    <w:rPr>
      <w:rFonts w:ascii="Garamond" w:eastAsia="宋体" w:hAnsi="Garamond" w:cs="Arial"/>
      <w:kern w:val="0"/>
      <w:sz w:val="22"/>
      <w:szCs w:val="20"/>
      <w:lang w:val="de-AT" w:eastAsia="en-US"/>
    </w:rPr>
  </w:style>
  <w:style w:type="paragraph" w:styleId="a4">
    <w:name w:val="Balloon Text"/>
    <w:basedOn w:val="a"/>
    <w:link w:val="Char0"/>
    <w:uiPriority w:val="99"/>
    <w:semiHidden/>
    <w:unhideWhenUsed/>
    <w:qFormat/>
    <w:rsid w:val="00D73BF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73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D73BF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D73BF0"/>
    <w:rPr>
      <w:sz w:val="18"/>
      <w:szCs w:val="18"/>
    </w:rPr>
  </w:style>
  <w:style w:type="paragraph" w:customStyle="1" w:styleId="ParagraphBullet">
    <w:name w:val="Paragraph Bullet"/>
    <w:basedOn w:val="a"/>
    <w:qFormat/>
    <w:rsid w:val="00D73BF0"/>
    <w:pPr>
      <w:widowControl/>
      <w:numPr>
        <w:numId w:val="1"/>
      </w:numPr>
      <w:spacing w:after="284" w:line="280" w:lineRule="atLeast"/>
      <w:jc w:val="left"/>
    </w:pPr>
    <w:rPr>
      <w:rFonts w:ascii="Garamond" w:eastAsia="宋体" w:hAnsi="Garamond" w:cs="Arial"/>
      <w:kern w:val="0"/>
      <w:sz w:val="22"/>
      <w:szCs w:val="20"/>
      <w:lang w:val="de-AT" w:eastAsia="en-US"/>
    </w:rPr>
  </w:style>
  <w:style w:type="paragraph" w:customStyle="1" w:styleId="ParagraphBullet2">
    <w:name w:val="Paragraph Bullet 2"/>
    <w:basedOn w:val="a"/>
    <w:rsid w:val="00D73BF0"/>
    <w:pPr>
      <w:widowControl/>
      <w:numPr>
        <w:ilvl w:val="1"/>
        <w:numId w:val="1"/>
      </w:numPr>
      <w:spacing w:after="284" w:line="280" w:lineRule="atLeast"/>
      <w:ind w:firstLine="0"/>
      <w:jc w:val="left"/>
    </w:pPr>
    <w:rPr>
      <w:rFonts w:ascii="Garamond" w:eastAsia="宋体" w:hAnsi="Garamond" w:cs="Arial"/>
      <w:kern w:val="0"/>
      <w:sz w:val="22"/>
      <w:szCs w:val="20"/>
      <w:lang w:val="de-AT" w:eastAsia="en-US"/>
    </w:rPr>
  </w:style>
  <w:style w:type="character" w:customStyle="1" w:styleId="Char">
    <w:name w:val="正文文本 Char"/>
    <w:basedOn w:val="a0"/>
    <w:link w:val="a3"/>
    <w:qFormat/>
    <w:rsid w:val="00D73BF0"/>
    <w:rPr>
      <w:rFonts w:ascii="Garamond" w:eastAsia="宋体" w:hAnsi="Garamond" w:cs="Arial"/>
      <w:kern w:val="0"/>
      <w:sz w:val="22"/>
      <w:szCs w:val="20"/>
      <w:lang w:val="de-AT" w:eastAsia="en-US"/>
    </w:rPr>
  </w:style>
  <w:style w:type="character" w:customStyle="1" w:styleId="Char2">
    <w:name w:val="页眉 Char"/>
    <w:basedOn w:val="a0"/>
    <w:link w:val="a6"/>
    <w:uiPriority w:val="99"/>
    <w:qFormat/>
    <w:rsid w:val="00D73BF0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D73B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He Lihua 贺丽华</cp:lastModifiedBy>
  <cp:revision>5</cp:revision>
  <dcterms:created xsi:type="dcterms:W3CDTF">2019-12-12T03:11:00Z</dcterms:created>
  <dcterms:modified xsi:type="dcterms:W3CDTF">2021-04-21T03:32:00Z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