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63F2F" w14:textId="4CBDEFC2" w:rsidR="00BA20CB" w:rsidRPr="009D7AE5" w:rsidRDefault="00BA20CB" w:rsidP="00841CB8">
      <w:pPr>
        <w:widowControl/>
        <w:jc w:val="left"/>
        <w:rPr>
          <w:rFonts w:ascii="仿宋" w:eastAsia="仿宋" w:hAnsi="仿宋"/>
          <w:b/>
          <w:sz w:val="32"/>
          <w:szCs w:val="32"/>
        </w:rPr>
      </w:pPr>
      <w:r w:rsidRPr="009D7AE5">
        <w:rPr>
          <w:rFonts w:ascii="仿宋" w:eastAsia="仿宋" w:hAnsi="仿宋" w:hint="eastAsia"/>
          <w:b/>
          <w:sz w:val="32"/>
          <w:szCs w:val="32"/>
        </w:rPr>
        <w:t>深圳市会计师事务所分级分类管理</w:t>
      </w:r>
      <w:r w:rsidR="00981893">
        <w:rPr>
          <w:rFonts w:ascii="仿宋" w:eastAsia="仿宋" w:hAnsi="仿宋" w:hint="eastAsia"/>
          <w:b/>
          <w:sz w:val="32"/>
          <w:szCs w:val="32"/>
        </w:rPr>
        <w:t>2</w:t>
      </w:r>
      <w:r w:rsidR="00981893">
        <w:rPr>
          <w:rFonts w:ascii="仿宋" w:eastAsia="仿宋" w:hAnsi="仿宋"/>
          <w:b/>
          <w:sz w:val="32"/>
          <w:szCs w:val="32"/>
        </w:rPr>
        <w:t>023</w:t>
      </w:r>
      <w:r w:rsidRPr="009D7AE5">
        <w:rPr>
          <w:rFonts w:ascii="仿宋" w:eastAsia="仿宋" w:hAnsi="仿宋" w:hint="eastAsia"/>
          <w:b/>
          <w:sz w:val="32"/>
          <w:szCs w:val="32"/>
        </w:rPr>
        <w:t>年度评价工作方案</w:t>
      </w:r>
    </w:p>
    <w:p w14:paraId="6682EFB3" w14:textId="77777777" w:rsidR="00BA20CB" w:rsidRPr="009D7AE5" w:rsidRDefault="00BA20CB" w:rsidP="00BA20CB">
      <w:pPr>
        <w:jc w:val="center"/>
        <w:rPr>
          <w:rFonts w:ascii="仿宋" w:eastAsia="仿宋" w:hAnsi="仿宋"/>
          <w:b/>
          <w:sz w:val="32"/>
          <w:szCs w:val="32"/>
        </w:rPr>
      </w:pPr>
    </w:p>
    <w:p w14:paraId="48328928" w14:textId="132F8B77" w:rsidR="00BA20CB" w:rsidRPr="009D7AE5" w:rsidRDefault="00BA20CB" w:rsidP="00BA20CB">
      <w:pPr>
        <w:pStyle w:val="a3"/>
        <w:shd w:val="clear" w:color="auto" w:fill="FFFFFF"/>
        <w:spacing w:before="0" w:beforeAutospacing="0" w:after="0" w:afterAutospacing="0"/>
        <w:ind w:firstLineChars="200" w:firstLine="640"/>
        <w:jc w:val="both"/>
        <w:rPr>
          <w:rFonts w:ascii="仿宋" w:eastAsia="仿宋" w:hAnsi="仿宋"/>
          <w:color w:val="000000" w:themeColor="text1"/>
          <w:sz w:val="32"/>
          <w:szCs w:val="32"/>
          <w:shd w:val="clear" w:color="auto" w:fill="FFFFFF"/>
        </w:rPr>
      </w:pPr>
      <w:r w:rsidRPr="009D7AE5">
        <w:rPr>
          <w:rFonts w:ascii="仿宋" w:eastAsia="仿宋" w:hAnsi="仿宋" w:hint="eastAsia"/>
          <w:color w:val="000000" w:themeColor="text1"/>
          <w:sz w:val="32"/>
          <w:szCs w:val="32"/>
          <w:shd w:val="clear" w:color="auto" w:fill="FFFFFF"/>
        </w:rPr>
        <w:t>为做好</w:t>
      </w:r>
      <w:r w:rsidR="00D1032D" w:rsidRPr="009D7AE5">
        <w:rPr>
          <w:rFonts w:ascii="仿宋" w:eastAsia="仿宋" w:hAnsi="仿宋" w:hint="eastAsia"/>
          <w:color w:val="000000" w:themeColor="text1"/>
          <w:sz w:val="32"/>
          <w:szCs w:val="32"/>
          <w:shd w:val="clear" w:color="auto" w:fill="FFFFFF"/>
        </w:rPr>
        <w:t>202</w:t>
      </w:r>
      <w:r w:rsidR="00D1032D">
        <w:rPr>
          <w:rFonts w:ascii="仿宋" w:eastAsia="仿宋" w:hAnsi="仿宋"/>
          <w:color w:val="000000" w:themeColor="text1"/>
          <w:sz w:val="32"/>
          <w:szCs w:val="32"/>
          <w:shd w:val="clear" w:color="auto" w:fill="FFFFFF"/>
        </w:rPr>
        <w:t>3</w:t>
      </w:r>
      <w:r w:rsidRPr="009D7AE5">
        <w:rPr>
          <w:rFonts w:ascii="仿宋" w:eastAsia="仿宋" w:hAnsi="仿宋" w:hint="eastAsia"/>
          <w:color w:val="000000" w:themeColor="text1"/>
          <w:sz w:val="32"/>
          <w:szCs w:val="32"/>
          <w:shd w:val="clear" w:color="auto" w:fill="FFFFFF"/>
        </w:rPr>
        <w:t>年我市会计师事务所分级分类管理评价工作，依据《深圳市会计师事务所分级分类管理办法（试行）》的工作要求，制定本方案。</w:t>
      </w:r>
    </w:p>
    <w:p w14:paraId="55C4A948" w14:textId="77777777" w:rsidR="00BA20CB" w:rsidRPr="009D7AE5" w:rsidRDefault="00BA20CB" w:rsidP="00BA20CB">
      <w:pPr>
        <w:pStyle w:val="a3"/>
        <w:shd w:val="clear" w:color="auto" w:fill="FFFFFF"/>
        <w:spacing w:before="0" w:beforeAutospacing="0" w:after="0" w:afterAutospacing="0"/>
        <w:ind w:firstLineChars="200" w:firstLine="640"/>
        <w:jc w:val="both"/>
        <w:rPr>
          <w:rFonts w:ascii="仿宋" w:eastAsia="仿宋" w:hAnsi="仿宋"/>
          <w:color w:val="424242"/>
          <w:sz w:val="32"/>
          <w:szCs w:val="32"/>
          <w:shd w:val="clear" w:color="auto" w:fill="FFFFFF"/>
        </w:rPr>
      </w:pPr>
      <w:r w:rsidRPr="009D7AE5">
        <w:rPr>
          <w:rFonts w:ascii="仿宋" w:eastAsia="仿宋" w:hAnsi="仿宋" w:hint="eastAsia"/>
          <w:color w:val="424242"/>
          <w:sz w:val="32"/>
          <w:szCs w:val="32"/>
          <w:shd w:val="clear" w:color="auto" w:fill="FFFFFF"/>
        </w:rPr>
        <w:t>一、</w:t>
      </w:r>
      <w:r w:rsidRPr="009D7AE5">
        <w:rPr>
          <w:rFonts w:ascii="仿宋" w:eastAsia="仿宋" w:hAnsi="仿宋" w:hint="eastAsia"/>
          <w:b/>
          <w:sz w:val="32"/>
          <w:szCs w:val="32"/>
        </w:rPr>
        <w:t>评价对象</w:t>
      </w:r>
    </w:p>
    <w:p w14:paraId="6870A8D4" w14:textId="5E5C9387" w:rsidR="008F16FF" w:rsidRDefault="008F16FF" w:rsidP="00BA20CB">
      <w:pPr>
        <w:pStyle w:val="a3"/>
        <w:shd w:val="clear" w:color="auto" w:fill="FFFFFF"/>
        <w:spacing w:before="0" w:beforeAutospacing="0" w:after="0" w:afterAutospacing="0"/>
        <w:ind w:firstLineChars="200" w:firstLine="640"/>
        <w:jc w:val="both"/>
        <w:rPr>
          <w:rFonts w:ascii="仿宋" w:eastAsia="仿宋" w:hAnsi="仿宋"/>
          <w:color w:val="000000" w:themeColor="text1"/>
          <w:sz w:val="32"/>
          <w:szCs w:val="32"/>
          <w:shd w:val="clear" w:color="auto" w:fill="FFFFFF"/>
        </w:rPr>
      </w:pPr>
      <w:r>
        <w:rPr>
          <w:rFonts w:ascii="仿宋" w:eastAsia="仿宋" w:hAnsi="仿宋" w:hint="eastAsia"/>
          <w:color w:val="000000" w:themeColor="text1"/>
          <w:sz w:val="32"/>
          <w:szCs w:val="32"/>
          <w:shd w:val="clear" w:color="auto" w:fill="FFFFFF"/>
        </w:rPr>
        <w:t>（一）</w:t>
      </w:r>
      <w:r w:rsidRPr="008F16FF">
        <w:rPr>
          <w:rFonts w:ascii="仿宋" w:eastAsia="仿宋" w:hAnsi="仿宋" w:hint="eastAsia"/>
          <w:color w:val="000000" w:themeColor="text1"/>
          <w:sz w:val="32"/>
          <w:szCs w:val="32"/>
          <w:shd w:val="clear" w:color="auto" w:fill="FFFFFF"/>
        </w:rPr>
        <w:t>符合下列条件之一的事务所应当参加</w:t>
      </w:r>
      <w:r w:rsidR="00390A47">
        <w:rPr>
          <w:rFonts w:ascii="仿宋" w:eastAsia="仿宋" w:hAnsi="仿宋" w:hint="eastAsia"/>
          <w:color w:val="000000" w:themeColor="text1"/>
          <w:sz w:val="32"/>
          <w:szCs w:val="32"/>
          <w:shd w:val="clear" w:color="auto" w:fill="FFFFFF"/>
        </w:rPr>
        <w:t>本次</w:t>
      </w:r>
      <w:r>
        <w:rPr>
          <w:rFonts w:ascii="仿宋" w:eastAsia="仿宋" w:hAnsi="仿宋" w:hint="eastAsia"/>
          <w:color w:val="000000" w:themeColor="text1"/>
          <w:sz w:val="32"/>
          <w:szCs w:val="32"/>
          <w:shd w:val="clear" w:color="auto" w:fill="FFFFFF"/>
        </w:rPr>
        <w:t>评价</w:t>
      </w:r>
      <w:r w:rsidR="00877D8B">
        <w:rPr>
          <w:rFonts w:ascii="仿宋" w:eastAsia="仿宋" w:hAnsi="仿宋" w:hint="eastAsia"/>
          <w:color w:val="000000" w:themeColor="text1"/>
          <w:sz w:val="32"/>
          <w:szCs w:val="32"/>
          <w:shd w:val="clear" w:color="auto" w:fill="FFFFFF"/>
        </w:rPr>
        <w:t>：</w:t>
      </w:r>
    </w:p>
    <w:p w14:paraId="04B4F57F" w14:textId="220621C9" w:rsidR="000E2AB2" w:rsidRDefault="000E2AB2" w:rsidP="00BA20CB">
      <w:pPr>
        <w:pStyle w:val="a3"/>
        <w:shd w:val="clear" w:color="auto" w:fill="FFFFFF"/>
        <w:spacing w:before="0" w:beforeAutospacing="0" w:after="0" w:afterAutospacing="0"/>
        <w:ind w:firstLineChars="200" w:firstLine="640"/>
        <w:jc w:val="both"/>
        <w:rPr>
          <w:rFonts w:ascii="仿宋" w:eastAsia="仿宋" w:hAnsi="仿宋"/>
          <w:color w:val="000000" w:themeColor="text1"/>
          <w:sz w:val="32"/>
          <w:szCs w:val="32"/>
          <w:shd w:val="clear" w:color="auto" w:fill="FFFFFF"/>
        </w:rPr>
      </w:pPr>
      <w:r>
        <w:rPr>
          <w:rFonts w:ascii="仿宋" w:eastAsia="仿宋" w:hAnsi="仿宋"/>
          <w:color w:val="000000" w:themeColor="text1"/>
          <w:sz w:val="32"/>
          <w:szCs w:val="32"/>
          <w:shd w:val="clear" w:color="auto" w:fill="FFFFFF"/>
        </w:rPr>
        <w:t>1.</w:t>
      </w:r>
      <w:r w:rsidR="00D1032D" w:rsidRPr="009D7AE5">
        <w:rPr>
          <w:rFonts w:ascii="仿宋" w:eastAsia="仿宋" w:hAnsi="仿宋" w:hint="eastAsia"/>
          <w:color w:val="000000" w:themeColor="text1"/>
          <w:sz w:val="32"/>
          <w:szCs w:val="32"/>
          <w:shd w:val="clear" w:color="auto" w:fill="FFFFFF"/>
        </w:rPr>
        <w:t>202</w:t>
      </w:r>
      <w:r w:rsidR="00D1032D">
        <w:rPr>
          <w:rFonts w:ascii="仿宋" w:eastAsia="仿宋" w:hAnsi="仿宋"/>
          <w:color w:val="000000" w:themeColor="text1"/>
          <w:sz w:val="32"/>
          <w:szCs w:val="32"/>
          <w:shd w:val="clear" w:color="auto" w:fill="FFFFFF"/>
        </w:rPr>
        <w:t>1</w:t>
      </w:r>
      <w:r w:rsidR="00BA20CB" w:rsidRPr="009D7AE5">
        <w:rPr>
          <w:rFonts w:ascii="仿宋" w:eastAsia="仿宋" w:hAnsi="仿宋" w:hint="eastAsia"/>
          <w:color w:val="000000" w:themeColor="text1"/>
          <w:sz w:val="32"/>
          <w:szCs w:val="32"/>
          <w:shd w:val="clear" w:color="auto" w:fill="FFFFFF"/>
        </w:rPr>
        <w:t>年12月31日前经批准在本市设立的会计师事务所及分所（以下简称“事务所”）</w:t>
      </w:r>
      <w:r w:rsidR="0038080D" w:rsidRPr="0038080D">
        <w:rPr>
          <w:rFonts w:ascii="仿宋" w:eastAsia="仿宋" w:hAnsi="仿宋" w:hint="eastAsia"/>
          <w:color w:val="000000" w:themeColor="text1"/>
          <w:sz w:val="32"/>
          <w:szCs w:val="32"/>
          <w:shd w:val="clear" w:color="auto" w:fill="FFFFFF"/>
        </w:rPr>
        <w:t>且未参加过评价的</w:t>
      </w:r>
      <w:r>
        <w:rPr>
          <w:rFonts w:ascii="仿宋" w:eastAsia="仿宋" w:hAnsi="仿宋" w:hint="eastAsia"/>
          <w:color w:val="000000" w:themeColor="text1"/>
          <w:sz w:val="32"/>
          <w:szCs w:val="32"/>
          <w:shd w:val="clear" w:color="auto" w:fill="FFFFFF"/>
        </w:rPr>
        <w:t>；</w:t>
      </w:r>
    </w:p>
    <w:p w14:paraId="39E1C2C1" w14:textId="604ACF6B" w:rsidR="00D50A34" w:rsidRDefault="00384668" w:rsidP="00BA20CB">
      <w:pPr>
        <w:pStyle w:val="a3"/>
        <w:shd w:val="clear" w:color="auto" w:fill="FFFFFF"/>
        <w:spacing w:before="0" w:beforeAutospacing="0" w:after="0" w:afterAutospacing="0"/>
        <w:ind w:firstLineChars="200" w:firstLine="640"/>
        <w:jc w:val="both"/>
        <w:rPr>
          <w:rFonts w:ascii="仿宋" w:eastAsia="仿宋" w:hAnsi="仿宋"/>
          <w:color w:val="000000" w:themeColor="text1"/>
          <w:sz w:val="32"/>
          <w:szCs w:val="32"/>
          <w:shd w:val="clear" w:color="auto" w:fill="FFFFFF"/>
        </w:rPr>
      </w:pPr>
      <w:r>
        <w:rPr>
          <w:rFonts w:ascii="仿宋" w:eastAsia="仿宋" w:hAnsi="仿宋" w:hint="eastAsia"/>
          <w:color w:val="000000" w:themeColor="text1"/>
          <w:sz w:val="32"/>
          <w:szCs w:val="32"/>
          <w:shd w:val="clear" w:color="auto" w:fill="FFFFFF"/>
        </w:rPr>
        <w:t>2</w:t>
      </w:r>
      <w:r>
        <w:rPr>
          <w:rFonts w:ascii="仿宋" w:eastAsia="仿宋" w:hAnsi="仿宋"/>
          <w:color w:val="000000" w:themeColor="text1"/>
          <w:sz w:val="32"/>
          <w:szCs w:val="32"/>
          <w:shd w:val="clear" w:color="auto" w:fill="FFFFFF"/>
        </w:rPr>
        <w:t>.</w:t>
      </w:r>
      <w:r w:rsidR="0038080D" w:rsidRPr="0038080D">
        <w:rPr>
          <w:rFonts w:ascii="仿宋" w:eastAsia="仿宋" w:hAnsi="仿宋" w:hint="eastAsia"/>
          <w:color w:val="000000" w:themeColor="text1"/>
          <w:sz w:val="32"/>
          <w:szCs w:val="32"/>
          <w:shd w:val="clear" w:color="auto" w:fill="FFFFFF"/>
        </w:rPr>
        <w:t>已被评定为B类事务所并列入当年财政部门、注册会计师协会执业质量检查的</w:t>
      </w:r>
      <w:r w:rsidR="00BA20CB" w:rsidRPr="009D7AE5">
        <w:rPr>
          <w:rFonts w:ascii="仿宋" w:eastAsia="仿宋" w:hAnsi="仿宋" w:hint="eastAsia"/>
          <w:color w:val="000000" w:themeColor="text1"/>
          <w:sz w:val="32"/>
          <w:szCs w:val="32"/>
          <w:shd w:val="clear" w:color="auto" w:fill="FFFFFF"/>
        </w:rPr>
        <w:t>。</w:t>
      </w:r>
    </w:p>
    <w:p w14:paraId="749F229E" w14:textId="31042CF0" w:rsidR="00BA20CB" w:rsidRDefault="00BC3FCE" w:rsidP="00BA20CB">
      <w:pPr>
        <w:pStyle w:val="a3"/>
        <w:shd w:val="clear" w:color="auto" w:fill="FFFFFF"/>
        <w:spacing w:before="0" w:beforeAutospacing="0" w:after="0" w:afterAutospacing="0"/>
        <w:ind w:firstLineChars="200" w:firstLine="640"/>
        <w:jc w:val="both"/>
        <w:rPr>
          <w:rFonts w:ascii="仿宋" w:eastAsia="仿宋" w:hAnsi="仿宋"/>
          <w:color w:val="000000" w:themeColor="text1"/>
          <w:sz w:val="32"/>
          <w:szCs w:val="32"/>
          <w:shd w:val="clear" w:color="auto" w:fill="FFFFFF"/>
        </w:rPr>
      </w:pPr>
      <w:r>
        <w:rPr>
          <w:rFonts w:ascii="仿宋" w:eastAsia="仿宋" w:hAnsi="仿宋" w:hint="eastAsia"/>
          <w:color w:val="000000" w:themeColor="text1"/>
          <w:sz w:val="32"/>
          <w:szCs w:val="32"/>
          <w:shd w:val="clear" w:color="auto" w:fill="FFFFFF"/>
        </w:rPr>
        <w:t>（二）上</w:t>
      </w:r>
      <w:r w:rsidRPr="004F10F7">
        <w:rPr>
          <w:rFonts w:ascii="仿宋" w:eastAsia="仿宋" w:hAnsi="仿宋" w:hint="eastAsia"/>
          <w:color w:val="000000" w:themeColor="text1"/>
          <w:sz w:val="32"/>
          <w:szCs w:val="32"/>
          <w:shd w:val="clear" w:color="auto" w:fill="FFFFFF"/>
        </w:rPr>
        <w:t>年度已参加过</w:t>
      </w:r>
      <w:r>
        <w:rPr>
          <w:rFonts w:ascii="仿宋" w:eastAsia="仿宋" w:hAnsi="仿宋" w:hint="eastAsia"/>
          <w:color w:val="000000" w:themeColor="text1"/>
          <w:sz w:val="32"/>
          <w:szCs w:val="32"/>
          <w:shd w:val="clear" w:color="auto" w:fill="FFFFFF"/>
        </w:rPr>
        <w:t>评价</w:t>
      </w:r>
      <w:r w:rsidRPr="004F10F7">
        <w:rPr>
          <w:rFonts w:ascii="仿宋" w:eastAsia="仿宋" w:hAnsi="仿宋" w:hint="eastAsia"/>
          <w:color w:val="000000" w:themeColor="text1"/>
          <w:sz w:val="32"/>
          <w:szCs w:val="32"/>
          <w:shd w:val="clear" w:color="auto" w:fill="FFFFFF"/>
        </w:rPr>
        <w:t>的事务所，</w:t>
      </w:r>
      <w:r>
        <w:rPr>
          <w:rFonts w:ascii="仿宋" w:eastAsia="仿宋" w:hAnsi="仿宋" w:hint="eastAsia"/>
          <w:color w:val="000000" w:themeColor="text1"/>
          <w:sz w:val="32"/>
          <w:szCs w:val="32"/>
          <w:shd w:val="clear" w:color="auto" w:fill="FFFFFF"/>
        </w:rPr>
        <w:t>可以</w:t>
      </w:r>
      <w:r w:rsidRPr="004F10F7">
        <w:rPr>
          <w:rFonts w:ascii="仿宋" w:eastAsia="仿宋" w:hAnsi="仿宋" w:hint="eastAsia"/>
          <w:color w:val="000000" w:themeColor="text1"/>
          <w:sz w:val="32"/>
          <w:szCs w:val="32"/>
          <w:shd w:val="clear" w:color="auto" w:fill="FFFFFF"/>
        </w:rPr>
        <w:t>申请参加</w:t>
      </w:r>
      <w:r>
        <w:rPr>
          <w:rFonts w:ascii="仿宋" w:eastAsia="仿宋" w:hAnsi="仿宋" w:hint="eastAsia"/>
          <w:color w:val="000000" w:themeColor="text1"/>
          <w:sz w:val="32"/>
          <w:szCs w:val="32"/>
          <w:shd w:val="clear" w:color="auto" w:fill="FFFFFF"/>
        </w:rPr>
        <w:t>本次评价</w:t>
      </w:r>
      <w:r w:rsidR="00B95FD8">
        <w:rPr>
          <w:rFonts w:ascii="仿宋" w:eastAsia="仿宋" w:hAnsi="仿宋" w:hint="eastAsia"/>
          <w:color w:val="000000" w:themeColor="text1"/>
          <w:sz w:val="32"/>
          <w:szCs w:val="32"/>
          <w:shd w:val="clear" w:color="auto" w:fill="FFFFFF"/>
        </w:rPr>
        <w:t>。</w:t>
      </w:r>
      <w:r w:rsidR="00BA20CB" w:rsidRPr="009D7AE5">
        <w:rPr>
          <w:rFonts w:ascii="仿宋" w:eastAsia="仿宋" w:hAnsi="仿宋" w:hint="eastAsia"/>
          <w:color w:val="000000" w:themeColor="text1"/>
          <w:sz w:val="32"/>
          <w:szCs w:val="32"/>
          <w:shd w:val="clear" w:color="auto" w:fill="FFFFFF"/>
        </w:rPr>
        <w:t>因执业行为违规违法受到财政部门、证监部门行政处罚或注册会计师协会自律惩戒，且事务所按照整改通知要求进行整改，尚未下达整改结论的事务所不得</w:t>
      </w:r>
      <w:r w:rsidR="00453CA0">
        <w:rPr>
          <w:rFonts w:ascii="仿宋" w:eastAsia="仿宋" w:hAnsi="仿宋" w:hint="eastAsia"/>
          <w:color w:val="000000" w:themeColor="text1"/>
          <w:sz w:val="32"/>
          <w:szCs w:val="32"/>
          <w:shd w:val="clear" w:color="auto" w:fill="FFFFFF"/>
        </w:rPr>
        <w:t>申请</w:t>
      </w:r>
      <w:r w:rsidR="00BA20CB" w:rsidRPr="009D7AE5">
        <w:rPr>
          <w:rFonts w:ascii="仿宋" w:eastAsia="仿宋" w:hAnsi="仿宋" w:hint="eastAsia"/>
          <w:color w:val="000000" w:themeColor="text1"/>
          <w:sz w:val="32"/>
          <w:szCs w:val="32"/>
          <w:shd w:val="clear" w:color="auto" w:fill="FFFFFF"/>
        </w:rPr>
        <w:t>参加</w:t>
      </w:r>
      <w:r w:rsidR="00855C0F">
        <w:rPr>
          <w:rFonts w:ascii="仿宋" w:eastAsia="仿宋" w:hAnsi="仿宋" w:hint="eastAsia"/>
          <w:color w:val="000000" w:themeColor="text1"/>
          <w:sz w:val="32"/>
          <w:szCs w:val="32"/>
          <w:shd w:val="clear" w:color="auto" w:fill="FFFFFF"/>
        </w:rPr>
        <w:t>本次</w:t>
      </w:r>
      <w:r w:rsidR="00BA20CB" w:rsidRPr="009D7AE5">
        <w:rPr>
          <w:rFonts w:ascii="仿宋" w:eastAsia="仿宋" w:hAnsi="仿宋" w:hint="eastAsia"/>
          <w:color w:val="000000" w:themeColor="text1"/>
          <w:sz w:val="32"/>
          <w:szCs w:val="32"/>
          <w:shd w:val="clear" w:color="auto" w:fill="FFFFFF"/>
        </w:rPr>
        <w:t>评价。</w:t>
      </w:r>
    </w:p>
    <w:p w14:paraId="18000415" w14:textId="77777777" w:rsidR="00BA20CB" w:rsidRPr="009D7AE5" w:rsidRDefault="00BA20CB" w:rsidP="00BA20CB">
      <w:pPr>
        <w:pStyle w:val="a3"/>
        <w:shd w:val="clear" w:color="auto" w:fill="FFFFFF"/>
        <w:spacing w:before="0" w:beforeAutospacing="0" w:after="0" w:afterAutospacing="0"/>
        <w:ind w:firstLineChars="200" w:firstLine="643"/>
        <w:jc w:val="both"/>
        <w:rPr>
          <w:rFonts w:ascii="仿宋" w:eastAsia="仿宋" w:hAnsi="仿宋"/>
          <w:b/>
          <w:sz w:val="32"/>
          <w:szCs w:val="32"/>
        </w:rPr>
      </w:pPr>
      <w:r w:rsidRPr="009D7AE5">
        <w:rPr>
          <w:rFonts w:ascii="仿宋" w:eastAsia="仿宋" w:hAnsi="仿宋" w:hint="eastAsia"/>
          <w:b/>
          <w:sz w:val="32"/>
          <w:szCs w:val="32"/>
        </w:rPr>
        <w:t>二、评价内容</w:t>
      </w:r>
    </w:p>
    <w:p w14:paraId="53A956B2" w14:textId="201F30E1" w:rsidR="00BA20CB" w:rsidRPr="009D7AE5" w:rsidRDefault="00BA20CB" w:rsidP="00BA20CB">
      <w:pPr>
        <w:pStyle w:val="a3"/>
        <w:shd w:val="clear" w:color="auto" w:fill="FFFFFF"/>
        <w:spacing w:before="0" w:beforeAutospacing="0" w:after="0" w:afterAutospacing="0"/>
        <w:ind w:firstLineChars="200" w:firstLine="640"/>
        <w:jc w:val="both"/>
        <w:rPr>
          <w:rFonts w:ascii="仿宋" w:eastAsia="仿宋" w:hAnsi="仿宋" w:cs="仿宋_GB2312"/>
          <w:sz w:val="32"/>
          <w:szCs w:val="32"/>
        </w:rPr>
      </w:pPr>
      <w:r w:rsidRPr="009D7AE5">
        <w:rPr>
          <w:rFonts w:ascii="仿宋" w:eastAsia="仿宋" w:hAnsi="仿宋" w:cs="仿宋_GB2312" w:hint="eastAsia"/>
          <w:sz w:val="32"/>
          <w:szCs w:val="32"/>
        </w:rPr>
        <w:t>依据《深圳市会计师事务所分级分类管理办法（试行）》，对事务所</w:t>
      </w:r>
      <w:r w:rsidR="00E676B8" w:rsidRPr="009D7AE5">
        <w:rPr>
          <w:rFonts w:ascii="仿宋" w:eastAsia="仿宋" w:hAnsi="仿宋" w:cs="仿宋_GB2312" w:hint="eastAsia"/>
          <w:sz w:val="32"/>
          <w:szCs w:val="32"/>
        </w:rPr>
        <w:t>202</w:t>
      </w:r>
      <w:r w:rsidR="00E676B8">
        <w:rPr>
          <w:rFonts w:ascii="仿宋" w:eastAsia="仿宋" w:hAnsi="仿宋" w:cs="仿宋_GB2312"/>
          <w:sz w:val="32"/>
          <w:szCs w:val="32"/>
        </w:rPr>
        <w:t>2</w:t>
      </w:r>
      <w:r w:rsidRPr="009D7AE5">
        <w:rPr>
          <w:rFonts w:ascii="仿宋" w:eastAsia="仿宋" w:hAnsi="仿宋" w:cs="仿宋_GB2312" w:hint="eastAsia"/>
          <w:sz w:val="32"/>
          <w:szCs w:val="32"/>
        </w:rPr>
        <w:t>年的执业能力、执业质量、诚信守诺、内部管理、信息化建设、专项资金监管部门满意度评价和加分项等七个方面情况进行评价，其中</w:t>
      </w:r>
      <w:r w:rsidRPr="009D7AE5">
        <w:rPr>
          <w:rFonts w:ascii="仿宋" w:eastAsia="仿宋" w:hAnsi="仿宋" w:hint="eastAsia"/>
          <w:color w:val="000000" w:themeColor="text1"/>
          <w:sz w:val="32"/>
          <w:szCs w:val="32"/>
          <w:shd w:val="clear" w:color="auto" w:fill="FFFFFF"/>
        </w:rPr>
        <w:t>执业质量评价抽取</w:t>
      </w:r>
      <w:r w:rsidR="00E676B8" w:rsidRPr="009D7AE5">
        <w:rPr>
          <w:rFonts w:ascii="仿宋" w:eastAsia="仿宋" w:hAnsi="仿宋" w:hint="eastAsia"/>
          <w:color w:val="000000" w:themeColor="text1"/>
          <w:sz w:val="32"/>
          <w:szCs w:val="32"/>
          <w:shd w:val="clear" w:color="auto" w:fill="FFFFFF"/>
        </w:rPr>
        <w:t>202</w:t>
      </w:r>
      <w:r w:rsidR="00E676B8">
        <w:rPr>
          <w:rFonts w:ascii="仿宋" w:eastAsia="仿宋" w:hAnsi="仿宋"/>
          <w:color w:val="000000" w:themeColor="text1"/>
          <w:sz w:val="32"/>
          <w:szCs w:val="32"/>
          <w:shd w:val="clear" w:color="auto" w:fill="FFFFFF"/>
        </w:rPr>
        <w:t>3</w:t>
      </w:r>
      <w:r w:rsidRPr="009D7AE5">
        <w:rPr>
          <w:rFonts w:ascii="仿宋" w:eastAsia="仿宋" w:hAnsi="仿宋" w:hint="eastAsia"/>
          <w:color w:val="000000" w:themeColor="text1"/>
          <w:sz w:val="32"/>
          <w:szCs w:val="32"/>
          <w:shd w:val="clear" w:color="auto" w:fill="FFFFFF"/>
        </w:rPr>
        <w:t>年度审计报告工作底稿。</w:t>
      </w:r>
    </w:p>
    <w:p w14:paraId="226FC5EE" w14:textId="77777777" w:rsidR="00BA20CB" w:rsidRPr="009D7AE5" w:rsidRDefault="00BA20CB" w:rsidP="00BA20CB">
      <w:pPr>
        <w:pStyle w:val="a3"/>
        <w:shd w:val="clear" w:color="auto" w:fill="FFFFFF"/>
        <w:spacing w:before="0" w:beforeAutospacing="0" w:after="0" w:afterAutospacing="0"/>
        <w:ind w:firstLineChars="200" w:firstLine="640"/>
        <w:jc w:val="both"/>
        <w:rPr>
          <w:rFonts w:ascii="仿宋" w:eastAsia="仿宋" w:hAnsi="仿宋" w:cs="仿宋_GB2312"/>
          <w:sz w:val="32"/>
          <w:szCs w:val="32"/>
        </w:rPr>
      </w:pPr>
      <w:r w:rsidRPr="009D7AE5">
        <w:rPr>
          <w:rFonts w:ascii="仿宋" w:eastAsia="仿宋" w:hAnsi="仿宋" w:hint="eastAsia"/>
          <w:color w:val="000000" w:themeColor="text1"/>
          <w:sz w:val="32"/>
          <w:szCs w:val="32"/>
          <w:shd w:val="clear" w:color="auto" w:fill="FFFFFF"/>
        </w:rPr>
        <w:lastRenderedPageBreak/>
        <w:t>（一）执业能力评价。</w:t>
      </w:r>
      <w:r w:rsidRPr="009D7AE5">
        <w:rPr>
          <w:rFonts w:ascii="仿宋" w:eastAsia="仿宋" w:hAnsi="仿宋" w:cs="仿宋_GB2312" w:hint="eastAsia"/>
          <w:sz w:val="32"/>
          <w:szCs w:val="32"/>
        </w:rPr>
        <w:t>主要包括对事务所业务数量、业务收费以及专业胜任力等方面的评价。</w:t>
      </w:r>
    </w:p>
    <w:p w14:paraId="3508F814" w14:textId="77777777" w:rsidR="00BA20CB" w:rsidRPr="009D7AE5" w:rsidRDefault="00BA20CB" w:rsidP="00BA20CB">
      <w:pPr>
        <w:pStyle w:val="a3"/>
        <w:shd w:val="clear" w:color="auto" w:fill="FFFFFF"/>
        <w:spacing w:before="0" w:beforeAutospacing="0" w:after="0" w:afterAutospacing="0"/>
        <w:ind w:firstLineChars="200" w:firstLine="640"/>
        <w:jc w:val="both"/>
        <w:rPr>
          <w:rFonts w:ascii="仿宋" w:eastAsia="仿宋" w:hAnsi="仿宋" w:cs="仿宋_GB2312"/>
          <w:sz w:val="32"/>
          <w:szCs w:val="32"/>
        </w:rPr>
      </w:pPr>
      <w:r w:rsidRPr="009D7AE5">
        <w:rPr>
          <w:rFonts w:ascii="仿宋" w:eastAsia="仿宋" w:hAnsi="仿宋" w:hint="eastAsia"/>
          <w:color w:val="000000" w:themeColor="text1"/>
          <w:sz w:val="32"/>
          <w:szCs w:val="32"/>
          <w:shd w:val="clear" w:color="auto" w:fill="FFFFFF"/>
        </w:rPr>
        <w:t>（二）执业质量评价。</w:t>
      </w:r>
      <w:r w:rsidRPr="009D7AE5">
        <w:rPr>
          <w:rFonts w:ascii="仿宋" w:eastAsia="仿宋" w:hAnsi="仿宋" w:cs="仿宋_GB2312" w:hint="eastAsia"/>
          <w:sz w:val="32"/>
          <w:szCs w:val="32"/>
        </w:rPr>
        <w:t>主要包括对事务所执业质量控制及业务规范等执行情况的评价。</w:t>
      </w:r>
    </w:p>
    <w:p w14:paraId="3421EF15" w14:textId="77777777" w:rsidR="00BA20CB" w:rsidRPr="009D7AE5" w:rsidRDefault="00BA20CB" w:rsidP="00BA20CB">
      <w:pPr>
        <w:pStyle w:val="a3"/>
        <w:shd w:val="clear" w:color="auto" w:fill="FFFFFF"/>
        <w:spacing w:before="0" w:beforeAutospacing="0" w:after="0" w:afterAutospacing="0"/>
        <w:ind w:firstLineChars="200" w:firstLine="640"/>
        <w:jc w:val="both"/>
        <w:rPr>
          <w:rFonts w:ascii="仿宋" w:eastAsia="仿宋" w:hAnsi="仿宋" w:cs="仿宋_GB2312"/>
          <w:sz w:val="32"/>
          <w:szCs w:val="32"/>
        </w:rPr>
      </w:pPr>
      <w:r w:rsidRPr="009D7AE5">
        <w:rPr>
          <w:rFonts w:ascii="仿宋" w:eastAsia="仿宋" w:hAnsi="仿宋" w:hint="eastAsia"/>
          <w:color w:val="000000" w:themeColor="text1"/>
          <w:sz w:val="32"/>
          <w:szCs w:val="32"/>
          <w:shd w:val="clear" w:color="auto" w:fill="FFFFFF"/>
        </w:rPr>
        <w:t>（三）诚信守诺评价。</w:t>
      </w:r>
      <w:r w:rsidRPr="009D7AE5">
        <w:rPr>
          <w:rFonts w:ascii="仿宋" w:eastAsia="仿宋" w:hAnsi="仿宋" w:cs="仿宋_GB2312" w:hint="eastAsia"/>
          <w:sz w:val="32"/>
          <w:szCs w:val="32"/>
        </w:rPr>
        <w:t>主要包括对事务所行业建设公约执行、职业道德建设、处罚和惩戒等方面的评价。</w:t>
      </w:r>
    </w:p>
    <w:p w14:paraId="14DDCDFA" w14:textId="77777777" w:rsidR="00BA20CB" w:rsidRPr="009D7AE5" w:rsidRDefault="00BA20CB" w:rsidP="00BA20CB">
      <w:pPr>
        <w:pStyle w:val="a3"/>
        <w:shd w:val="clear" w:color="auto" w:fill="FFFFFF"/>
        <w:spacing w:before="0" w:beforeAutospacing="0" w:after="0" w:afterAutospacing="0"/>
        <w:ind w:firstLineChars="200" w:firstLine="640"/>
        <w:jc w:val="both"/>
        <w:rPr>
          <w:rFonts w:ascii="仿宋" w:eastAsia="仿宋" w:hAnsi="仿宋" w:cs="仿宋_GB2312"/>
          <w:sz w:val="32"/>
          <w:szCs w:val="32"/>
        </w:rPr>
      </w:pPr>
      <w:r w:rsidRPr="009D7AE5">
        <w:rPr>
          <w:rFonts w:ascii="仿宋" w:eastAsia="仿宋" w:hAnsi="仿宋" w:hint="eastAsia"/>
          <w:color w:val="000000" w:themeColor="text1"/>
          <w:sz w:val="32"/>
          <w:szCs w:val="32"/>
          <w:shd w:val="clear" w:color="auto" w:fill="FFFFFF"/>
        </w:rPr>
        <w:t>（四）内部管理评价。</w:t>
      </w:r>
      <w:r w:rsidRPr="009D7AE5">
        <w:rPr>
          <w:rFonts w:ascii="仿宋" w:eastAsia="仿宋" w:hAnsi="仿宋" w:cs="仿宋_GB2312" w:hint="eastAsia"/>
          <w:sz w:val="32"/>
          <w:szCs w:val="32"/>
        </w:rPr>
        <w:t>主要包括对事务所人力资源管理、内部控制建设、执业管理等方面的评价。</w:t>
      </w:r>
    </w:p>
    <w:p w14:paraId="1C339F07" w14:textId="77777777" w:rsidR="00BA20CB" w:rsidRPr="009D7AE5" w:rsidRDefault="00BA20CB" w:rsidP="00BA20CB">
      <w:pPr>
        <w:pStyle w:val="a3"/>
        <w:shd w:val="clear" w:color="auto" w:fill="FFFFFF"/>
        <w:spacing w:before="0" w:beforeAutospacing="0" w:after="0" w:afterAutospacing="0"/>
        <w:ind w:firstLineChars="200" w:firstLine="640"/>
        <w:jc w:val="both"/>
        <w:rPr>
          <w:rFonts w:ascii="仿宋" w:eastAsia="仿宋" w:hAnsi="仿宋" w:cs="仿宋_GB2312"/>
          <w:sz w:val="32"/>
          <w:szCs w:val="32"/>
        </w:rPr>
      </w:pPr>
      <w:r w:rsidRPr="009D7AE5">
        <w:rPr>
          <w:rFonts w:ascii="仿宋" w:eastAsia="仿宋" w:hAnsi="仿宋" w:hint="eastAsia"/>
          <w:color w:val="000000" w:themeColor="text1"/>
          <w:sz w:val="32"/>
          <w:szCs w:val="32"/>
          <w:shd w:val="clear" w:color="auto" w:fill="FFFFFF"/>
        </w:rPr>
        <w:t>（五）信息化建设评价。</w:t>
      </w:r>
      <w:r w:rsidRPr="009D7AE5">
        <w:rPr>
          <w:rFonts w:ascii="仿宋" w:eastAsia="仿宋" w:hAnsi="仿宋" w:cs="仿宋_GB2312" w:hint="eastAsia"/>
          <w:sz w:val="32"/>
          <w:szCs w:val="32"/>
        </w:rPr>
        <w:t>主要包括对事务所信息系统建设、信息管理制度、业务信息化等方面的评价。</w:t>
      </w:r>
    </w:p>
    <w:p w14:paraId="036893A8" w14:textId="67A2F703" w:rsidR="00BA20CB" w:rsidRPr="009D7AE5" w:rsidRDefault="00BA20CB" w:rsidP="00BA20CB">
      <w:pPr>
        <w:pStyle w:val="a3"/>
        <w:shd w:val="clear" w:color="auto" w:fill="FFFFFF"/>
        <w:spacing w:before="0" w:beforeAutospacing="0" w:after="0" w:afterAutospacing="0"/>
        <w:ind w:firstLineChars="200" w:firstLine="640"/>
        <w:jc w:val="both"/>
        <w:rPr>
          <w:rFonts w:ascii="仿宋" w:eastAsia="仿宋" w:hAnsi="仿宋" w:cs="仿宋_GB2312"/>
          <w:sz w:val="32"/>
          <w:szCs w:val="32"/>
        </w:rPr>
      </w:pPr>
      <w:r w:rsidRPr="009D7AE5">
        <w:rPr>
          <w:rFonts w:ascii="仿宋" w:eastAsia="仿宋" w:hAnsi="仿宋" w:hint="eastAsia"/>
          <w:color w:val="000000" w:themeColor="text1"/>
          <w:sz w:val="32"/>
          <w:szCs w:val="32"/>
          <w:shd w:val="clear" w:color="auto" w:fill="FFFFFF"/>
        </w:rPr>
        <w:t>（六）专项资金监管部门满意度评价。</w:t>
      </w:r>
      <w:r w:rsidRPr="009D7AE5">
        <w:rPr>
          <w:rFonts w:ascii="仿宋" w:eastAsia="仿宋" w:hAnsi="仿宋" w:cs="仿宋_GB2312" w:hint="eastAsia"/>
          <w:sz w:val="32"/>
          <w:szCs w:val="32"/>
        </w:rPr>
        <w:t>是指对政府专项资金主管部门以及市纪委监委、市财政局、市审计局</w:t>
      </w:r>
      <w:r w:rsidR="00440053">
        <w:rPr>
          <w:rFonts w:ascii="仿宋" w:eastAsia="仿宋" w:hAnsi="仿宋" w:cs="仿宋_GB2312" w:hint="eastAsia"/>
          <w:sz w:val="32"/>
          <w:szCs w:val="32"/>
        </w:rPr>
        <w:t>等</w:t>
      </w:r>
      <w:r w:rsidRPr="009D7AE5">
        <w:rPr>
          <w:rFonts w:ascii="仿宋" w:eastAsia="仿宋" w:hAnsi="仿宋" w:cs="仿宋_GB2312" w:hint="eastAsia"/>
          <w:sz w:val="32"/>
          <w:szCs w:val="32"/>
        </w:rPr>
        <w:t>部门开展满意度问卷调查，以问卷调查结果作为满意度评分依据。</w:t>
      </w:r>
    </w:p>
    <w:p w14:paraId="5DF54BC7" w14:textId="77777777" w:rsidR="00BA20CB" w:rsidRPr="009D7AE5" w:rsidRDefault="00BA20CB" w:rsidP="00BA20CB">
      <w:pPr>
        <w:pStyle w:val="a3"/>
        <w:shd w:val="clear" w:color="auto" w:fill="FFFFFF"/>
        <w:spacing w:before="0" w:beforeAutospacing="0" w:after="0" w:afterAutospacing="0"/>
        <w:ind w:firstLineChars="200" w:firstLine="640"/>
        <w:jc w:val="both"/>
        <w:rPr>
          <w:rFonts w:ascii="仿宋" w:eastAsia="仿宋" w:hAnsi="仿宋" w:cs="仿宋_GB2312"/>
          <w:sz w:val="32"/>
          <w:szCs w:val="32"/>
        </w:rPr>
      </w:pPr>
      <w:r w:rsidRPr="009D7AE5">
        <w:rPr>
          <w:rFonts w:ascii="仿宋" w:eastAsia="仿宋" w:hAnsi="仿宋" w:hint="eastAsia"/>
          <w:color w:val="000000" w:themeColor="text1"/>
          <w:sz w:val="32"/>
          <w:szCs w:val="32"/>
          <w:shd w:val="clear" w:color="auto" w:fill="FFFFFF"/>
        </w:rPr>
        <w:t>（七）加分项评价。</w:t>
      </w:r>
      <w:r w:rsidRPr="009D7AE5">
        <w:rPr>
          <w:rFonts w:ascii="仿宋" w:eastAsia="仿宋" w:hAnsi="仿宋" w:cs="仿宋_GB2312" w:hint="eastAsia"/>
          <w:sz w:val="32"/>
          <w:szCs w:val="32"/>
        </w:rPr>
        <w:t>主要包括对事务所品牌建设、基层党建工作、获得的荣誉和表彰等方面的评价。</w:t>
      </w:r>
    </w:p>
    <w:p w14:paraId="2668F087" w14:textId="77777777" w:rsidR="00BA20CB" w:rsidRPr="009D7AE5" w:rsidRDefault="00BA20CB" w:rsidP="00BA20CB">
      <w:pPr>
        <w:pStyle w:val="a3"/>
        <w:shd w:val="clear" w:color="auto" w:fill="FFFFFF"/>
        <w:spacing w:before="0" w:beforeAutospacing="0" w:after="0" w:afterAutospacing="0"/>
        <w:ind w:firstLineChars="200" w:firstLine="643"/>
        <w:jc w:val="both"/>
        <w:rPr>
          <w:rFonts w:ascii="仿宋" w:eastAsia="仿宋" w:hAnsi="仿宋"/>
          <w:b/>
          <w:sz w:val="32"/>
          <w:szCs w:val="32"/>
        </w:rPr>
      </w:pPr>
      <w:r w:rsidRPr="009D7AE5">
        <w:rPr>
          <w:rFonts w:ascii="仿宋" w:eastAsia="仿宋" w:hAnsi="仿宋" w:hint="eastAsia"/>
          <w:b/>
          <w:sz w:val="32"/>
          <w:szCs w:val="32"/>
        </w:rPr>
        <w:t>三、工作步骤及时间安排</w:t>
      </w:r>
    </w:p>
    <w:p w14:paraId="22E03FB7" w14:textId="619EBB7E" w:rsidR="00BA20CB" w:rsidRPr="009D7AE5" w:rsidRDefault="00BA20CB" w:rsidP="00BA20CB">
      <w:pPr>
        <w:pStyle w:val="a3"/>
        <w:shd w:val="clear" w:color="auto" w:fill="FFFFFF"/>
        <w:spacing w:before="0" w:beforeAutospacing="0" w:after="0" w:afterAutospacing="0"/>
        <w:ind w:firstLineChars="200" w:firstLine="640"/>
        <w:jc w:val="both"/>
        <w:rPr>
          <w:rFonts w:ascii="仿宋" w:eastAsia="仿宋" w:hAnsi="仿宋"/>
          <w:color w:val="000000" w:themeColor="text1"/>
          <w:sz w:val="32"/>
          <w:szCs w:val="32"/>
          <w:shd w:val="clear" w:color="auto" w:fill="FFFFFF"/>
        </w:rPr>
      </w:pPr>
      <w:r w:rsidRPr="009D7AE5">
        <w:rPr>
          <w:rFonts w:ascii="仿宋" w:eastAsia="仿宋" w:hAnsi="仿宋" w:hint="eastAsia"/>
          <w:color w:val="000000" w:themeColor="text1"/>
          <w:sz w:val="32"/>
          <w:szCs w:val="32"/>
          <w:shd w:val="clear" w:color="auto" w:fill="FFFFFF"/>
        </w:rPr>
        <w:t>（一）完成实施评价第三方机构的招标工作。市注协秘书处依据《第三方机构参与会计师事务所分级分类评价工作细则》开展第三方机构招标工作，于</w:t>
      </w:r>
      <w:r w:rsidR="007F7E32">
        <w:rPr>
          <w:rFonts w:ascii="仿宋" w:eastAsia="仿宋" w:hAnsi="仿宋"/>
          <w:color w:val="000000" w:themeColor="text1"/>
          <w:sz w:val="32"/>
          <w:szCs w:val="32"/>
          <w:shd w:val="clear" w:color="auto" w:fill="FFFFFF"/>
        </w:rPr>
        <w:t>10</w:t>
      </w:r>
      <w:r w:rsidRPr="009D7AE5">
        <w:rPr>
          <w:rFonts w:ascii="仿宋" w:eastAsia="仿宋" w:hAnsi="仿宋" w:hint="eastAsia"/>
          <w:color w:val="000000" w:themeColor="text1"/>
          <w:sz w:val="32"/>
          <w:szCs w:val="32"/>
          <w:shd w:val="clear" w:color="auto" w:fill="FFFFFF"/>
        </w:rPr>
        <w:t>月</w:t>
      </w:r>
      <w:r w:rsidR="007F7E32">
        <w:rPr>
          <w:rFonts w:ascii="仿宋" w:eastAsia="仿宋" w:hAnsi="仿宋"/>
          <w:color w:val="000000" w:themeColor="text1"/>
          <w:sz w:val="32"/>
          <w:szCs w:val="32"/>
          <w:shd w:val="clear" w:color="auto" w:fill="FFFFFF"/>
        </w:rPr>
        <w:t>2</w:t>
      </w:r>
      <w:r w:rsidRPr="009D7AE5">
        <w:rPr>
          <w:rFonts w:ascii="仿宋" w:eastAsia="仿宋" w:hAnsi="仿宋" w:hint="eastAsia"/>
          <w:color w:val="000000" w:themeColor="text1"/>
          <w:sz w:val="32"/>
          <w:szCs w:val="32"/>
          <w:shd w:val="clear" w:color="auto" w:fill="FFFFFF"/>
        </w:rPr>
        <w:t>0日前完成与第三方机构的合同签订工作。</w:t>
      </w:r>
    </w:p>
    <w:p w14:paraId="0FF90CB3" w14:textId="28C56B13" w:rsidR="00BA20CB" w:rsidRPr="009D7AE5" w:rsidRDefault="00BA20CB" w:rsidP="00BA20CB">
      <w:pPr>
        <w:pStyle w:val="a3"/>
        <w:shd w:val="clear" w:color="auto" w:fill="FFFFFF"/>
        <w:spacing w:before="0" w:beforeAutospacing="0" w:after="0" w:afterAutospacing="0"/>
        <w:ind w:firstLineChars="200" w:firstLine="640"/>
        <w:jc w:val="both"/>
        <w:rPr>
          <w:rFonts w:ascii="仿宋" w:eastAsia="仿宋" w:hAnsi="仿宋"/>
          <w:color w:val="000000" w:themeColor="text1"/>
          <w:sz w:val="32"/>
          <w:szCs w:val="32"/>
          <w:shd w:val="clear" w:color="auto" w:fill="FFFFFF"/>
        </w:rPr>
      </w:pPr>
      <w:r w:rsidRPr="009D7AE5">
        <w:rPr>
          <w:rFonts w:ascii="仿宋" w:eastAsia="仿宋" w:hAnsi="仿宋" w:hint="eastAsia"/>
          <w:color w:val="000000" w:themeColor="text1"/>
          <w:sz w:val="32"/>
          <w:szCs w:val="32"/>
          <w:shd w:val="clear" w:color="auto" w:fill="FFFFFF"/>
        </w:rPr>
        <w:t>（二）各事务所准备资料。</w:t>
      </w:r>
      <w:r w:rsidR="00BD58B9" w:rsidRPr="009D7AE5">
        <w:rPr>
          <w:rFonts w:ascii="仿宋" w:eastAsia="仿宋" w:hAnsi="仿宋" w:hint="eastAsia"/>
          <w:color w:val="000000" w:themeColor="text1"/>
          <w:sz w:val="32"/>
          <w:szCs w:val="32"/>
          <w:shd w:val="clear" w:color="auto" w:fill="FFFFFF"/>
        </w:rPr>
        <w:t>按照“分级分类管理评价事务所提供资料清单”（见附件3）</w:t>
      </w:r>
      <w:r w:rsidR="00BD58B9">
        <w:rPr>
          <w:rFonts w:ascii="仿宋" w:eastAsia="仿宋" w:hAnsi="仿宋" w:hint="eastAsia"/>
          <w:color w:val="000000" w:themeColor="text1"/>
          <w:sz w:val="32"/>
          <w:szCs w:val="32"/>
          <w:shd w:val="clear" w:color="auto" w:fill="FFFFFF"/>
        </w:rPr>
        <w:t>，</w:t>
      </w:r>
      <w:r w:rsidR="00BD58B9" w:rsidRPr="009D7AE5">
        <w:rPr>
          <w:rFonts w:ascii="仿宋" w:eastAsia="仿宋" w:hAnsi="仿宋" w:hint="eastAsia"/>
          <w:color w:val="000000" w:themeColor="text1"/>
          <w:sz w:val="32"/>
          <w:szCs w:val="32"/>
          <w:shd w:val="clear" w:color="auto" w:fill="FFFFFF"/>
        </w:rPr>
        <w:t>各事务所</w:t>
      </w:r>
      <w:r w:rsidRPr="009D7AE5">
        <w:rPr>
          <w:rFonts w:ascii="仿宋" w:eastAsia="仿宋" w:hAnsi="仿宋" w:hint="eastAsia"/>
          <w:color w:val="000000" w:themeColor="text1"/>
          <w:sz w:val="32"/>
          <w:szCs w:val="32"/>
          <w:shd w:val="clear" w:color="auto" w:fill="FFFFFF"/>
        </w:rPr>
        <w:t>于</w:t>
      </w:r>
      <w:r w:rsidR="003B7671">
        <w:rPr>
          <w:rFonts w:ascii="仿宋" w:eastAsia="仿宋" w:hAnsi="仿宋"/>
          <w:color w:val="000000" w:themeColor="text1"/>
          <w:sz w:val="32"/>
          <w:szCs w:val="32"/>
          <w:shd w:val="clear" w:color="auto" w:fill="FFFFFF"/>
        </w:rPr>
        <w:t>11</w:t>
      </w:r>
      <w:r w:rsidRPr="009D7AE5">
        <w:rPr>
          <w:rFonts w:ascii="仿宋" w:eastAsia="仿宋" w:hAnsi="仿宋" w:hint="eastAsia"/>
          <w:color w:val="000000" w:themeColor="text1"/>
          <w:sz w:val="32"/>
          <w:szCs w:val="32"/>
          <w:shd w:val="clear" w:color="auto" w:fill="FFFFFF"/>
        </w:rPr>
        <w:t>月</w:t>
      </w:r>
      <w:r w:rsidR="003B7671">
        <w:rPr>
          <w:rFonts w:ascii="仿宋" w:eastAsia="仿宋" w:hAnsi="仿宋"/>
          <w:color w:val="000000" w:themeColor="text1"/>
          <w:sz w:val="32"/>
          <w:szCs w:val="32"/>
          <w:shd w:val="clear" w:color="auto" w:fill="FFFFFF"/>
        </w:rPr>
        <w:t>17</w:t>
      </w:r>
      <w:r w:rsidRPr="009D7AE5">
        <w:rPr>
          <w:rFonts w:ascii="仿宋" w:eastAsia="仿宋" w:hAnsi="仿宋" w:hint="eastAsia"/>
          <w:color w:val="000000" w:themeColor="text1"/>
          <w:sz w:val="32"/>
          <w:szCs w:val="32"/>
          <w:shd w:val="clear" w:color="auto" w:fill="FFFFFF"/>
        </w:rPr>
        <w:t>日</w:t>
      </w:r>
      <w:r w:rsidR="003B7671">
        <w:rPr>
          <w:rFonts w:ascii="仿宋" w:eastAsia="仿宋" w:hAnsi="仿宋" w:hint="eastAsia"/>
          <w:color w:val="000000" w:themeColor="text1"/>
          <w:sz w:val="32"/>
          <w:szCs w:val="32"/>
          <w:shd w:val="clear" w:color="auto" w:fill="FFFFFF"/>
        </w:rPr>
        <w:lastRenderedPageBreak/>
        <w:t>前</w:t>
      </w:r>
      <w:r w:rsidR="00BD58B9">
        <w:rPr>
          <w:rFonts w:ascii="仿宋" w:eastAsia="仿宋" w:hAnsi="仿宋" w:hint="eastAsia"/>
          <w:color w:val="000000" w:themeColor="text1"/>
          <w:sz w:val="32"/>
          <w:szCs w:val="32"/>
          <w:shd w:val="clear" w:color="auto" w:fill="FFFFFF"/>
        </w:rPr>
        <w:t>完成</w:t>
      </w:r>
      <w:r w:rsidRPr="009D7AE5">
        <w:rPr>
          <w:rFonts w:ascii="仿宋" w:eastAsia="仿宋" w:hAnsi="仿宋" w:hint="eastAsia"/>
          <w:color w:val="000000" w:themeColor="text1"/>
          <w:sz w:val="32"/>
          <w:szCs w:val="32"/>
          <w:shd w:val="clear" w:color="auto" w:fill="FFFFFF"/>
        </w:rPr>
        <w:t>评价资料</w:t>
      </w:r>
      <w:r w:rsidR="00BD58B9" w:rsidRPr="009D7AE5">
        <w:rPr>
          <w:rFonts w:ascii="仿宋" w:eastAsia="仿宋" w:hAnsi="仿宋" w:hint="eastAsia"/>
          <w:color w:val="000000" w:themeColor="text1"/>
          <w:sz w:val="32"/>
          <w:szCs w:val="32"/>
          <w:shd w:val="clear" w:color="auto" w:fill="FFFFFF"/>
        </w:rPr>
        <w:t>准备</w:t>
      </w:r>
      <w:r w:rsidR="00BD58B9">
        <w:rPr>
          <w:rFonts w:ascii="仿宋" w:eastAsia="仿宋" w:hAnsi="仿宋" w:hint="eastAsia"/>
          <w:color w:val="000000" w:themeColor="text1"/>
          <w:sz w:val="32"/>
          <w:szCs w:val="32"/>
          <w:shd w:val="clear" w:color="auto" w:fill="FFFFFF"/>
        </w:rPr>
        <w:t>工作</w:t>
      </w:r>
      <w:r w:rsidRPr="009D7AE5">
        <w:rPr>
          <w:rFonts w:ascii="仿宋" w:eastAsia="仿宋" w:hAnsi="仿宋" w:hint="eastAsia"/>
          <w:color w:val="000000" w:themeColor="text1"/>
          <w:sz w:val="32"/>
          <w:szCs w:val="32"/>
          <w:shd w:val="clear" w:color="auto" w:fill="FFFFFF"/>
        </w:rPr>
        <w:t>。各事务所进行现场评价的具体日期以市注协秘书处发出的“会计师事务所分级分类管理现场评价时间安排表”为准。</w:t>
      </w:r>
    </w:p>
    <w:p w14:paraId="6068F1DD" w14:textId="11ECA2CE" w:rsidR="00BA20CB" w:rsidRPr="009D7AE5" w:rsidRDefault="00BA20CB" w:rsidP="00BA20CB">
      <w:pPr>
        <w:pStyle w:val="a3"/>
        <w:shd w:val="clear" w:color="auto" w:fill="FFFFFF"/>
        <w:spacing w:before="0" w:beforeAutospacing="0" w:after="0" w:afterAutospacing="0"/>
        <w:ind w:firstLineChars="200" w:firstLine="640"/>
        <w:jc w:val="both"/>
        <w:rPr>
          <w:rFonts w:ascii="仿宋" w:eastAsia="仿宋" w:hAnsi="仿宋"/>
          <w:color w:val="000000" w:themeColor="text1"/>
          <w:sz w:val="32"/>
          <w:szCs w:val="32"/>
          <w:shd w:val="clear" w:color="auto" w:fill="FFFFFF"/>
        </w:rPr>
      </w:pPr>
      <w:r w:rsidRPr="009D7AE5">
        <w:rPr>
          <w:rFonts w:ascii="仿宋" w:eastAsia="仿宋" w:hAnsi="仿宋" w:hint="eastAsia"/>
          <w:color w:val="000000" w:themeColor="text1"/>
          <w:sz w:val="32"/>
          <w:szCs w:val="32"/>
          <w:shd w:val="clear" w:color="auto" w:fill="FFFFFF"/>
        </w:rPr>
        <w:t>（三）完成现场评价前期准备工作。第三方机构于</w:t>
      </w:r>
      <w:r w:rsidR="00E003A8">
        <w:rPr>
          <w:rFonts w:ascii="仿宋" w:eastAsia="仿宋" w:hAnsi="仿宋"/>
          <w:color w:val="000000" w:themeColor="text1"/>
          <w:sz w:val="32"/>
          <w:szCs w:val="32"/>
          <w:shd w:val="clear" w:color="auto" w:fill="FFFFFF"/>
        </w:rPr>
        <w:t>11</w:t>
      </w:r>
      <w:r w:rsidRPr="009D7AE5">
        <w:rPr>
          <w:rFonts w:ascii="仿宋" w:eastAsia="仿宋" w:hAnsi="仿宋" w:hint="eastAsia"/>
          <w:color w:val="000000" w:themeColor="text1"/>
          <w:sz w:val="32"/>
          <w:szCs w:val="32"/>
          <w:shd w:val="clear" w:color="auto" w:fill="FFFFFF"/>
        </w:rPr>
        <w:t>月</w:t>
      </w:r>
      <w:r w:rsidR="00E003A8">
        <w:rPr>
          <w:rFonts w:ascii="仿宋" w:eastAsia="仿宋" w:hAnsi="仿宋"/>
          <w:color w:val="000000" w:themeColor="text1"/>
          <w:sz w:val="32"/>
          <w:szCs w:val="32"/>
          <w:shd w:val="clear" w:color="auto" w:fill="FFFFFF"/>
        </w:rPr>
        <w:t>1</w:t>
      </w:r>
      <w:r w:rsidR="0059701D">
        <w:rPr>
          <w:rFonts w:ascii="仿宋" w:eastAsia="仿宋" w:hAnsi="仿宋"/>
          <w:color w:val="000000" w:themeColor="text1"/>
          <w:sz w:val="32"/>
          <w:szCs w:val="32"/>
          <w:shd w:val="clear" w:color="auto" w:fill="FFFFFF"/>
        </w:rPr>
        <w:t>5</w:t>
      </w:r>
      <w:r w:rsidRPr="009D7AE5">
        <w:rPr>
          <w:rFonts w:ascii="仿宋" w:eastAsia="仿宋" w:hAnsi="仿宋" w:hint="eastAsia"/>
          <w:color w:val="000000" w:themeColor="text1"/>
          <w:sz w:val="32"/>
          <w:szCs w:val="32"/>
          <w:shd w:val="clear" w:color="auto" w:fill="FFFFFF"/>
        </w:rPr>
        <w:t>日前完成现场评价人员抽取及评价内容沟通以及日程安排等前期准备工作。</w:t>
      </w:r>
    </w:p>
    <w:p w14:paraId="35138606" w14:textId="201F3B67" w:rsidR="00BA20CB" w:rsidRPr="009D7AE5" w:rsidRDefault="00BA20CB" w:rsidP="00BA20CB">
      <w:pPr>
        <w:pStyle w:val="a3"/>
        <w:shd w:val="clear" w:color="auto" w:fill="FFFFFF"/>
        <w:spacing w:before="0" w:beforeAutospacing="0" w:after="0" w:afterAutospacing="0"/>
        <w:ind w:firstLineChars="200" w:firstLine="640"/>
        <w:jc w:val="both"/>
        <w:rPr>
          <w:rFonts w:ascii="仿宋" w:eastAsia="仿宋" w:hAnsi="仿宋"/>
          <w:color w:val="000000" w:themeColor="text1"/>
          <w:sz w:val="32"/>
          <w:szCs w:val="32"/>
          <w:shd w:val="clear" w:color="auto" w:fill="FFFFFF"/>
        </w:rPr>
      </w:pPr>
      <w:r w:rsidRPr="009D7AE5">
        <w:rPr>
          <w:rFonts w:ascii="仿宋" w:eastAsia="仿宋" w:hAnsi="仿宋" w:hint="eastAsia"/>
          <w:color w:val="000000" w:themeColor="text1"/>
          <w:sz w:val="32"/>
          <w:szCs w:val="32"/>
          <w:shd w:val="clear" w:color="auto" w:fill="FFFFFF"/>
        </w:rPr>
        <w:t>1.按照参加评价小组人员数量的1.2倍，由第三方机构在专家库随机抽取</w:t>
      </w:r>
      <w:r w:rsidR="00505F9C">
        <w:rPr>
          <w:rFonts w:ascii="仿宋" w:eastAsia="仿宋" w:hAnsi="仿宋"/>
          <w:color w:val="000000" w:themeColor="text1"/>
          <w:sz w:val="32"/>
          <w:szCs w:val="32"/>
          <w:shd w:val="clear" w:color="auto" w:fill="FFFFFF"/>
        </w:rPr>
        <w:t>58</w:t>
      </w:r>
      <w:r w:rsidRPr="009D7AE5">
        <w:rPr>
          <w:rFonts w:ascii="仿宋" w:eastAsia="仿宋" w:hAnsi="仿宋" w:hint="eastAsia"/>
          <w:color w:val="000000" w:themeColor="text1"/>
          <w:sz w:val="32"/>
          <w:szCs w:val="32"/>
          <w:shd w:val="clear" w:color="auto" w:fill="FFFFFF"/>
        </w:rPr>
        <w:t>名人员，并与抽中人员确认参与现场工作的时间段。由第三方机构按照人员抽取顺序进行排序，依序号顺序、每3名连续序号人员组成一个评价小组，共组建</w:t>
      </w:r>
      <w:r w:rsidR="00123660">
        <w:rPr>
          <w:rFonts w:ascii="仿宋" w:eastAsia="仿宋" w:hAnsi="仿宋"/>
          <w:color w:val="000000" w:themeColor="text1"/>
          <w:sz w:val="32"/>
          <w:szCs w:val="32"/>
          <w:shd w:val="clear" w:color="auto" w:fill="FFFFFF"/>
        </w:rPr>
        <w:t>16</w:t>
      </w:r>
      <w:r w:rsidRPr="009D7AE5">
        <w:rPr>
          <w:rFonts w:ascii="仿宋" w:eastAsia="仿宋" w:hAnsi="仿宋" w:hint="eastAsia"/>
          <w:color w:val="000000" w:themeColor="text1"/>
          <w:sz w:val="32"/>
          <w:szCs w:val="32"/>
          <w:shd w:val="clear" w:color="auto" w:fill="FFFFFF"/>
        </w:rPr>
        <w:t>个评价小组，分类随机抽取组长；另有</w:t>
      </w:r>
      <w:r w:rsidR="00505F9C">
        <w:rPr>
          <w:rFonts w:ascii="仿宋" w:eastAsia="仿宋" w:hAnsi="仿宋"/>
          <w:color w:val="000000" w:themeColor="text1"/>
          <w:sz w:val="32"/>
          <w:szCs w:val="32"/>
          <w:shd w:val="clear" w:color="auto" w:fill="FFFFFF"/>
        </w:rPr>
        <w:t>10</w:t>
      </w:r>
      <w:r w:rsidRPr="009D7AE5">
        <w:rPr>
          <w:rFonts w:ascii="仿宋" w:eastAsia="仿宋" w:hAnsi="仿宋" w:hint="eastAsia"/>
          <w:color w:val="000000" w:themeColor="text1"/>
          <w:sz w:val="32"/>
          <w:szCs w:val="32"/>
          <w:shd w:val="clear" w:color="auto" w:fill="FFFFFF"/>
        </w:rPr>
        <w:t>名人员作为候补人选，在评价小组人员临时无法参与现场评价工作时，依次递补。</w:t>
      </w:r>
    </w:p>
    <w:p w14:paraId="49096CBF" w14:textId="35DC2FB8" w:rsidR="00BA20CB" w:rsidRPr="009D7AE5" w:rsidRDefault="00BA20CB" w:rsidP="00BA20CB">
      <w:pPr>
        <w:pStyle w:val="a3"/>
        <w:shd w:val="clear" w:color="auto" w:fill="FFFFFF"/>
        <w:spacing w:before="0" w:beforeAutospacing="0" w:after="0" w:afterAutospacing="0"/>
        <w:ind w:firstLineChars="200" w:firstLine="640"/>
        <w:jc w:val="both"/>
        <w:rPr>
          <w:rFonts w:ascii="仿宋" w:eastAsia="仿宋" w:hAnsi="仿宋"/>
          <w:color w:val="000000" w:themeColor="text1"/>
          <w:sz w:val="32"/>
          <w:szCs w:val="32"/>
          <w:shd w:val="clear" w:color="auto" w:fill="FFFFFF"/>
        </w:rPr>
      </w:pPr>
      <w:r w:rsidRPr="009D7AE5">
        <w:rPr>
          <w:rFonts w:ascii="仿宋" w:eastAsia="仿宋" w:hAnsi="仿宋" w:hint="eastAsia"/>
          <w:color w:val="000000" w:themeColor="text1"/>
          <w:sz w:val="32"/>
          <w:szCs w:val="32"/>
          <w:shd w:val="clear" w:color="auto" w:fill="FFFFFF"/>
        </w:rPr>
        <w:t>2.</w:t>
      </w:r>
      <w:r w:rsidR="0059701D">
        <w:rPr>
          <w:rFonts w:ascii="仿宋" w:eastAsia="仿宋" w:hAnsi="仿宋"/>
          <w:color w:val="000000" w:themeColor="text1"/>
          <w:sz w:val="32"/>
          <w:szCs w:val="32"/>
          <w:shd w:val="clear" w:color="auto" w:fill="FFFFFF"/>
        </w:rPr>
        <w:t>11</w:t>
      </w:r>
      <w:r w:rsidRPr="009D7AE5">
        <w:rPr>
          <w:rFonts w:ascii="仿宋" w:eastAsia="仿宋" w:hAnsi="仿宋" w:hint="eastAsia"/>
          <w:color w:val="000000" w:themeColor="text1"/>
          <w:sz w:val="32"/>
          <w:szCs w:val="32"/>
          <w:shd w:val="clear" w:color="auto" w:fill="FFFFFF"/>
        </w:rPr>
        <w:t>月</w:t>
      </w:r>
      <w:r w:rsidR="0059701D">
        <w:rPr>
          <w:rFonts w:ascii="仿宋" w:eastAsia="仿宋" w:hAnsi="仿宋"/>
          <w:color w:val="000000" w:themeColor="text1"/>
          <w:sz w:val="32"/>
          <w:szCs w:val="32"/>
          <w:shd w:val="clear" w:color="auto" w:fill="FFFFFF"/>
        </w:rPr>
        <w:t>1</w:t>
      </w:r>
      <w:r w:rsidR="00B43453">
        <w:rPr>
          <w:rFonts w:ascii="仿宋" w:eastAsia="仿宋" w:hAnsi="仿宋"/>
          <w:color w:val="000000" w:themeColor="text1"/>
          <w:sz w:val="32"/>
          <w:szCs w:val="32"/>
          <w:shd w:val="clear" w:color="auto" w:fill="FFFFFF"/>
        </w:rPr>
        <w:t>5</w:t>
      </w:r>
      <w:r w:rsidRPr="009D7AE5">
        <w:rPr>
          <w:rFonts w:ascii="仿宋" w:eastAsia="仿宋" w:hAnsi="仿宋" w:hint="eastAsia"/>
          <w:color w:val="000000" w:themeColor="text1"/>
          <w:sz w:val="32"/>
          <w:szCs w:val="32"/>
          <w:shd w:val="clear" w:color="auto" w:fill="FFFFFF"/>
        </w:rPr>
        <w:t>日</w:t>
      </w:r>
      <w:r w:rsidR="0059701D">
        <w:rPr>
          <w:rFonts w:ascii="仿宋" w:eastAsia="仿宋" w:hAnsi="仿宋" w:hint="eastAsia"/>
          <w:color w:val="000000" w:themeColor="text1"/>
          <w:sz w:val="32"/>
          <w:szCs w:val="32"/>
          <w:shd w:val="clear" w:color="auto" w:fill="FFFFFF"/>
        </w:rPr>
        <w:t>前</w:t>
      </w:r>
      <w:r w:rsidRPr="009D7AE5">
        <w:rPr>
          <w:rFonts w:ascii="仿宋" w:eastAsia="仿宋" w:hAnsi="仿宋" w:hint="eastAsia"/>
          <w:color w:val="000000" w:themeColor="text1"/>
          <w:sz w:val="32"/>
          <w:szCs w:val="32"/>
          <w:shd w:val="clear" w:color="auto" w:fill="FFFFFF"/>
        </w:rPr>
        <w:t>安排半天时间</w:t>
      </w:r>
      <w:r w:rsidR="009A7BD8">
        <w:rPr>
          <w:rFonts w:ascii="仿宋" w:eastAsia="仿宋" w:hAnsi="仿宋" w:hint="eastAsia"/>
          <w:color w:val="000000" w:themeColor="text1"/>
          <w:sz w:val="32"/>
          <w:szCs w:val="32"/>
          <w:shd w:val="clear" w:color="auto" w:fill="FFFFFF"/>
        </w:rPr>
        <w:t>，组织</w:t>
      </w:r>
      <w:r w:rsidRPr="009D7AE5">
        <w:rPr>
          <w:rFonts w:ascii="仿宋" w:eastAsia="仿宋" w:hAnsi="仿宋" w:hint="eastAsia"/>
          <w:color w:val="000000" w:themeColor="text1"/>
          <w:sz w:val="32"/>
          <w:szCs w:val="32"/>
          <w:shd w:val="clear" w:color="auto" w:fill="FFFFFF"/>
        </w:rPr>
        <w:t>评价人员集中沟通评价内容，通过讲解、互动等方式明确评价内容。同时，宣布评价小组人员构成，并将印制的“</w:t>
      </w:r>
      <w:bookmarkStart w:id="0" w:name="_Hlk107158668"/>
      <w:r w:rsidRPr="009D7AE5">
        <w:rPr>
          <w:rFonts w:ascii="仿宋" w:eastAsia="仿宋" w:hAnsi="仿宋" w:hint="eastAsia"/>
          <w:color w:val="000000" w:themeColor="text1"/>
          <w:sz w:val="32"/>
          <w:szCs w:val="32"/>
          <w:shd w:val="clear" w:color="auto" w:fill="FFFFFF"/>
        </w:rPr>
        <w:t>会计师事务所执业质量和内部管理评分表</w:t>
      </w:r>
      <w:bookmarkEnd w:id="0"/>
      <w:r w:rsidRPr="009D7AE5">
        <w:rPr>
          <w:rFonts w:ascii="仿宋" w:eastAsia="仿宋" w:hAnsi="仿宋" w:hint="eastAsia"/>
          <w:color w:val="000000" w:themeColor="text1"/>
          <w:sz w:val="32"/>
          <w:szCs w:val="32"/>
          <w:shd w:val="clear" w:color="auto" w:fill="FFFFFF"/>
        </w:rPr>
        <w:t>”（以下简称评分表，见附件4-1、4-2、4-3）分发给各小组</w:t>
      </w:r>
      <w:r w:rsidR="00DB1E34">
        <w:rPr>
          <w:rFonts w:ascii="仿宋" w:eastAsia="仿宋" w:hAnsi="仿宋" w:hint="eastAsia"/>
          <w:color w:val="000000" w:themeColor="text1"/>
          <w:sz w:val="32"/>
          <w:szCs w:val="32"/>
          <w:shd w:val="clear" w:color="auto" w:fill="FFFFFF"/>
        </w:rPr>
        <w:t>组长</w:t>
      </w:r>
      <w:r w:rsidRPr="009D7AE5">
        <w:rPr>
          <w:rFonts w:ascii="仿宋" w:eastAsia="仿宋" w:hAnsi="仿宋" w:hint="eastAsia"/>
          <w:color w:val="000000" w:themeColor="text1"/>
          <w:sz w:val="32"/>
          <w:szCs w:val="32"/>
          <w:shd w:val="clear" w:color="auto" w:fill="FFFFFF"/>
        </w:rPr>
        <w:t>。</w:t>
      </w:r>
    </w:p>
    <w:p w14:paraId="099DA9B1" w14:textId="296086EB" w:rsidR="00BA20CB" w:rsidRPr="009D7AE5" w:rsidRDefault="00BA20CB" w:rsidP="00BA20CB">
      <w:pPr>
        <w:pStyle w:val="a3"/>
        <w:shd w:val="clear" w:color="auto" w:fill="FFFFFF"/>
        <w:spacing w:before="0" w:beforeAutospacing="0" w:after="0" w:afterAutospacing="0"/>
        <w:ind w:firstLineChars="200" w:firstLine="640"/>
        <w:jc w:val="both"/>
        <w:rPr>
          <w:rFonts w:ascii="仿宋" w:eastAsia="仿宋" w:hAnsi="仿宋"/>
          <w:color w:val="000000" w:themeColor="text1"/>
          <w:sz w:val="32"/>
          <w:szCs w:val="32"/>
          <w:shd w:val="clear" w:color="auto" w:fill="FFFFFF"/>
        </w:rPr>
      </w:pPr>
      <w:r w:rsidRPr="009D7AE5">
        <w:rPr>
          <w:rFonts w:ascii="仿宋" w:eastAsia="仿宋" w:hAnsi="仿宋" w:hint="eastAsia"/>
          <w:color w:val="000000" w:themeColor="text1"/>
          <w:sz w:val="32"/>
          <w:szCs w:val="32"/>
          <w:shd w:val="clear" w:color="auto" w:fill="FFFFFF"/>
        </w:rPr>
        <w:t>3.每个评价小组负责</w:t>
      </w:r>
      <w:r w:rsidR="000C33BA">
        <w:rPr>
          <w:rFonts w:ascii="仿宋" w:eastAsia="仿宋" w:hAnsi="仿宋"/>
          <w:color w:val="000000" w:themeColor="text1"/>
          <w:sz w:val="32"/>
          <w:szCs w:val="32"/>
          <w:shd w:val="clear" w:color="auto" w:fill="FFFFFF"/>
        </w:rPr>
        <w:t>5</w:t>
      </w:r>
      <w:r w:rsidRPr="009D7AE5">
        <w:rPr>
          <w:rFonts w:ascii="仿宋" w:eastAsia="仿宋" w:hAnsi="仿宋" w:hint="eastAsia"/>
          <w:color w:val="000000" w:themeColor="text1"/>
          <w:sz w:val="32"/>
          <w:szCs w:val="32"/>
          <w:shd w:val="clear" w:color="auto" w:fill="FFFFFF"/>
        </w:rPr>
        <w:t>个事务所，按照评价人员回避其执业事务所的原则，第三方机构将参评事务所随机分配到各个评价小组。按照现场评价工作合理的工作时间安排各评价</w:t>
      </w:r>
      <w:r w:rsidRPr="009D7AE5">
        <w:rPr>
          <w:rFonts w:ascii="仿宋" w:eastAsia="仿宋" w:hAnsi="仿宋" w:hint="eastAsia"/>
          <w:color w:val="000000" w:themeColor="text1"/>
          <w:sz w:val="32"/>
          <w:szCs w:val="32"/>
          <w:shd w:val="clear" w:color="auto" w:fill="FFFFFF"/>
        </w:rPr>
        <w:lastRenderedPageBreak/>
        <w:t>小组的工作日程，制定评价小组工作日程安排表，第三方机构应当对上述信息严格保密。</w:t>
      </w:r>
    </w:p>
    <w:p w14:paraId="008397AA" w14:textId="69805497" w:rsidR="00BA20CB" w:rsidRPr="009D7AE5" w:rsidRDefault="00BA20CB" w:rsidP="00BA20CB">
      <w:pPr>
        <w:pStyle w:val="a3"/>
        <w:shd w:val="clear" w:color="auto" w:fill="FFFFFF"/>
        <w:spacing w:before="0" w:beforeAutospacing="0" w:after="0" w:afterAutospacing="0"/>
        <w:ind w:firstLineChars="200" w:firstLine="640"/>
        <w:jc w:val="both"/>
        <w:rPr>
          <w:rFonts w:ascii="仿宋" w:eastAsia="仿宋" w:hAnsi="仿宋"/>
          <w:color w:val="000000" w:themeColor="text1"/>
          <w:sz w:val="32"/>
          <w:szCs w:val="32"/>
          <w:shd w:val="clear" w:color="auto" w:fill="FFFFFF"/>
        </w:rPr>
      </w:pPr>
      <w:r w:rsidRPr="009D7AE5">
        <w:rPr>
          <w:rFonts w:ascii="仿宋" w:eastAsia="仿宋" w:hAnsi="仿宋" w:hint="eastAsia"/>
          <w:color w:val="000000" w:themeColor="text1"/>
          <w:sz w:val="32"/>
          <w:szCs w:val="32"/>
          <w:shd w:val="clear" w:color="auto" w:fill="FFFFFF"/>
        </w:rPr>
        <w:t>（四）开展现场评价工作。第三方机构协调评价小组、事务所等开展现场评价工作，于</w:t>
      </w:r>
      <w:r w:rsidR="00663B98" w:rsidRPr="009D7AE5">
        <w:rPr>
          <w:rFonts w:ascii="仿宋" w:eastAsia="仿宋" w:hAnsi="仿宋" w:hint="eastAsia"/>
          <w:color w:val="000000" w:themeColor="text1"/>
          <w:sz w:val="32"/>
          <w:szCs w:val="32"/>
          <w:shd w:val="clear" w:color="auto" w:fill="FFFFFF"/>
        </w:rPr>
        <w:t>1</w:t>
      </w:r>
      <w:r w:rsidR="00663B98">
        <w:rPr>
          <w:rFonts w:ascii="仿宋" w:eastAsia="仿宋" w:hAnsi="仿宋"/>
          <w:color w:val="000000" w:themeColor="text1"/>
          <w:sz w:val="32"/>
          <w:szCs w:val="32"/>
          <w:shd w:val="clear" w:color="auto" w:fill="FFFFFF"/>
        </w:rPr>
        <w:t>1</w:t>
      </w:r>
      <w:r w:rsidRPr="009D7AE5">
        <w:rPr>
          <w:rFonts w:ascii="仿宋" w:eastAsia="仿宋" w:hAnsi="仿宋" w:hint="eastAsia"/>
          <w:color w:val="000000" w:themeColor="text1"/>
          <w:sz w:val="32"/>
          <w:szCs w:val="32"/>
          <w:shd w:val="clear" w:color="auto" w:fill="FFFFFF"/>
        </w:rPr>
        <w:t>月</w:t>
      </w:r>
      <w:r w:rsidR="009F4368">
        <w:rPr>
          <w:rFonts w:ascii="仿宋" w:eastAsia="仿宋" w:hAnsi="仿宋"/>
          <w:color w:val="000000" w:themeColor="text1"/>
          <w:sz w:val="32"/>
          <w:szCs w:val="32"/>
          <w:shd w:val="clear" w:color="auto" w:fill="FFFFFF"/>
        </w:rPr>
        <w:t>17</w:t>
      </w:r>
      <w:r w:rsidRPr="009D7AE5">
        <w:rPr>
          <w:rFonts w:ascii="仿宋" w:eastAsia="仿宋" w:hAnsi="仿宋" w:hint="eastAsia"/>
          <w:color w:val="000000" w:themeColor="text1"/>
          <w:sz w:val="32"/>
          <w:szCs w:val="32"/>
          <w:shd w:val="clear" w:color="auto" w:fill="FFFFFF"/>
        </w:rPr>
        <w:t>日开始，在</w:t>
      </w:r>
      <w:r w:rsidR="00663B98" w:rsidRPr="009D7AE5">
        <w:rPr>
          <w:rFonts w:ascii="仿宋" w:eastAsia="仿宋" w:hAnsi="仿宋" w:hint="eastAsia"/>
          <w:color w:val="000000" w:themeColor="text1"/>
          <w:sz w:val="32"/>
          <w:szCs w:val="32"/>
          <w:shd w:val="clear" w:color="auto" w:fill="FFFFFF"/>
        </w:rPr>
        <w:t>11月</w:t>
      </w:r>
      <w:r w:rsidR="00663B98">
        <w:rPr>
          <w:rFonts w:ascii="仿宋" w:eastAsia="仿宋" w:hAnsi="仿宋"/>
          <w:color w:val="000000" w:themeColor="text1"/>
          <w:sz w:val="32"/>
          <w:szCs w:val="32"/>
          <w:shd w:val="clear" w:color="auto" w:fill="FFFFFF"/>
        </w:rPr>
        <w:t>2</w:t>
      </w:r>
      <w:r w:rsidR="00EF2546">
        <w:rPr>
          <w:rFonts w:ascii="仿宋" w:eastAsia="仿宋" w:hAnsi="仿宋"/>
          <w:color w:val="000000" w:themeColor="text1"/>
          <w:sz w:val="32"/>
          <w:szCs w:val="32"/>
          <w:shd w:val="clear" w:color="auto" w:fill="FFFFFF"/>
        </w:rPr>
        <w:t>5</w:t>
      </w:r>
      <w:r w:rsidRPr="009D7AE5">
        <w:rPr>
          <w:rFonts w:ascii="仿宋" w:eastAsia="仿宋" w:hAnsi="仿宋" w:hint="eastAsia"/>
          <w:color w:val="000000" w:themeColor="text1"/>
          <w:sz w:val="32"/>
          <w:szCs w:val="32"/>
          <w:shd w:val="clear" w:color="auto" w:fill="FFFFFF"/>
        </w:rPr>
        <w:t>日前完成参评事务所现场评价工作，各评价小组将所有评分表提交第三方机构。</w:t>
      </w:r>
    </w:p>
    <w:p w14:paraId="535DF640" w14:textId="77777777" w:rsidR="00BA20CB" w:rsidRPr="009D7AE5" w:rsidRDefault="00BA20CB" w:rsidP="00BA20CB">
      <w:pPr>
        <w:pStyle w:val="a3"/>
        <w:shd w:val="clear" w:color="auto" w:fill="FFFFFF"/>
        <w:spacing w:before="0" w:beforeAutospacing="0" w:after="0" w:afterAutospacing="0"/>
        <w:ind w:firstLineChars="200" w:firstLine="640"/>
        <w:jc w:val="both"/>
        <w:rPr>
          <w:rFonts w:ascii="仿宋" w:eastAsia="仿宋" w:hAnsi="仿宋"/>
          <w:color w:val="000000" w:themeColor="text1"/>
          <w:sz w:val="32"/>
          <w:szCs w:val="32"/>
          <w:shd w:val="clear" w:color="auto" w:fill="FFFFFF"/>
        </w:rPr>
      </w:pPr>
      <w:r w:rsidRPr="009D7AE5">
        <w:rPr>
          <w:rFonts w:ascii="仿宋" w:eastAsia="仿宋" w:hAnsi="仿宋" w:hint="eastAsia"/>
          <w:color w:val="000000" w:themeColor="text1"/>
          <w:sz w:val="32"/>
          <w:szCs w:val="32"/>
          <w:shd w:val="clear" w:color="auto" w:fill="FFFFFF"/>
        </w:rPr>
        <w:t>1.根据评价小组工作日程安排表，第三方机构每天向市注协秘书处提交2天后进行现场工作的参评事务所名单，由第三方机构按照名单对每家事务所随机抽取3份年度审计报告工作底稿，如年度审计报告数量不足，可随机抽取专项审计报告工作底稿。由市注协秘书处于当天通知名单所列事务所审计报告工作底稿抽取结果。</w:t>
      </w:r>
    </w:p>
    <w:p w14:paraId="56BCD682" w14:textId="7B3A23C8" w:rsidR="00BA20CB" w:rsidRPr="009D7AE5" w:rsidRDefault="00BA20CB" w:rsidP="00BA20CB">
      <w:pPr>
        <w:pStyle w:val="a3"/>
        <w:shd w:val="clear" w:color="auto" w:fill="FFFFFF"/>
        <w:spacing w:before="0" w:beforeAutospacing="0" w:after="0" w:afterAutospacing="0"/>
        <w:ind w:firstLineChars="200" w:firstLine="640"/>
        <w:jc w:val="both"/>
        <w:rPr>
          <w:rFonts w:ascii="仿宋" w:eastAsia="仿宋" w:hAnsi="仿宋"/>
          <w:color w:val="000000" w:themeColor="text1"/>
          <w:sz w:val="32"/>
          <w:szCs w:val="32"/>
          <w:shd w:val="clear" w:color="auto" w:fill="FFFFFF"/>
        </w:rPr>
      </w:pPr>
      <w:r w:rsidRPr="009D7AE5">
        <w:rPr>
          <w:rFonts w:ascii="仿宋" w:eastAsia="仿宋" w:hAnsi="仿宋" w:hint="eastAsia"/>
          <w:color w:val="000000" w:themeColor="text1"/>
          <w:sz w:val="32"/>
          <w:szCs w:val="32"/>
          <w:shd w:val="clear" w:color="auto" w:fill="FFFFFF"/>
        </w:rPr>
        <w:t>2.</w:t>
      </w:r>
      <w:bookmarkStart w:id="1" w:name="_Hlk107264546"/>
      <w:r w:rsidRPr="009D7AE5">
        <w:rPr>
          <w:rFonts w:ascii="仿宋" w:eastAsia="仿宋" w:hAnsi="仿宋" w:hint="eastAsia"/>
          <w:color w:val="000000" w:themeColor="text1"/>
          <w:sz w:val="32"/>
          <w:szCs w:val="32"/>
          <w:shd w:val="clear" w:color="auto" w:fill="FFFFFF"/>
        </w:rPr>
        <w:t>第三方机构每天上午9：00前</w:t>
      </w:r>
      <w:r w:rsidR="005A153A">
        <w:rPr>
          <w:rFonts w:ascii="仿宋" w:eastAsia="仿宋" w:hAnsi="仿宋" w:hint="eastAsia"/>
          <w:color w:val="000000" w:themeColor="text1"/>
          <w:sz w:val="32"/>
          <w:szCs w:val="32"/>
          <w:shd w:val="clear" w:color="auto" w:fill="FFFFFF"/>
        </w:rPr>
        <w:t>向</w:t>
      </w:r>
      <w:r w:rsidRPr="009D7AE5">
        <w:rPr>
          <w:rFonts w:ascii="仿宋" w:eastAsia="仿宋" w:hAnsi="仿宋" w:hint="eastAsia"/>
          <w:color w:val="000000" w:themeColor="text1"/>
          <w:sz w:val="32"/>
          <w:szCs w:val="32"/>
          <w:shd w:val="clear" w:color="auto" w:fill="FFFFFF"/>
        </w:rPr>
        <w:t>各评价小组组长</w:t>
      </w:r>
      <w:r w:rsidR="005A153A">
        <w:rPr>
          <w:rFonts w:ascii="仿宋" w:eastAsia="仿宋" w:hAnsi="仿宋" w:hint="eastAsia"/>
          <w:color w:val="000000" w:themeColor="text1"/>
          <w:sz w:val="32"/>
          <w:szCs w:val="32"/>
          <w:shd w:val="clear" w:color="auto" w:fill="FFFFFF"/>
        </w:rPr>
        <w:t>提交</w:t>
      </w:r>
      <w:r w:rsidRPr="009D7AE5">
        <w:rPr>
          <w:rFonts w:ascii="仿宋" w:eastAsia="仿宋" w:hAnsi="仿宋" w:hint="eastAsia"/>
          <w:color w:val="000000" w:themeColor="text1"/>
          <w:sz w:val="32"/>
          <w:szCs w:val="32"/>
          <w:shd w:val="clear" w:color="auto" w:fill="FFFFFF"/>
        </w:rPr>
        <w:t>当天的事务所名单以及抽取的3份审计报告工作底稿结果。</w:t>
      </w:r>
      <w:bookmarkEnd w:id="1"/>
    </w:p>
    <w:p w14:paraId="257E15B1" w14:textId="177FBB4A" w:rsidR="00BA20CB" w:rsidRPr="009D7AE5" w:rsidRDefault="00BA20CB" w:rsidP="00BA20CB">
      <w:pPr>
        <w:pStyle w:val="a3"/>
        <w:shd w:val="clear" w:color="auto" w:fill="FFFFFF"/>
        <w:spacing w:before="0" w:beforeAutospacing="0" w:after="0" w:afterAutospacing="0"/>
        <w:ind w:firstLineChars="200" w:firstLine="640"/>
        <w:jc w:val="both"/>
        <w:rPr>
          <w:rFonts w:ascii="仿宋" w:eastAsia="仿宋" w:hAnsi="仿宋"/>
          <w:color w:val="000000" w:themeColor="text1"/>
          <w:sz w:val="32"/>
          <w:szCs w:val="32"/>
          <w:shd w:val="clear" w:color="auto" w:fill="FFFFFF"/>
        </w:rPr>
      </w:pPr>
      <w:r w:rsidRPr="009D7AE5">
        <w:rPr>
          <w:rFonts w:ascii="仿宋" w:eastAsia="仿宋" w:hAnsi="仿宋" w:hint="eastAsia"/>
          <w:color w:val="000000" w:themeColor="text1"/>
          <w:sz w:val="32"/>
          <w:szCs w:val="32"/>
          <w:shd w:val="clear" w:color="auto" w:fill="FFFFFF"/>
        </w:rPr>
        <w:t>3.进入每家事务所现场工作的评价小组，3位评价小组人员按照评分表内容分别打分。其中，“实质性程序”指标评分，由各位评价小组人员分别审阅抽中的一份审计报告工作底稿，并进行打分。在完成当天现场评分工作后，各评价小组人员</w:t>
      </w:r>
      <w:r w:rsidR="000A56FF">
        <w:rPr>
          <w:rFonts w:ascii="仿宋" w:eastAsia="仿宋" w:hAnsi="仿宋" w:hint="eastAsia"/>
          <w:color w:val="000000" w:themeColor="text1"/>
          <w:sz w:val="32"/>
          <w:szCs w:val="32"/>
          <w:shd w:val="clear" w:color="auto" w:fill="FFFFFF"/>
        </w:rPr>
        <w:t>将</w:t>
      </w:r>
      <w:r w:rsidRPr="009D7AE5">
        <w:rPr>
          <w:rFonts w:ascii="仿宋" w:eastAsia="仿宋" w:hAnsi="仿宋" w:hint="eastAsia"/>
          <w:color w:val="000000" w:themeColor="text1"/>
          <w:sz w:val="32"/>
          <w:szCs w:val="32"/>
          <w:shd w:val="clear" w:color="auto" w:fill="FFFFFF"/>
        </w:rPr>
        <w:t>签字的评分表交给组长，由组长统一提交给第三方机构。</w:t>
      </w:r>
    </w:p>
    <w:p w14:paraId="7112E052" w14:textId="74260703" w:rsidR="00BA20CB" w:rsidRPr="009D7AE5" w:rsidRDefault="00BA20CB" w:rsidP="00BA20CB">
      <w:pPr>
        <w:pStyle w:val="a3"/>
        <w:shd w:val="clear" w:color="auto" w:fill="FFFFFF"/>
        <w:spacing w:before="0" w:beforeAutospacing="0" w:after="0" w:afterAutospacing="0"/>
        <w:ind w:firstLineChars="200" w:firstLine="640"/>
        <w:jc w:val="both"/>
        <w:rPr>
          <w:rFonts w:ascii="仿宋" w:eastAsia="仿宋" w:hAnsi="仿宋"/>
          <w:color w:val="000000" w:themeColor="text1"/>
          <w:sz w:val="32"/>
          <w:szCs w:val="32"/>
          <w:shd w:val="clear" w:color="auto" w:fill="FFFFFF"/>
        </w:rPr>
      </w:pPr>
      <w:r w:rsidRPr="009D7AE5">
        <w:rPr>
          <w:rFonts w:ascii="仿宋" w:eastAsia="仿宋" w:hAnsi="仿宋" w:hint="eastAsia"/>
          <w:color w:val="000000" w:themeColor="text1"/>
          <w:sz w:val="32"/>
          <w:szCs w:val="32"/>
          <w:shd w:val="clear" w:color="auto" w:fill="FFFFFF"/>
        </w:rPr>
        <w:lastRenderedPageBreak/>
        <w:t>4.由事务所负责技术或质量控制的合伙人和注册会计师协会负责监管工作的人员组成评价工作专家咨询组，指导各评价小组工作，重点复核无扣分记录的评分表。</w:t>
      </w:r>
    </w:p>
    <w:p w14:paraId="7C348C64" w14:textId="7D33ABB6" w:rsidR="00BA20CB" w:rsidRPr="009D7AE5" w:rsidRDefault="00BA20CB" w:rsidP="00BA20CB">
      <w:pPr>
        <w:pStyle w:val="a3"/>
        <w:shd w:val="clear" w:color="auto" w:fill="FFFFFF"/>
        <w:spacing w:before="0" w:beforeAutospacing="0" w:after="0" w:afterAutospacing="0"/>
        <w:ind w:firstLineChars="200" w:firstLine="640"/>
        <w:jc w:val="both"/>
        <w:rPr>
          <w:rFonts w:ascii="仿宋" w:eastAsia="仿宋" w:hAnsi="仿宋"/>
          <w:color w:val="000000" w:themeColor="text1"/>
          <w:sz w:val="32"/>
          <w:szCs w:val="32"/>
          <w:shd w:val="clear" w:color="auto" w:fill="FFFFFF"/>
        </w:rPr>
      </w:pPr>
      <w:r w:rsidRPr="009D7AE5">
        <w:rPr>
          <w:rFonts w:ascii="仿宋" w:eastAsia="仿宋" w:hAnsi="仿宋" w:hint="eastAsia"/>
          <w:color w:val="000000" w:themeColor="text1"/>
          <w:sz w:val="32"/>
          <w:szCs w:val="32"/>
          <w:shd w:val="clear" w:color="auto" w:fill="FFFFFF"/>
        </w:rPr>
        <w:t>（五）开展问卷调查工作。</w:t>
      </w:r>
      <w:bookmarkStart w:id="2" w:name="_Hlk107264762"/>
      <w:r w:rsidRPr="009D7AE5">
        <w:rPr>
          <w:rFonts w:ascii="仿宋" w:eastAsia="仿宋" w:hAnsi="仿宋" w:hint="eastAsia"/>
          <w:color w:val="000000" w:themeColor="text1"/>
          <w:sz w:val="32"/>
          <w:szCs w:val="32"/>
          <w:shd w:val="clear" w:color="auto" w:fill="FFFFFF"/>
        </w:rPr>
        <w:t>第三方机构</w:t>
      </w:r>
      <w:r w:rsidRPr="009D7AE5">
        <w:rPr>
          <w:rFonts w:ascii="仿宋" w:eastAsia="仿宋" w:hAnsi="仿宋" w:cs="仿宋_GB2312" w:hint="eastAsia"/>
          <w:sz w:val="32"/>
          <w:szCs w:val="32"/>
        </w:rPr>
        <w:t>设计调查问卷，对政府专项资金主管部门以及市纪委监委、市财政局、市审计局</w:t>
      </w:r>
      <w:r w:rsidR="009F75DE">
        <w:rPr>
          <w:rFonts w:ascii="仿宋" w:eastAsia="仿宋" w:hAnsi="仿宋" w:cs="仿宋_GB2312" w:hint="eastAsia"/>
          <w:sz w:val="32"/>
          <w:szCs w:val="32"/>
        </w:rPr>
        <w:t>等</w:t>
      </w:r>
      <w:r w:rsidRPr="009D7AE5">
        <w:rPr>
          <w:rFonts w:ascii="仿宋" w:eastAsia="仿宋" w:hAnsi="仿宋" w:cs="仿宋_GB2312" w:hint="eastAsia"/>
          <w:sz w:val="32"/>
          <w:szCs w:val="32"/>
        </w:rPr>
        <w:t>部门开展满意度调查，</w:t>
      </w:r>
      <w:r w:rsidRPr="009D7AE5">
        <w:rPr>
          <w:rFonts w:ascii="仿宋" w:eastAsia="仿宋" w:hAnsi="仿宋" w:hint="eastAsia"/>
          <w:color w:val="000000" w:themeColor="text1"/>
          <w:sz w:val="32"/>
          <w:szCs w:val="32"/>
          <w:shd w:val="clear" w:color="auto" w:fill="FFFFFF"/>
        </w:rPr>
        <w:t>于</w:t>
      </w:r>
      <w:r w:rsidR="007B30A2">
        <w:rPr>
          <w:rFonts w:ascii="仿宋" w:eastAsia="仿宋" w:hAnsi="仿宋"/>
          <w:color w:val="000000" w:themeColor="text1"/>
          <w:sz w:val="32"/>
          <w:szCs w:val="32"/>
          <w:shd w:val="clear" w:color="auto" w:fill="FFFFFF"/>
        </w:rPr>
        <w:t>11</w:t>
      </w:r>
      <w:r w:rsidRPr="009D7AE5">
        <w:rPr>
          <w:rFonts w:ascii="仿宋" w:eastAsia="仿宋" w:hAnsi="仿宋" w:hint="eastAsia"/>
          <w:color w:val="000000" w:themeColor="text1"/>
          <w:sz w:val="32"/>
          <w:szCs w:val="32"/>
          <w:shd w:val="clear" w:color="auto" w:fill="FFFFFF"/>
        </w:rPr>
        <w:t>月</w:t>
      </w:r>
      <w:r w:rsidR="006F0ED8">
        <w:rPr>
          <w:rFonts w:ascii="仿宋" w:eastAsia="仿宋" w:hAnsi="仿宋"/>
          <w:color w:val="000000" w:themeColor="text1"/>
          <w:sz w:val="32"/>
          <w:szCs w:val="32"/>
          <w:shd w:val="clear" w:color="auto" w:fill="FFFFFF"/>
        </w:rPr>
        <w:t>25</w:t>
      </w:r>
      <w:r w:rsidRPr="009D7AE5">
        <w:rPr>
          <w:rFonts w:ascii="仿宋" w:eastAsia="仿宋" w:hAnsi="仿宋" w:hint="eastAsia"/>
          <w:color w:val="000000" w:themeColor="text1"/>
          <w:sz w:val="32"/>
          <w:szCs w:val="32"/>
          <w:shd w:val="clear" w:color="auto" w:fill="FFFFFF"/>
        </w:rPr>
        <w:t>日</w:t>
      </w:r>
      <w:r w:rsidR="006F0ED8">
        <w:rPr>
          <w:rFonts w:ascii="仿宋" w:eastAsia="仿宋" w:hAnsi="仿宋" w:hint="eastAsia"/>
          <w:color w:val="000000" w:themeColor="text1"/>
          <w:sz w:val="32"/>
          <w:szCs w:val="32"/>
          <w:shd w:val="clear" w:color="auto" w:fill="FFFFFF"/>
        </w:rPr>
        <w:t>前</w:t>
      </w:r>
      <w:r w:rsidRPr="009D7AE5">
        <w:rPr>
          <w:rFonts w:ascii="仿宋" w:eastAsia="仿宋" w:hAnsi="仿宋" w:hint="eastAsia"/>
          <w:color w:val="000000" w:themeColor="text1"/>
          <w:sz w:val="32"/>
          <w:szCs w:val="32"/>
          <w:shd w:val="clear" w:color="auto" w:fill="FFFFFF"/>
        </w:rPr>
        <w:t>完成</w:t>
      </w:r>
      <w:r w:rsidRPr="009D7AE5">
        <w:rPr>
          <w:rFonts w:ascii="仿宋" w:eastAsia="仿宋" w:hAnsi="仿宋" w:cs="仿宋_GB2312" w:hint="eastAsia"/>
          <w:sz w:val="32"/>
          <w:szCs w:val="32"/>
        </w:rPr>
        <w:t>满意度评分工作。</w:t>
      </w:r>
      <w:bookmarkEnd w:id="2"/>
    </w:p>
    <w:p w14:paraId="06FADA08" w14:textId="669AD8D0" w:rsidR="00BA20CB" w:rsidRPr="009D7AE5" w:rsidRDefault="00BA20CB" w:rsidP="00BA20CB">
      <w:pPr>
        <w:pStyle w:val="a3"/>
        <w:shd w:val="clear" w:color="auto" w:fill="FFFFFF"/>
        <w:spacing w:before="0" w:beforeAutospacing="0" w:after="0" w:afterAutospacing="0"/>
        <w:ind w:firstLineChars="200" w:firstLine="640"/>
        <w:jc w:val="both"/>
        <w:rPr>
          <w:rFonts w:ascii="仿宋" w:eastAsia="仿宋" w:hAnsi="仿宋"/>
          <w:color w:val="000000" w:themeColor="text1"/>
          <w:sz w:val="32"/>
          <w:szCs w:val="32"/>
          <w:shd w:val="clear" w:color="auto" w:fill="FFFFFF"/>
        </w:rPr>
      </w:pPr>
      <w:r w:rsidRPr="009D7AE5">
        <w:rPr>
          <w:rFonts w:ascii="仿宋" w:eastAsia="仿宋" w:hAnsi="仿宋" w:hint="eastAsia"/>
          <w:color w:val="000000" w:themeColor="text1"/>
          <w:sz w:val="32"/>
          <w:szCs w:val="32"/>
          <w:shd w:val="clear" w:color="auto" w:fill="FFFFFF"/>
        </w:rPr>
        <w:t>（六）开展其他评价内容工作。</w:t>
      </w:r>
      <w:bookmarkStart w:id="3" w:name="_Hlk107264859"/>
      <w:r w:rsidRPr="009D7AE5">
        <w:rPr>
          <w:rFonts w:ascii="仿宋" w:eastAsia="仿宋" w:hAnsi="仿宋" w:hint="eastAsia"/>
          <w:color w:val="000000" w:themeColor="text1"/>
          <w:sz w:val="32"/>
          <w:szCs w:val="32"/>
          <w:shd w:val="clear" w:color="auto" w:fill="FFFFFF"/>
        </w:rPr>
        <w:t>第三方机构按照《深圳市会计师事务所分级分类管理评价指标评分标准》通过市财政局和市注协年度核查记录、市注协电子报备系统、市注协会员服务中心记录、市注协数字化系统等提取相关数据，收集行业党委、市注协等与评价标准相关的资料，进行各指标评分工作，于</w:t>
      </w:r>
      <w:r w:rsidR="006F0ED8">
        <w:rPr>
          <w:rFonts w:ascii="仿宋" w:eastAsia="仿宋" w:hAnsi="仿宋"/>
          <w:color w:val="000000" w:themeColor="text1"/>
          <w:sz w:val="32"/>
          <w:szCs w:val="32"/>
          <w:shd w:val="clear" w:color="auto" w:fill="FFFFFF"/>
        </w:rPr>
        <w:t>11</w:t>
      </w:r>
      <w:r w:rsidRPr="009D7AE5">
        <w:rPr>
          <w:rFonts w:ascii="仿宋" w:eastAsia="仿宋" w:hAnsi="仿宋" w:hint="eastAsia"/>
          <w:color w:val="000000" w:themeColor="text1"/>
          <w:sz w:val="32"/>
          <w:szCs w:val="32"/>
          <w:shd w:val="clear" w:color="auto" w:fill="FFFFFF"/>
        </w:rPr>
        <w:t>月</w:t>
      </w:r>
      <w:r w:rsidR="006F0ED8">
        <w:rPr>
          <w:rFonts w:ascii="仿宋" w:eastAsia="仿宋" w:hAnsi="仿宋"/>
          <w:color w:val="000000" w:themeColor="text1"/>
          <w:sz w:val="32"/>
          <w:szCs w:val="32"/>
          <w:shd w:val="clear" w:color="auto" w:fill="FFFFFF"/>
        </w:rPr>
        <w:t>25</w:t>
      </w:r>
      <w:r w:rsidRPr="009D7AE5">
        <w:rPr>
          <w:rFonts w:ascii="仿宋" w:eastAsia="仿宋" w:hAnsi="仿宋" w:hint="eastAsia"/>
          <w:color w:val="000000" w:themeColor="text1"/>
          <w:sz w:val="32"/>
          <w:szCs w:val="32"/>
          <w:shd w:val="clear" w:color="auto" w:fill="FFFFFF"/>
        </w:rPr>
        <w:t>日</w:t>
      </w:r>
      <w:r w:rsidR="006F0ED8">
        <w:rPr>
          <w:rFonts w:ascii="仿宋" w:eastAsia="仿宋" w:hAnsi="仿宋" w:hint="eastAsia"/>
          <w:color w:val="000000" w:themeColor="text1"/>
          <w:sz w:val="32"/>
          <w:szCs w:val="32"/>
          <w:shd w:val="clear" w:color="auto" w:fill="FFFFFF"/>
        </w:rPr>
        <w:t>前</w:t>
      </w:r>
      <w:r w:rsidRPr="009D7AE5">
        <w:rPr>
          <w:rFonts w:ascii="仿宋" w:eastAsia="仿宋" w:hAnsi="仿宋" w:hint="eastAsia"/>
          <w:color w:val="000000" w:themeColor="text1"/>
          <w:sz w:val="32"/>
          <w:szCs w:val="32"/>
          <w:shd w:val="clear" w:color="auto" w:fill="FFFFFF"/>
        </w:rPr>
        <w:t>完成。</w:t>
      </w:r>
      <w:bookmarkEnd w:id="3"/>
    </w:p>
    <w:p w14:paraId="608B2891" w14:textId="7B9D3E02" w:rsidR="00BA20CB" w:rsidRPr="009D7AE5" w:rsidRDefault="00BA20CB" w:rsidP="00BA20CB">
      <w:pPr>
        <w:pStyle w:val="a3"/>
        <w:shd w:val="clear" w:color="auto" w:fill="FFFFFF"/>
        <w:spacing w:before="0" w:beforeAutospacing="0" w:after="0" w:afterAutospacing="0"/>
        <w:ind w:firstLineChars="200" w:firstLine="640"/>
        <w:jc w:val="both"/>
        <w:rPr>
          <w:rFonts w:ascii="仿宋" w:eastAsia="仿宋" w:hAnsi="仿宋"/>
          <w:color w:val="000000" w:themeColor="text1"/>
          <w:sz w:val="32"/>
          <w:szCs w:val="32"/>
          <w:shd w:val="clear" w:color="auto" w:fill="FFFFFF"/>
        </w:rPr>
      </w:pPr>
      <w:r w:rsidRPr="009D7AE5">
        <w:rPr>
          <w:rFonts w:ascii="仿宋" w:eastAsia="仿宋" w:hAnsi="仿宋" w:hint="eastAsia"/>
          <w:color w:val="000000" w:themeColor="text1"/>
          <w:sz w:val="32"/>
          <w:szCs w:val="32"/>
          <w:shd w:val="clear" w:color="auto" w:fill="FFFFFF"/>
        </w:rPr>
        <w:t>（七）指标初步评分反馈及异议核查，于</w:t>
      </w:r>
      <w:r w:rsidR="00723F16" w:rsidRPr="009D7AE5">
        <w:rPr>
          <w:rFonts w:ascii="仿宋" w:eastAsia="仿宋" w:hAnsi="仿宋" w:hint="eastAsia"/>
          <w:color w:val="000000" w:themeColor="text1"/>
          <w:sz w:val="32"/>
          <w:szCs w:val="32"/>
          <w:shd w:val="clear" w:color="auto" w:fill="FFFFFF"/>
        </w:rPr>
        <w:t>1</w:t>
      </w:r>
      <w:r w:rsidR="00723F16">
        <w:rPr>
          <w:rFonts w:ascii="仿宋" w:eastAsia="仿宋" w:hAnsi="仿宋"/>
          <w:color w:val="000000" w:themeColor="text1"/>
          <w:sz w:val="32"/>
          <w:szCs w:val="32"/>
          <w:shd w:val="clear" w:color="auto" w:fill="FFFFFF"/>
        </w:rPr>
        <w:t>2</w:t>
      </w:r>
      <w:r w:rsidRPr="009D7AE5">
        <w:rPr>
          <w:rFonts w:ascii="仿宋" w:eastAsia="仿宋" w:hAnsi="仿宋" w:hint="eastAsia"/>
          <w:color w:val="000000" w:themeColor="text1"/>
          <w:sz w:val="32"/>
          <w:szCs w:val="32"/>
          <w:shd w:val="clear" w:color="auto" w:fill="FFFFFF"/>
        </w:rPr>
        <w:t>月</w:t>
      </w:r>
      <w:r w:rsidR="00723F16">
        <w:rPr>
          <w:rFonts w:ascii="仿宋" w:eastAsia="仿宋" w:hAnsi="仿宋"/>
          <w:color w:val="000000" w:themeColor="text1"/>
          <w:sz w:val="32"/>
          <w:szCs w:val="32"/>
          <w:shd w:val="clear" w:color="auto" w:fill="FFFFFF"/>
        </w:rPr>
        <w:t>8</w:t>
      </w:r>
      <w:r w:rsidRPr="009D7AE5">
        <w:rPr>
          <w:rFonts w:ascii="仿宋" w:eastAsia="仿宋" w:hAnsi="仿宋" w:hint="eastAsia"/>
          <w:color w:val="000000" w:themeColor="text1"/>
          <w:sz w:val="32"/>
          <w:szCs w:val="32"/>
          <w:shd w:val="clear" w:color="auto" w:fill="FFFFFF"/>
        </w:rPr>
        <w:t>日前完成。</w:t>
      </w:r>
    </w:p>
    <w:p w14:paraId="55A01D57" w14:textId="1127E313" w:rsidR="00BA20CB" w:rsidRPr="009D7AE5" w:rsidRDefault="00BA20CB" w:rsidP="00BA20CB">
      <w:pPr>
        <w:pStyle w:val="a3"/>
        <w:shd w:val="clear" w:color="auto" w:fill="FFFFFF"/>
        <w:spacing w:before="0" w:beforeAutospacing="0" w:after="0" w:afterAutospacing="0"/>
        <w:ind w:firstLineChars="200" w:firstLine="640"/>
        <w:jc w:val="both"/>
        <w:rPr>
          <w:rFonts w:ascii="仿宋" w:eastAsia="仿宋" w:hAnsi="仿宋"/>
          <w:color w:val="000000" w:themeColor="text1"/>
          <w:sz w:val="32"/>
          <w:szCs w:val="32"/>
          <w:shd w:val="clear" w:color="auto" w:fill="FFFFFF"/>
        </w:rPr>
      </w:pPr>
      <w:r w:rsidRPr="009D7AE5">
        <w:rPr>
          <w:rFonts w:ascii="仿宋" w:eastAsia="仿宋" w:hAnsi="仿宋" w:hint="eastAsia"/>
          <w:color w:val="000000" w:themeColor="text1"/>
          <w:sz w:val="32"/>
          <w:szCs w:val="32"/>
          <w:shd w:val="clear" w:color="auto" w:fill="FFFFFF"/>
        </w:rPr>
        <w:t>1.第三方机构于</w:t>
      </w:r>
      <w:r w:rsidR="00D608F9" w:rsidRPr="009D7AE5">
        <w:rPr>
          <w:rFonts w:ascii="仿宋" w:eastAsia="仿宋" w:hAnsi="仿宋" w:hint="eastAsia"/>
          <w:color w:val="000000" w:themeColor="text1"/>
          <w:sz w:val="32"/>
          <w:szCs w:val="32"/>
          <w:shd w:val="clear" w:color="auto" w:fill="FFFFFF"/>
        </w:rPr>
        <w:t>11月</w:t>
      </w:r>
      <w:r w:rsidR="00D608F9">
        <w:rPr>
          <w:rFonts w:ascii="仿宋" w:eastAsia="仿宋" w:hAnsi="仿宋"/>
          <w:color w:val="000000" w:themeColor="text1"/>
          <w:sz w:val="32"/>
          <w:szCs w:val="32"/>
          <w:shd w:val="clear" w:color="auto" w:fill="FFFFFF"/>
        </w:rPr>
        <w:t>27</w:t>
      </w:r>
      <w:r w:rsidRPr="009D7AE5">
        <w:rPr>
          <w:rFonts w:ascii="仿宋" w:eastAsia="仿宋" w:hAnsi="仿宋" w:hint="eastAsia"/>
          <w:color w:val="000000" w:themeColor="text1"/>
          <w:sz w:val="32"/>
          <w:szCs w:val="32"/>
          <w:shd w:val="clear" w:color="auto" w:fill="FFFFFF"/>
        </w:rPr>
        <w:t>日前向市注协秘书处提交</w:t>
      </w:r>
      <w:bookmarkStart w:id="4" w:name="_Hlk107264977"/>
      <w:r w:rsidRPr="009D7AE5">
        <w:rPr>
          <w:rFonts w:ascii="仿宋" w:eastAsia="仿宋" w:hAnsi="仿宋" w:hint="eastAsia"/>
          <w:color w:val="000000" w:themeColor="text1"/>
          <w:sz w:val="32"/>
          <w:szCs w:val="32"/>
          <w:shd w:val="clear" w:color="auto" w:fill="FFFFFF"/>
        </w:rPr>
        <w:t>各事务所单项指标初步评分表，</w:t>
      </w:r>
      <w:bookmarkEnd w:id="4"/>
      <w:r w:rsidRPr="009D7AE5">
        <w:rPr>
          <w:rFonts w:ascii="仿宋" w:eastAsia="仿宋" w:hAnsi="仿宋" w:hint="eastAsia"/>
          <w:color w:val="000000" w:themeColor="text1"/>
          <w:sz w:val="32"/>
          <w:szCs w:val="32"/>
          <w:shd w:val="clear" w:color="auto" w:fill="FFFFFF"/>
        </w:rPr>
        <w:t>市注协秘书处应当在收到初步评分表</w:t>
      </w:r>
      <w:r w:rsidR="002508CC">
        <w:rPr>
          <w:rFonts w:ascii="仿宋" w:eastAsia="仿宋" w:hAnsi="仿宋"/>
          <w:color w:val="000000" w:themeColor="text1"/>
          <w:sz w:val="32"/>
          <w:szCs w:val="32"/>
          <w:shd w:val="clear" w:color="auto" w:fill="FFFFFF"/>
        </w:rPr>
        <w:t>1</w:t>
      </w:r>
      <w:r w:rsidRPr="009D7AE5">
        <w:rPr>
          <w:rFonts w:ascii="仿宋" w:eastAsia="仿宋" w:hAnsi="仿宋" w:hint="eastAsia"/>
          <w:color w:val="000000" w:themeColor="text1"/>
          <w:sz w:val="32"/>
          <w:szCs w:val="32"/>
          <w:shd w:val="clear" w:color="auto" w:fill="FFFFFF"/>
        </w:rPr>
        <w:t>个工作日内将各事务所单项指标初步评分表逐一反馈参评事务所。</w:t>
      </w:r>
    </w:p>
    <w:p w14:paraId="7A926433" w14:textId="423EFDE9" w:rsidR="00BA20CB" w:rsidRPr="009D7AE5" w:rsidRDefault="00BA20CB" w:rsidP="00BA20CB">
      <w:pPr>
        <w:pStyle w:val="a3"/>
        <w:shd w:val="clear" w:color="auto" w:fill="FFFFFF"/>
        <w:spacing w:before="0" w:beforeAutospacing="0" w:after="0" w:afterAutospacing="0"/>
        <w:ind w:firstLineChars="200" w:firstLine="640"/>
        <w:jc w:val="both"/>
        <w:rPr>
          <w:rFonts w:ascii="仿宋" w:eastAsia="仿宋" w:hAnsi="仿宋"/>
          <w:color w:val="000000" w:themeColor="text1"/>
          <w:sz w:val="32"/>
          <w:szCs w:val="32"/>
          <w:shd w:val="clear" w:color="auto" w:fill="FFFFFF"/>
        </w:rPr>
      </w:pPr>
      <w:r w:rsidRPr="009D7AE5">
        <w:rPr>
          <w:rFonts w:ascii="仿宋" w:eastAsia="仿宋" w:hAnsi="仿宋" w:hint="eastAsia"/>
          <w:color w:val="000000" w:themeColor="text1"/>
          <w:sz w:val="32"/>
          <w:szCs w:val="32"/>
          <w:shd w:val="clear" w:color="auto" w:fill="FFFFFF"/>
        </w:rPr>
        <w:t>2.事务所对评分有异议的，可以自收到初步评分表之日起5个工作日内向市注协秘书处提交书面异议申请，市注协秘书处应当在收到异议申请之日起</w:t>
      </w:r>
      <w:r w:rsidR="00DC3A34">
        <w:rPr>
          <w:rFonts w:ascii="仿宋" w:eastAsia="仿宋" w:hAnsi="仿宋"/>
          <w:color w:val="000000" w:themeColor="text1"/>
          <w:sz w:val="32"/>
          <w:szCs w:val="32"/>
          <w:shd w:val="clear" w:color="auto" w:fill="FFFFFF"/>
        </w:rPr>
        <w:t>3</w:t>
      </w:r>
      <w:r w:rsidRPr="009D7AE5">
        <w:rPr>
          <w:rFonts w:ascii="仿宋" w:eastAsia="仿宋" w:hAnsi="仿宋" w:hint="eastAsia"/>
          <w:color w:val="000000" w:themeColor="text1"/>
          <w:sz w:val="32"/>
          <w:szCs w:val="32"/>
          <w:shd w:val="clear" w:color="auto" w:fill="FFFFFF"/>
        </w:rPr>
        <w:t>个工作日内进行核查，</w:t>
      </w:r>
      <w:r w:rsidRPr="009D7AE5">
        <w:rPr>
          <w:rFonts w:ascii="仿宋" w:eastAsia="仿宋" w:hAnsi="仿宋" w:hint="eastAsia"/>
          <w:color w:val="000000" w:themeColor="text1"/>
          <w:sz w:val="32"/>
          <w:szCs w:val="32"/>
          <w:shd w:val="clear" w:color="auto" w:fill="FFFFFF"/>
        </w:rPr>
        <w:lastRenderedPageBreak/>
        <w:t>并将书面意见答复事务所。参评事务所未在上述时限内提出异议的，市注协秘书处确认评价指标分数。</w:t>
      </w:r>
    </w:p>
    <w:p w14:paraId="5D1AF14F" w14:textId="77777777" w:rsidR="00BA20CB" w:rsidRPr="009D7AE5" w:rsidRDefault="00BA20CB" w:rsidP="00BA20CB">
      <w:pPr>
        <w:pStyle w:val="a3"/>
        <w:shd w:val="clear" w:color="auto" w:fill="FFFFFF"/>
        <w:spacing w:before="0" w:beforeAutospacing="0" w:after="0" w:afterAutospacing="0"/>
        <w:ind w:firstLineChars="200" w:firstLine="640"/>
        <w:jc w:val="both"/>
        <w:rPr>
          <w:rFonts w:ascii="仿宋" w:eastAsia="仿宋" w:hAnsi="仿宋"/>
          <w:color w:val="000000" w:themeColor="text1"/>
          <w:sz w:val="32"/>
          <w:szCs w:val="32"/>
          <w:shd w:val="clear" w:color="auto" w:fill="FFFFFF"/>
        </w:rPr>
      </w:pPr>
      <w:r w:rsidRPr="009D7AE5">
        <w:rPr>
          <w:rFonts w:ascii="仿宋" w:eastAsia="仿宋" w:hAnsi="仿宋" w:hint="eastAsia"/>
          <w:color w:val="000000" w:themeColor="text1"/>
          <w:sz w:val="32"/>
          <w:szCs w:val="32"/>
          <w:shd w:val="clear" w:color="auto" w:fill="FFFFFF"/>
        </w:rPr>
        <w:t>3.异议申请核查期间，第三方机构协助市注协秘书处进行指标评分的核查，如有</w:t>
      </w:r>
      <w:r w:rsidRPr="009D7AE5">
        <w:rPr>
          <w:rFonts w:ascii="仿宋" w:eastAsia="仿宋" w:hAnsi="仿宋" w:cs="仿宋_GB2312" w:hint="eastAsia"/>
          <w:sz w:val="32"/>
          <w:szCs w:val="32"/>
        </w:rPr>
        <w:t>疑难问题，由专家咨询组提供技术咨询。</w:t>
      </w:r>
    </w:p>
    <w:p w14:paraId="6DA85C68" w14:textId="57179F04" w:rsidR="00BA20CB" w:rsidRPr="009D7AE5" w:rsidRDefault="00BA20CB" w:rsidP="00BA20CB">
      <w:pPr>
        <w:pStyle w:val="a3"/>
        <w:shd w:val="clear" w:color="auto" w:fill="FFFFFF"/>
        <w:spacing w:before="0" w:beforeAutospacing="0" w:after="0" w:afterAutospacing="0"/>
        <w:ind w:firstLineChars="200" w:firstLine="640"/>
        <w:jc w:val="both"/>
        <w:rPr>
          <w:rFonts w:ascii="仿宋" w:eastAsia="仿宋" w:hAnsi="仿宋"/>
          <w:color w:val="000000" w:themeColor="text1"/>
          <w:sz w:val="32"/>
          <w:szCs w:val="32"/>
          <w:shd w:val="clear" w:color="auto" w:fill="FFFFFF"/>
        </w:rPr>
      </w:pPr>
      <w:r w:rsidRPr="009D7AE5">
        <w:rPr>
          <w:rFonts w:ascii="仿宋" w:eastAsia="仿宋" w:hAnsi="仿宋" w:hint="eastAsia"/>
          <w:color w:val="000000" w:themeColor="text1"/>
          <w:sz w:val="32"/>
          <w:szCs w:val="32"/>
          <w:shd w:val="clear" w:color="auto" w:fill="FFFFFF"/>
        </w:rPr>
        <w:t>（八）评价结果告知及异议核查，于12月26日前完成。</w:t>
      </w:r>
    </w:p>
    <w:p w14:paraId="6EEDF385" w14:textId="0D2E13FB" w:rsidR="00BA20CB" w:rsidRPr="009D7AE5" w:rsidRDefault="00BA20CB" w:rsidP="00BA20CB">
      <w:pPr>
        <w:pStyle w:val="a3"/>
        <w:shd w:val="clear" w:color="auto" w:fill="FFFFFF"/>
        <w:spacing w:before="0" w:beforeAutospacing="0" w:after="0" w:afterAutospacing="0"/>
        <w:ind w:firstLineChars="200" w:firstLine="640"/>
        <w:jc w:val="both"/>
        <w:rPr>
          <w:rFonts w:ascii="仿宋" w:eastAsia="仿宋" w:hAnsi="仿宋"/>
          <w:color w:val="000000" w:themeColor="text1"/>
          <w:sz w:val="32"/>
          <w:szCs w:val="32"/>
          <w:shd w:val="clear" w:color="auto" w:fill="FFFFFF"/>
        </w:rPr>
      </w:pPr>
      <w:r w:rsidRPr="009D7AE5">
        <w:rPr>
          <w:rFonts w:ascii="仿宋" w:eastAsia="仿宋" w:hAnsi="仿宋" w:hint="eastAsia"/>
          <w:color w:val="000000" w:themeColor="text1"/>
          <w:sz w:val="32"/>
          <w:szCs w:val="32"/>
          <w:shd w:val="clear" w:color="auto" w:fill="FFFFFF"/>
        </w:rPr>
        <w:t>1.市注协秘书处于</w:t>
      </w:r>
      <w:r w:rsidR="000D35E5">
        <w:rPr>
          <w:rFonts w:ascii="仿宋" w:eastAsia="仿宋" w:hAnsi="仿宋"/>
          <w:color w:val="000000" w:themeColor="text1"/>
          <w:sz w:val="32"/>
          <w:szCs w:val="32"/>
          <w:shd w:val="clear" w:color="auto" w:fill="FFFFFF"/>
        </w:rPr>
        <w:t>12</w:t>
      </w:r>
      <w:r w:rsidRPr="009D7AE5">
        <w:rPr>
          <w:rFonts w:ascii="仿宋" w:eastAsia="仿宋" w:hAnsi="仿宋" w:hint="eastAsia"/>
          <w:color w:val="000000" w:themeColor="text1"/>
          <w:sz w:val="32"/>
          <w:szCs w:val="32"/>
          <w:shd w:val="clear" w:color="auto" w:fill="FFFFFF"/>
        </w:rPr>
        <w:t>月</w:t>
      </w:r>
      <w:r w:rsidR="000D35E5">
        <w:rPr>
          <w:rFonts w:ascii="仿宋" w:eastAsia="仿宋" w:hAnsi="仿宋"/>
          <w:color w:val="000000" w:themeColor="text1"/>
          <w:sz w:val="32"/>
          <w:szCs w:val="32"/>
          <w:shd w:val="clear" w:color="auto" w:fill="FFFFFF"/>
        </w:rPr>
        <w:t>8</w:t>
      </w:r>
      <w:r w:rsidR="000D35E5">
        <w:rPr>
          <w:rFonts w:ascii="仿宋" w:eastAsia="仿宋" w:hAnsi="仿宋" w:hint="eastAsia"/>
          <w:color w:val="000000" w:themeColor="text1"/>
          <w:sz w:val="32"/>
          <w:szCs w:val="32"/>
          <w:shd w:val="clear" w:color="auto" w:fill="FFFFFF"/>
        </w:rPr>
        <w:t>日</w:t>
      </w:r>
      <w:r w:rsidRPr="009D7AE5">
        <w:rPr>
          <w:rFonts w:ascii="仿宋" w:eastAsia="仿宋" w:hAnsi="仿宋" w:hint="eastAsia"/>
          <w:color w:val="000000" w:themeColor="text1"/>
          <w:sz w:val="32"/>
          <w:szCs w:val="32"/>
          <w:shd w:val="clear" w:color="auto" w:fill="FFFFFF"/>
        </w:rPr>
        <w:t>将确认的评价指标分数反馈给第三方机构，第三方机构应当在收到评价指标分数</w:t>
      </w:r>
      <w:r w:rsidR="00AE325D">
        <w:rPr>
          <w:rFonts w:ascii="仿宋" w:eastAsia="仿宋" w:hAnsi="仿宋"/>
          <w:color w:val="000000" w:themeColor="text1"/>
          <w:sz w:val="32"/>
          <w:szCs w:val="32"/>
          <w:shd w:val="clear" w:color="auto" w:fill="FFFFFF"/>
        </w:rPr>
        <w:t>1</w:t>
      </w:r>
      <w:r w:rsidRPr="009D7AE5">
        <w:rPr>
          <w:rFonts w:ascii="仿宋" w:eastAsia="仿宋" w:hAnsi="仿宋" w:hint="eastAsia"/>
          <w:color w:val="000000" w:themeColor="text1"/>
          <w:sz w:val="32"/>
          <w:szCs w:val="32"/>
          <w:shd w:val="clear" w:color="auto" w:fill="FFFFFF"/>
        </w:rPr>
        <w:t>个工作日内向市注协秘书处提交参评事务所的评价等级结果。</w:t>
      </w:r>
    </w:p>
    <w:p w14:paraId="39A42B54" w14:textId="7E224455" w:rsidR="00BA20CB" w:rsidRPr="009D7AE5" w:rsidRDefault="00BA20CB" w:rsidP="00BA20CB">
      <w:pPr>
        <w:pStyle w:val="a3"/>
        <w:shd w:val="clear" w:color="auto" w:fill="FFFFFF"/>
        <w:spacing w:before="0" w:beforeAutospacing="0" w:after="0" w:afterAutospacing="0"/>
        <w:ind w:firstLineChars="200" w:firstLine="640"/>
        <w:jc w:val="both"/>
        <w:rPr>
          <w:rFonts w:ascii="仿宋" w:eastAsia="仿宋" w:hAnsi="仿宋"/>
          <w:color w:val="000000" w:themeColor="text1"/>
          <w:sz w:val="32"/>
          <w:szCs w:val="32"/>
          <w:shd w:val="clear" w:color="auto" w:fill="FFFFFF"/>
        </w:rPr>
      </w:pPr>
      <w:r w:rsidRPr="009D7AE5">
        <w:rPr>
          <w:rFonts w:ascii="仿宋" w:eastAsia="仿宋" w:hAnsi="仿宋" w:hint="eastAsia"/>
          <w:color w:val="000000" w:themeColor="text1"/>
          <w:sz w:val="32"/>
          <w:szCs w:val="32"/>
          <w:shd w:val="clear" w:color="auto" w:fill="FFFFFF"/>
        </w:rPr>
        <w:t>2.市注协秘书处应当在收到评价等级结果</w:t>
      </w:r>
      <w:r w:rsidR="00BA39F9">
        <w:rPr>
          <w:rFonts w:ascii="仿宋" w:eastAsia="仿宋" w:hAnsi="仿宋"/>
          <w:color w:val="000000" w:themeColor="text1"/>
          <w:sz w:val="32"/>
          <w:szCs w:val="32"/>
          <w:shd w:val="clear" w:color="auto" w:fill="FFFFFF"/>
        </w:rPr>
        <w:t>1</w:t>
      </w:r>
      <w:r w:rsidRPr="009D7AE5">
        <w:rPr>
          <w:rFonts w:ascii="仿宋" w:eastAsia="仿宋" w:hAnsi="仿宋" w:hint="eastAsia"/>
          <w:color w:val="000000" w:themeColor="text1"/>
          <w:sz w:val="32"/>
          <w:szCs w:val="32"/>
          <w:shd w:val="clear" w:color="auto" w:fill="FFFFFF"/>
        </w:rPr>
        <w:t>个工作日内将各参评事务所的评价等级结果分别告知参评事务所。事务所对评价等级结果有异议的，可以自收到告知之日起5个工作日内向市注协秘书处提交书面异议申请，市注协秘书处应当在收到异议申请之日起</w:t>
      </w:r>
      <w:r w:rsidR="00B704F1">
        <w:rPr>
          <w:rFonts w:ascii="仿宋" w:eastAsia="仿宋" w:hAnsi="仿宋"/>
          <w:color w:val="000000" w:themeColor="text1"/>
          <w:sz w:val="32"/>
          <w:szCs w:val="32"/>
          <w:shd w:val="clear" w:color="auto" w:fill="FFFFFF"/>
        </w:rPr>
        <w:t>5</w:t>
      </w:r>
      <w:r w:rsidRPr="009D7AE5">
        <w:rPr>
          <w:rFonts w:ascii="仿宋" w:eastAsia="仿宋" w:hAnsi="仿宋" w:hint="eastAsia"/>
          <w:color w:val="000000" w:themeColor="text1"/>
          <w:sz w:val="32"/>
          <w:szCs w:val="32"/>
          <w:shd w:val="clear" w:color="auto" w:fill="FFFFFF"/>
        </w:rPr>
        <w:t>个工作日内进行核查，并将书面意见答复事务所。参评事务所未在上述时限内提出异议的，市注协秘书处确认各参评事务所的评价等级结果。</w:t>
      </w:r>
    </w:p>
    <w:p w14:paraId="6A1F12A6" w14:textId="77777777" w:rsidR="00BA20CB" w:rsidRPr="009D7AE5" w:rsidRDefault="00BA20CB" w:rsidP="00BA20CB">
      <w:pPr>
        <w:pStyle w:val="a3"/>
        <w:shd w:val="clear" w:color="auto" w:fill="FFFFFF"/>
        <w:spacing w:before="0" w:beforeAutospacing="0" w:after="0" w:afterAutospacing="0"/>
        <w:ind w:firstLineChars="200" w:firstLine="640"/>
        <w:jc w:val="both"/>
        <w:rPr>
          <w:rFonts w:ascii="仿宋" w:eastAsia="仿宋" w:hAnsi="仿宋"/>
          <w:color w:val="000000" w:themeColor="text1"/>
          <w:sz w:val="32"/>
          <w:szCs w:val="32"/>
          <w:shd w:val="clear" w:color="auto" w:fill="FFFFFF"/>
        </w:rPr>
      </w:pPr>
      <w:r w:rsidRPr="009D7AE5">
        <w:rPr>
          <w:rFonts w:ascii="仿宋" w:eastAsia="仿宋" w:hAnsi="仿宋" w:hint="eastAsia"/>
          <w:color w:val="000000" w:themeColor="text1"/>
          <w:sz w:val="32"/>
          <w:szCs w:val="32"/>
          <w:shd w:val="clear" w:color="auto" w:fill="FFFFFF"/>
        </w:rPr>
        <w:t>（九）审定评价结果。</w:t>
      </w:r>
    </w:p>
    <w:p w14:paraId="451B620A" w14:textId="53E40335" w:rsidR="00BA20CB" w:rsidRPr="009D7AE5" w:rsidRDefault="00BA20CB" w:rsidP="00BA20CB">
      <w:pPr>
        <w:pStyle w:val="a3"/>
        <w:shd w:val="clear" w:color="auto" w:fill="FFFFFF"/>
        <w:spacing w:before="0" w:beforeAutospacing="0" w:after="0" w:afterAutospacing="0"/>
        <w:ind w:firstLineChars="200" w:firstLine="640"/>
        <w:jc w:val="both"/>
        <w:rPr>
          <w:rFonts w:ascii="仿宋" w:eastAsia="仿宋" w:hAnsi="仿宋" w:cs="仿宋_GB2312"/>
          <w:sz w:val="32"/>
          <w:szCs w:val="32"/>
        </w:rPr>
      </w:pPr>
      <w:r w:rsidRPr="009D7AE5">
        <w:rPr>
          <w:rFonts w:ascii="仿宋" w:eastAsia="仿宋" w:hAnsi="仿宋" w:cs="仿宋_GB2312" w:hint="eastAsia"/>
          <w:sz w:val="32"/>
          <w:szCs w:val="32"/>
        </w:rPr>
        <w:t>1.市注协秘书处</w:t>
      </w:r>
      <w:r w:rsidRPr="009D7AE5">
        <w:rPr>
          <w:rFonts w:ascii="仿宋" w:eastAsia="仿宋" w:hAnsi="仿宋" w:hint="eastAsia"/>
          <w:color w:val="000000" w:themeColor="text1"/>
          <w:sz w:val="32"/>
          <w:szCs w:val="32"/>
          <w:shd w:val="clear" w:color="auto" w:fill="FFFFFF"/>
        </w:rPr>
        <w:t>于12月28日</w:t>
      </w:r>
      <w:r w:rsidRPr="009D7AE5">
        <w:rPr>
          <w:rFonts w:ascii="仿宋" w:eastAsia="仿宋" w:hAnsi="仿宋" w:cs="仿宋_GB2312" w:hint="eastAsia"/>
          <w:sz w:val="32"/>
          <w:szCs w:val="32"/>
        </w:rPr>
        <w:t>将</w:t>
      </w:r>
      <w:r w:rsidRPr="009D7AE5">
        <w:rPr>
          <w:rFonts w:ascii="仿宋" w:eastAsia="仿宋" w:hAnsi="仿宋" w:cs="仿宋_GB2312" w:hint="eastAsia"/>
          <w:sz w:val="32"/>
        </w:rPr>
        <w:t>确认的各参评事务所总体评价结果和异议核查意见</w:t>
      </w:r>
      <w:r w:rsidRPr="009D7AE5">
        <w:rPr>
          <w:rFonts w:ascii="仿宋" w:eastAsia="仿宋" w:hAnsi="仿宋" w:cs="仿宋_GB2312" w:hint="eastAsia"/>
          <w:sz w:val="32"/>
          <w:szCs w:val="32"/>
        </w:rPr>
        <w:t>报送评价委员会。</w:t>
      </w:r>
    </w:p>
    <w:p w14:paraId="468CFD83" w14:textId="77777777" w:rsidR="00BA20CB" w:rsidRPr="009D7AE5" w:rsidRDefault="00BA20CB" w:rsidP="00BA20CB">
      <w:pPr>
        <w:pStyle w:val="a3"/>
        <w:shd w:val="clear" w:color="auto" w:fill="FFFFFF"/>
        <w:spacing w:before="0" w:beforeAutospacing="0" w:after="0" w:afterAutospacing="0"/>
        <w:ind w:firstLineChars="200" w:firstLine="640"/>
        <w:jc w:val="both"/>
        <w:rPr>
          <w:rFonts w:ascii="仿宋" w:eastAsia="仿宋" w:hAnsi="仿宋" w:cs="仿宋_GB2312"/>
          <w:sz w:val="32"/>
          <w:szCs w:val="32"/>
        </w:rPr>
      </w:pPr>
      <w:r w:rsidRPr="009D7AE5">
        <w:rPr>
          <w:rFonts w:ascii="仿宋" w:eastAsia="仿宋" w:hAnsi="仿宋" w:cs="仿宋_GB2312" w:hint="eastAsia"/>
          <w:sz w:val="32"/>
          <w:szCs w:val="32"/>
        </w:rPr>
        <w:t>2.由市注协秘书长主持召开评价委员会专题会议审定评价结果，到会人数须达到委员总人数的三分之二以上，采</w:t>
      </w:r>
      <w:r w:rsidRPr="009D7AE5">
        <w:rPr>
          <w:rFonts w:ascii="仿宋" w:eastAsia="仿宋" w:hAnsi="仿宋" w:cs="仿宋_GB2312" w:hint="eastAsia"/>
          <w:sz w:val="32"/>
          <w:szCs w:val="32"/>
        </w:rPr>
        <w:lastRenderedPageBreak/>
        <w:t>用</w:t>
      </w:r>
      <w:r w:rsidRPr="009D7AE5">
        <w:rPr>
          <w:rFonts w:ascii="仿宋" w:eastAsia="仿宋" w:hAnsi="仿宋" w:hint="eastAsia"/>
          <w:sz w:val="32"/>
          <w:szCs w:val="32"/>
        </w:rPr>
        <w:t>无记名投票</w:t>
      </w:r>
      <w:r w:rsidRPr="009D7AE5">
        <w:rPr>
          <w:rFonts w:ascii="仿宋" w:eastAsia="仿宋" w:hAnsi="仿宋" w:cs="仿宋_GB2312" w:hint="eastAsia"/>
          <w:sz w:val="32"/>
          <w:szCs w:val="32"/>
        </w:rPr>
        <w:t>方式进行表决，赞成票超过应到会委员人数的半数为通过。</w:t>
      </w:r>
    </w:p>
    <w:p w14:paraId="29E6694D" w14:textId="24960825" w:rsidR="00BA20CB" w:rsidRPr="009D7AE5" w:rsidRDefault="00BA20CB" w:rsidP="00BA20CB">
      <w:pPr>
        <w:pStyle w:val="a3"/>
        <w:shd w:val="clear" w:color="auto" w:fill="FFFFFF"/>
        <w:spacing w:before="0" w:beforeAutospacing="0" w:after="0" w:afterAutospacing="0"/>
        <w:ind w:firstLineChars="200" w:firstLine="640"/>
        <w:jc w:val="both"/>
        <w:rPr>
          <w:rFonts w:ascii="仿宋" w:eastAsia="仿宋" w:hAnsi="仿宋" w:cs="仿宋_GB2312"/>
          <w:sz w:val="32"/>
          <w:szCs w:val="32"/>
        </w:rPr>
      </w:pPr>
      <w:r w:rsidRPr="009D7AE5">
        <w:rPr>
          <w:rFonts w:ascii="仿宋" w:eastAsia="仿宋" w:hAnsi="仿宋" w:hint="eastAsia"/>
          <w:color w:val="000000" w:themeColor="text1"/>
          <w:sz w:val="32"/>
          <w:szCs w:val="32"/>
          <w:shd w:val="clear" w:color="auto" w:fill="FFFFFF"/>
        </w:rPr>
        <w:t>（十）公布评价结果。</w:t>
      </w:r>
      <w:r w:rsidR="00E0126C" w:rsidRPr="009D7AE5">
        <w:rPr>
          <w:rFonts w:ascii="仿宋" w:eastAsia="仿宋" w:hAnsi="仿宋" w:cs="仿宋_GB2312" w:hint="eastAsia"/>
          <w:sz w:val="32"/>
          <w:szCs w:val="32"/>
        </w:rPr>
        <w:t>202</w:t>
      </w:r>
      <w:r w:rsidR="00E0126C">
        <w:rPr>
          <w:rFonts w:ascii="仿宋" w:eastAsia="仿宋" w:hAnsi="仿宋" w:cs="仿宋_GB2312"/>
          <w:sz w:val="32"/>
          <w:szCs w:val="32"/>
        </w:rPr>
        <w:t>3</w:t>
      </w:r>
      <w:r w:rsidRPr="009D7AE5">
        <w:rPr>
          <w:rFonts w:ascii="仿宋" w:eastAsia="仿宋" w:hAnsi="仿宋" w:cs="仿宋_GB2312" w:hint="eastAsia"/>
          <w:sz w:val="32"/>
          <w:szCs w:val="32"/>
        </w:rPr>
        <w:t>年分级分类管理评价结果采取“点对点”反馈方式，由市注协秘书处</w:t>
      </w:r>
      <w:r w:rsidRPr="009D7AE5">
        <w:rPr>
          <w:rFonts w:ascii="仿宋" w:eastAsia="仿宋" w:hAnsi="仿宋" w:hint="eastAsia"/>
          <w:color w:val="000000" w:themeColor="text1"/>
          <w:sz w:val="32"/>
          <w:szCs w:val="32"/>
          <w:shd w:val="clear" w:color="auto" w:fill="FFFFFF"/>
        </w:rPr>
        <w:t>于12月30日</w:t>
      </w:r>
      <w:r w:rsidR="003B1106">
        <w:rPr>
          <w:rFonts w:ascii="仿宋" w:eastAsia="仿宋" w:hAnsi="仿宋" w:hint="eastAsia"/>
          <w:color w:val="000000" w:themeColor="text1"/>
          <w:sz w:val="32"/>
          <w:szCs w:val="32"/>
          <w:shd w:val="clear" w:color="auto" w:fill="FFFFFF"/>
        </w:rPr>
        <w:t>前</w:t>
      </w:r>
      <w:r w:rsidRPr="009D7AE5">
        <w:rPr>
          <w:rFonts w:ascii="仿宋" w:eastAsia="仿宋" w:hAnsi="仿宋" w:cs="仿宋_GB2312" w:hint="eastAsia"/>
          <w:sz w:val="32"/>
          <w:szCs w:val="32"/>
        </w:rPr>
        <w:t>逐一通知各事务所评价结果，不公开公布评价结果。</w:t>
      </w:r>
    </w:p>
    <w:p w14:paraId="0762793B" w14:textId="77777777" w:rsidR="00BA20CB" w:rsidRPr="009D7AE5" w:rsidRDefault="00BA20CB" w:rsidP="00BA20CB">
      <w:pPr>
        <w:pStyle w:val="a3"/>
        <w:shd w:val="clear" w:color="auto" w:fill="FFFFFF"/>
        <w:spacing w:before="0" w:beforeAutospacing="0" w:after="0" w:afterAutospacing="0"/>
        <w:ind w:firstLineChars="200" w:firstLine="643"/>
        <w:jc w:val="both"/>
        <w:rPr>
          <w:rFonts w:ascii="仿宋" w:eastAsia="仿宋" w:hAnsi="仿宋"/>
          <w:b/>
          <w:sz w:val="32"/>
          <w:szCs w:val="32"/>
        </w:rPr>
      </w:pPr>
      <w:r w:rsidRPr="009D7AE5">
        <w:rPr>
          <w:rFonts w:ascii="仿宋" w:eastAsia="仿宋" w:hAnsi="仿宋" w:hint="eastAsia"/>
          <w:b/>
          <w:sz w:val="32"/>
          <w:szCs w:val="32"/>
        </w:rPr>
        <w:t>四、工作要求</w:t>
      </w:r>
    </w:p>
    <w:p w14:paraId="67D18022" w14:textId="77777777" w:rsidR="00BA20CB" w:rsidRPr="009D7AE5" w:rsidRDefault="00BA20CB" w:rsidP="00BA20CB">
      <w:pPr>
        <w:pStyle w:val="a3"/>
        <w:shd w:val="clear" w:color="auto" w:fill="FFFFFF"/>
        <w:spacing w:before="0" w:beforeAutospacing="0" w:after="0" w:afterAutospacing="0"/>
        <w:ind w:firstLineChars="200" w:firstLine="640"/>
        <w:jc w:val="both"/>
        <w:rPr>
          <w:rFonts w:ascii="仿宋" w:eastAsia="仿宋" w:hAnsi="仿宋" w:cs="仿宋_GB2312"/>
          <w:sz w:val="32"/>
          <w:szCs w:val="32"/>
        </w:rPr>
      </w:pPr>
      <w:r w:rsidRPr="009D7AE5">
        <w:rPr>
          <w:rFonts w:ascii="仿宋" w:eastAsia="仿宋" w:hAnsi="仿宋" w:hint="eastAsia"/>
          <w:color w:val="000000" w:themeColor="text1"/>
          <w:sz w:val="32"/>
          <w:szCs w:val="32"/>
          <w:shd w:val="clear" w:color="auto" w:fill="FFFFFF"/>
        </w:rPr>
        <w:t>（一）高度重视，精心组织。</w:t>
      </w:r>
      <w:r w:rsidRPr="009D7AE5">
        <w:rPr>
          <w:rFonts w:ascii="仿宋" w:eastAsia="仿宋" w:hAnsi="仿宋" w:cs="仿宋_GB2312" w:hint="eastAsia"/>
          <w:sz w:val="32"/>
          <w:szCs w:val="32"/>
        </w:rPr>
        <w:t>通过开展会计师事务所分级分类管理评价工作，树立质量发展导向，规范执业行为，引导会计师事务所对标对表加强内部管理，推动行业高质量发展。会计师事务所要充分认识到分级分类管理评价工作的重要性，市</w:t>
      </w:r>
      <w:r w:rsidRPr="009D7AE5">
        <w:rPr>
          <w:rFonts w:ascii="仿宋" w:eastAsia="仿宋" w:hAnsi="仿宋" w:hint="eastAsia"/>
          <w:color w:val="000000" w:themeColor="text1"/>
          <w:sz w:val="32"/>
          <w:szCs w:val="32"/>
          <w:shd w:val="clear" w:color="auto" w:fill="FFFFFF"/>
        </w:rPr>
        <w:t>注协秘书处</w:t>
      </w:r>
      <w:r w:rsidRPr="009D7AE5">
        <w:rPr>
          <w:rFonts w:ascii="仿宋" w:eastAsia="仿宋" w:hAnsi="仿宋" w:cs="仿宋_GB2312" w:hint="eastAsia"/>
          <w:sz w:val="32"/>
          <w:szCs w:val="32"/>
        </w:rPr>
        <w:t>要加强评价工作的组织、完善工作机制，落实责任，扎实开展评价工作，确保评价工作公开公正。</w:t>
      </w:r>
    </w:p>
    <w:p w14:paraId="6B2D7EED" w14:textId="77777777" w:rsidR="00BA20CB" w:rsidRPr="009D7AE5" w:rsidRDefault="00BA20CB" w:rsidP="00BA20CB">
      <w:pPr>
        <w:pStyle w:val="a3"/>
        <w:shd w:val="clear" w:color="auto" w:fill="FFFFFF"/>
        <w:spacing w:before="0" w:beforeAutospacing="0" w:after="0" w:afterAutospacing="0"/>
        <w:ind w:firstLineChars="200" w:firstLine="640"/>
        <w:jc w:val="both"/>
        <w:rPr>
          <w:rFonts w:ascii="仿宋" w:eastAsia="仿宋" w:hAnsi="仿宋"/>
          <w:color w:val="000000" w:themeColor="text1"/>
          <w:sz w:val="32"/>
          <w:szCs w:val="32"/>
          <w:shd w:val="clear" w:color="auto" w:fill="FFFFFF"/>
        </w:rPr>
      </w:pPr>
      <w:r w:rsidRPr="009D7AE5">
        <w:rPr>
          <w:rFonts w:ascii="仿宋" w:eastAsia="仿宋" w:hAnsi="仿宋" w:hint="eastAsia"/>
          <w:color w:val="000000" w:themeColor="text1"/>
          <w:sz w:val="32"/>
          <w:szCs w:val="32"/>
          <w:shd w:val="clear" w:color="auto" w:fill="FFFFFF"/>
        </w:rPr>
        <w:t>（二）认真准备，积极配合。</w:t>
      </w:r>
      <w:r w:rsidRPr="009D7AE5">
        <w:rPr>
          <w:rFonts w:ascii="仿宋" w:eastAsia="仿宋" w:hAnsi="仿宋" w:cs="仿宋_GB2312" w:hint="eastAsia"/>
          <w:sz w:val="32"/>
          <w:szCs w:val="32"/>
        </w:rPr>
        <w:t>参评的会计师事务所要积极配合评价工作，在评价小组工作期间，事务所负责人及业务人员应及时、全面地向评价小组提供所需的资料，如实回答评价小组的询问，为评价小组提供必要的工作条件，不得以任何理由对评价工作予以拒绝、阻挠和抵制。</w:t>
      </w:r>
    </w:p>
    <w:p w14:paraId="4B6B3D7D" w14:textId="77777777" w:rsidR="00BA20CB" w:rsidRPr="009D7AE5" w:rsidRDefault="00BA20CB" w:rsidP="00BA20CB">
      <w:pPr>
        <w:pStyle w:val="a3"/>
        <w:shd w:val="clear" w:color="auto" w:fill="FFFFFF"/>
        <w:spacing w:before="0" w:beforeAutospacing="0" w:after="0" w:afterAutospacing="0"/>
        <w:ind w:firstLineChars="200" w:firstLine="640"/>
        <w:jc w:val="both"/>
        <w:rPr>
          <w:rFonts w:ascii="仿宋" w:eastAsia="仿宋" w:hAnsi="仿宋" w:cs="仿宋_GB2312"/>
          <w:sz w:val="32"/>
          <w:szCs w:val="32"/>
        </w:rPr>
      </w:pPr>
      <w:r w:rsidRPr="009D7AE5">
        <w:rPr>
          <w:rFonts w:ascii="仿宋" w:eastAsia="仿宋" w:hAnsi="仿宋" w:hint="eastAsia"/>
          <w:color w:val="000000" w:themeColor="text1"/>
          <w:sz w:val="32"/>
          <w:szCs w:val="32"/>
          <w:shd w:val="clear" w:color="auto" w:fill="FFFFFF"/>
        </w:rPr>
        <w:t>（三）严肃纪律，接受监督。</w:t>
      </w:r>
      <w:r w:rsidRPr="009D7AE5">
        <w:rPr>
          <w:rFonts w:ascii="仿宋" w:eastAsia="仿宋" w:hAnsi="仿宋" w:cs="仿宋_GB2312" w:hint="eastAsia"/>
          <w:sz w:val="32"/>
          <w:szCs w:val="32"/>
        </w:rPr>
        <w:t>严肃分级分类管理评价工作纪律，市注协秘书处、第三方机构及评价小组等参与评价工作的人员要做到客观、公正、廉洁自律，不得接受事务所的礼品、礼金、有价证券和支付凭证等，不得参加影响评价公正的任何活动，不得向参评事务所和关联人透露不应由其</w:t>
      </w:r>
      <w:r w:rsidRPr="009D7AE5">
        <w:rPr>
          <w:rFonts w:ascii="仿宋" w:eastAsia="仿宋" w:hAnsi="仿宋" w:cs="仿宋_GB2312" w:hint="eastAsia"/>
          <w:sz w:val="32"/>
          <w:szCs w:val="32"/>
        </w:rPr>
        <w:lastRenderedPageBreak/>
        <w:t>知晓的评价信息，不得泄露参评事务所的商业秘密，不得将评价工作中取得的材料用于无关事项。参与评价工作的专家及工作人员应当对评价工作过程中涉及的资料、数据、评价分数、评价结果、异议办理等负有保密责任。开展分级分类管理评价工作期间，市注协秘书处、第三方机构及评价小组接受参评事务所及社会公众的监督，确保评价工作独立、权威与公正。参评事务所及有关单位发现评价工作相关人员有违反工作纪律的行为，可向市注协监督委员会实名举报，举报电话：0755-83515429，举报邮箱：zxjdwyh@126.com。</w:t>
      </w:r>
    </w:p>
    <w:p w14:paraId="6C22B3C2" w14:textId="77777777" w:rsidR="00BA20CB" w:rsidRPr="009D7AE5" w:rsidRDefault="00BA20CB" w:rsidP="00BA20CB">
      <w:pPr>
        <w:pStyle w:val="a3"/>
        <w:shd w:val="clear" w:color="auto" w:fill="FFFFFF"/>
        <w:spacing w:before="0" w:beforeAutospacing="0" w:after="0" w:afterAutospacing="0"/>
        <w:ind w:firstLineChars="200" w:firstLine="640"/>
        <w:jc w:val="both"/>
        <w:rPr>
          <w:rFonts w:ascii="仿宋" w:eastAsia="仿宋" w:hAnsi="仿宋" w:cs="仿宋_GB2312"/>
          <w:sz w:val="32"/>
          <w:szCs w:val="32"/>
        </w:rPr>
      </w:pPr>
      <w:r w:rsidRPr="009D7AE5">
        <w:rPr>
          <w:rFonts w:ascii="仿宋" w:eastAsia="仿宋" w:hAnsi="仿宋" w:cs="仿宋_GB2312" w:hint="eastAsia"/>
          <w:sz w:val="32"/>
          <w:szCs w:val="32"/>
        </w:rPr>
        <w:t>附件1：声明书</w:t>
      </w:r>
    </w:p>
    <w:p w14:paraId="0A570108" w14:textId="77777777" w:rsidR="00BA20CB" w:rsidRPr="009D7AE5" w:rsidRDefault="00BA20CB" w:rsidP="00BA20CB">
      <w:pPr>
        <w:pStyle w:val="a3"/>
        <w:shd w:val="clear" w:color="auto" w:fill="FFFFFF"/>
        <w:spacing w:before="0" w:beforeAutospacing="0" w:after="0" w:afterAutospacing="0"/>
        <w:ind w:firstLineChars="200" w:firstLine="640"/>
        <w:jc w:val="both"/>
        <w:rPr>
          <w:rFonts w:ascii="仿宋" w:eastAsia="仿宋" w:hAnsi="仿宋" w:cs="仿宋_GB2312"/>
          <w:sz w:val="32"/>
          <w:szCs w:val="32"/>
        </w:rPr>
      </w:pPr>
      <w:r w:rsidRPr="009D7AE5">
        <w:rPr>
          <w:rFonts w:ascii="仿宋" w:eastAsia="仿宋" w:hAnsi="仿宋" w:cs="仿宋_GB2312" w:hint="eastAsia"/>
          <w:sz w:val="32"/>
          <w:szCs w:val="32"/>
        </w:rPr>
        <w:t>附件2：分级分类管理评价工作人员承诺书</w:t>
      </w:r>
    </w:p>
    <w:p w14:paraId="46CF4495" w14:textId="77777777" w:rsidR="00BA20CB" w:rsidRPr="009D7AE5" w:rsidRDefault="00BA20CB" w:rsidP="00BA20CB">
      <w:pPr>
        <w:pStyle w:val="a3"/>
        <w:shd w:val="clear" w:color="auto" w:fill="FFFFFF"/>
        <w:spacing w:before="0" w:beforeAutospacing="0" w:after="0" w:afterAutospacing="0"/>
        <w:ind w:firstLineChars="200" w:firstLine="640"/>
        <w:jc w:val="both"/>
        <w:rPr>
          <w:rFonts w:ascii="仿宋" w:eastAsia="仿宋" w:hAnsi="仿宋" w:cs="仿宋_GB2312"/>
          <w:sz w:val="32"/>
          <w:szCs w:val="32"/>
        </w:rPr>
      </w:pPr>
      <w:r w:rsidRPr="009D7AE5">
        <w:rPr>
          <w:rFonts w:ascii="仿宋" w:eastAsia="仿宋" w:hAnsi="仿宋" w:cs="仿宋_GB2312" w:hint="eastAsia"/>
          <w:sz w:val="32"/>
          <w:szCs w:val="32"/>
        </w:rPr>
        <w:t>附件3：分级分类管理评价事务所提供资料清单</w:t>
      </w:r>
    </w:p>
    <w:p w14:paraId="1886D635" w14:textId="77777777" w:rsidR="00BA20CB" w:rsidRPr="009D7AE5" w:rsidRDefault="00BA20CB" w:rsidP="00BA20CB">
      <w:pPr>
        <w:pStyle w:val="a3"/>
        <w:shd w:val="clear" w:color="auto" w:fill="FFFFFF"/>
        <w:spacing w:before="0" w:beforeAutospacing="0" w:after="0" w:afterAutospacing="0"/>
        <w:ind w:firstLineChars="200" w:firstLine="640"/>
        <w:jc w:val="both"/>
        <w:rPr>
          <w:rFonts w:ascii="仿宋" w:eastAsia="仿宋" w:hAnsi="仿宋" w:cs="仿宋_GB2312"/>
          <w:sz w:val="32"/>
          <w:szCs w:val="32"/>
        </w:rPr>
      </w:pPr>
      <w:r w:rsidRPr="009D7AE5">
        <w:rPr>
          <w:rFonts w:ascii="仿宋" w:eastAsia="仿宋" w:hAnsi="仿宋" w:cs="仿宋_GB2312" w:hint="eastAsia"/>
          <w:sz w:val="32"/>
          <w:szCs w:val="32"/>
        </w:rPr>
        <w:t>附件4-1：会计师事务所执业质量和内部管理评分表（大型所）</w:t>
      </w:r>
    </w:p>
    <w:p w14:paraId="07D46D13" w14:textId="77777777" w:rsidR="00BA20CB" w:rsidRPr="009D7AE5" w:rsidRDefault="00BA20CB" w:rsidP="00BA20CB">
      <w:pPr>
        <w:pStyle w:val="a3"/>
        <w:shd w:val="clear" w:color="auto" w:fill="FFFFFF"/>
        <w:spacing w:before="0" w:beforeAutospacing="0" w:after="0" w:afterAutospacing="0"/>
        <w:ind w:firstLineChars="200" w:firstLine="640"/>
        <w:jc w:val="both"/>
        <w:rPr>
          <w:rFonts w:ascii="仿宋" w:eastAsia="仿宋" w:hAnsi="仿宋" w:cs="仿宋_GB2312"/>
          <w:sz w:val="32"/>
          <w:szCs w:val="32"/>
        </w:rPr>
      </w:pPr>
      <w:r w:rsidRPr="009D7AE5">
        <w:rPr>
          <w:rFonts w:ascii="仿宋" w:eastAsia="仿宋" w:hAnsi="仿宋" w:cs="仿宋_GB2312" w:hint="eastAsia"/>
          <w:sz w:val="32"/>
          <w:szCs w:val="32"/>
        </w:rPr>
        <w:t>附件4-2：会计师事务所执业质量和内部管理评分表（中型所）</w:t>
      </w:r>
    </w:p>
    <w:p w14:paraId="7B691FC1" w14:textId="77777777" w:rsidR="00BA20CB" w:rsidRPr="009D7AE5" w:rsidRDefault="00BA20CB" w:rsidP="00BA20CB">
      <w:pPr>
        <w:pStyle w:val="a3"/>
        <w:shd w:val="clear" w:color="auto" w:fill="FFFFFF"/>
        <w:spacing w:before="0" w:beforeAutospacing="0" w:after="0" w:afterAutospacing="0"/>
        <w:ind w:firstLineChars="200" w:firstLine="640"/>
        <w:jc w:val="both"/>
        <w:rPr>
          <w:rFonts w:ascii="仿宋" w:eastAsia="仿宋" w:hAnsi="仿宋" w:cs="仿宋_GB2312"/>
          <w:sz w:val="32"/>
          <w:szCs w:val="32"/>
        </w:rPr>
      </w:pPr>
      <w:r w:rsidRPr="009D7AE5">
        <w:rPr>
          <w:rFonts w:ascii="仿宋" w:eastAsia="仿宋" w:hAnsi="仿宋" w:cs="仿宋_GB2312" w:hint="eastAsia"/>
          <w:sz w:val="32"/>
          <w:szCs w:val="32"/>
        </w:rPr>
        <w:t>附件4-3：会计师事务所执业质量和内部管理评分表（小型所）</w:t>
      </w:r>
    </w:p>
    <w:p w14:paraId="0AF4359D" w14:textId="77777777" w:rsidR="00BA20CB" w:rsidRPr="009D7AE5" w:rsidRDefault="00BA20CB" w:rsidP="00BA20CB">
      <w:pPr>
        <w:pStyle w:val="a3"/>
        <w:shd w:val="clear" w:color="auto" w:fill="FFFFFF"/>
        <w:spacing w:before="0" w:beforeAutospacing="0" w:after="0" w:afterAutospacing="0"/>
        <w:ind w:firstLineChars="200" w:firstLine="640"/>
        <w:jc w:val="both"/>
        <w:rPr>
          <w:rFonts w:ascii="仿宋" w:eastAsia="仿宋" w:hAnsi="仿宋"/>
          <w:color w:val="000000" w:themeColor="text1"/>
          <w:sz w:val="32"/>
          <w:szCs w:val="32"/>
          <w:shd w:val="clear" w:color="auto" w:fill="FFFFFF"/>
        </w:rPr>
      </w:pPr>
    </w:p>
    <w:p w14:paraId="55B97D4F" w14:textId="77777777" w:rsidR="00BA20CB" w:rsidRPr="009D7AE5" w:rsidRDefault="00BA20CB" w:rsidP="00BA20CB">
      <w:pPr>
        <w:widowControl/>
        <w:jc w:val="left"/>
        <w:rPr>
          <w:rFonts w:ascii="仿宋" w:eastAsia="仿宋" w:hAnsi="仿宋" w:cs="宋体"/>
          <w:color w:val="000000" w:themeColor="text1"/>
          <w:kern w:val="0"/>
          <w:sz w:val="32"/>
          <w:szCs w:val="32"/>
          <w:shd w:val="clear" w:color="auto" w:fill="FFFFFF"/>
        </w:rPr>
      </w:pPr>
      <w:r w:rsidRPr="009D7AE5">
        <w:rPr>
          <w:rFonts w:ascii="仿宋" w:eastAsia="仿宋" w:hAnsi="仿宋" w:hint="eastAsia"/>
          <w:color w:val="000000" w:themeColor="text1"/>
          <w:kern w:val="0"/>
          <w:sz w:val="32"/>
          <w:szCs w:val="32"/>
          <w:shd w:val="clear" w:color="auto" w:fill="FFFFFF"/>
        </w:rPr>
        <w:br w:type="page"/>
      </w:r>
    </w:p>
    <w:p w14:paraId="48091F28" w14:textId="77777777" w:rsidR="00BA20CB" w:rsidRPr="009D7AE5" w:rsidRDefault="00BA20CB" w:rsidP="00BA20CB">
      <w:pPr>
        <w:spacing w:line="120" w:lineRule="atLeast"/>
        <w:jc w:val="left"/>
        <w:rPr>
          <w:rFonts w:ascii="仿宋" w:eastAsia="仿宋" w:hAnsi="仿宋" w:cstheme="minorBidi"/>
          <w:b/>
          <w:sz w:val="32"/>
          <w:szCs w:val="32"/>
        </w:rPr>
      </w:pPr>
      <w:r w:rsidRPr="009D7AE5">
        <w:rPr>
          <w:rFonts w:ascii="仿宋" w:eastAsia="仿宋" w:hAnsi="仿宋" w:hint="eastAsia"/>
          <w:b/>
          <w:sz w:val="32"/>
          <w:szCs w:val="32"/>
        </w:rPr>
        <w:lastRenderedPageBreak/>
        <w:t>附件1：</w:t>
      </w:r>
    </w:p>
    <w:p w14:paraId="20FD2B1C" w14:textId="77777777" w:rsidR="00BA20CB" w:rsidRPr="009D7AE5" w:rsidRDefault="00BA20CB" w:rsidP="00BA20CB">
      <w:pPr>
        <w:spacing w:line="120" w:lineRule="atLeast"/>
        <w:jc w:val="center"/>
        <w:rPr>
          <w:rFonts w:ascii="仿宋" w:eastAsia="仿宋" w:hAnsi="仿宋"/>
          <w:b/>
          <w:sz w:val="32"/>
          <w:szCs w:val="32"/>
        </w:rPr>
      </w:pPr>
      <w:r w:rsidRPr="009D7AE5">
        <w:rPr>
          <w:rFonts w:ascii="仿宋" w:eastAsia="仿宋" w:hAnsi="仿宋" w:hint="eastAsia"/>
          <w:b/>
          <w:sz w:val="32"/>
          <w:szCs w:val="32"/>
        </w:rPr>
        <w:t>声明书</w:t>
      </w:r>
    </w:p>
    <w:p w14:paraId="2B6B8207" w14:textId="77777777" w:rsidR="00BA20CB" w:rsidRPr="009D7AE5" w:rsidRDefault="00BA20CB" w:rsidP="00BA20CB">
      <w:pPr>
        <w:pStyle w:val="a3"/>
        <w:shd w:val="clear" w:color="auto" w:fill="FFFFFF"/>
        <w:spacing w:before="0" w:beforeAutospacing="0" w:after="0" w:afterAutospacing="0"/>
        <w:ind w:firstLineChars="200" w:firstLine="640"/>
        <w:jc w:val="both"/>
        <w:rPr>
          <w:rFonts w:ascii="仿宋" w:eastAsia="仿宋" w:hAnsi="仿宋" w:cs="仿宋_GB2312"/>
          <w:sz w:val="32"/>
          <w:szCs w:val="32"/>
        </w:rPr>
      </w:pPr>
      <w:r w:rsidRPr="009D7AE5">
        <w:rPr>
          <w:rFonts w:ascii="仿宋" w:eastAsia="仿宋" w:hAnsi="仿宋" w:cs="仿宋_GB2312" w:hint="eastAsia"/>
          <w:sz w:val="32"/>
          <w:szCs w:val="32"/>
        </w:rPr>
        <w:t>深圳市注册会计师协会：</w:t>
      </w:r>
    </w:p>
    <w:p w14:paraId="56680A80" w14:textId="77777777" w:rsidR="00BA20CB" w:rsidRPr="009D7AE5" w:rsidRDefault="00BA20CB" w:rsidP="00BA20CB">
      <w:pPr>
        <w:pStyle w:val="a3"/>
        <w:shd w:val="clear" w:color="auto" w:fill="FFFFFF"/>
        <w:spacing w:before="0" w:beforeAutospacing="0" w:after="0" w:afterAutospacing="0"/>
        <w:ind w:firstLineChars="200" w:firstLine="640"/>
        <w:jc w:val="both"/>
        <w:rPr>
          <w:rFonts w:ascii="仿宋" w:eastAsia="仿宋" w:hAnsi="仿宋" w:cs="仿宋_GB2312"/>
          <w:sz w:val="32"/>
          <w:szCs w:val="32"/>
        </w:rPr>
      </w:pPr>
      <w:r w:rsidRPr="009D7AE5">
        <w:rPr>
          <w:rFonts w:ascii="仿宋" w:eastAsia="仿宋" w:hAnsi="仿宋" w:cs="仿宋_GB2312" w:hint="eastAsia"/>
          <w:sz w:val="32"/>
          <w:szCs w:val="32"/>
        </w:rPr>
        <w:t>根据《深圳市会计师事务所分级分类管理办法（试行）》要求，我们已向会计师事务所分级分类管理评价小组提供了考评工作所需的全部资料，包括事务所的人力资源管理制度、考勤管理制度、内控制度、信息安全管理文档、安全管理机构（安全岗位设置）设置、抽查的业务报告与工作底稿等有关的资料和信息。我所工作底稿中的业务报告和对外提供的报告是一致的，审计业务工作底稿中的审计后财务报表与对外提供的审计报告所附财务报表是一致的。我们对上述资料和信息的真实性与完整性负责。我们知晓事务所、注册会计师在评价时拒绝提供、故意转移、隐匿有关评价资料或对提供的评价资料弄虚作假的，将直接列为D类管理。</w:t>
      </w:r>
    </w:p>
    <w:p w14:paraId="7067C709" w14:textId="77777777" w:rsidR="00BA20CB" w:rsidRPr="009D7AE5" w:rsidRDefault="00BA20CB" w:rsidP="00BA20CB">
      <w:pPr>
        <w:pStyle w:val="a3"/>
        <w:shd w:val="clear" w:color="auto" w:fill="FFFFFF"/>
        <w:spacing w:before="0" w:beforeAutospacing="0" w:after="0" w:afterAutospacing="0"/>
        <w:ind w:firstLineChars="200" w:firstLine="640"/>
        <w:jc w:val="both"/>
        <w:rPr>
          <w:rFonts w:ascii="仿宋" w:eastAsia="仿宋" w:hAnsi="仿宋" w:cs="仿宋_GB2312"/>
          <w:sz w:val="32"/>
          <w:szCs w:val="32"/>
        </w:rPr>
      </w:pPr>
      <w:r w:rsidRPr="009D7AE5">
        <w:rPr>
          <w:rFonts w:ascii="仿宋" w:eastAsia="仿宋" w:hAnsi="仿宋" w:cs="仿宋_GB2312" w:hint="eastAsia"/>
          <w:sz w:val="32"/>
          <w:szCs w:val="32"/>
        </w:rPr>
        <w:t>我们已知悉相关的廉洁规定，并将切实遵守廉洁规定的各项要求，尊重第三方机构及评价小组廉洁自律的意愿和行动。</w:t>
      </w:r>
    </w:p>
    <w:p w14:paraId="584B8BBF" w14:textId="77777777" w:rsidR="00BA20CB" w:rsidRPr="009D7AE5" w:rsidRDefault="00BA20CB" w:rsidP="00BA20CB">
      <w:pPr>
        <w:pStyle w:val="a3"/>
        <w:shd w:val="clear" w:color="auto" w:fill="FFFFFF"/>
        <w:spacing w:before="0" w:beforeAutospacing="0" w:after="0" w:afterAutospacing="0"/>
        <w:ind w:firstLineChars="200" w:firstLine="640"/>
        <w:jc w:val="both"/>
        <w:rPr>
          <w:rFonts w:ascii="仿宋" w:eastAsia="仿宋" w:hAnsi="仿宋" w:cs="仿宋_GB2312"/>
          <w:sz w:val="32"/>
          <w:szCs w:val="32"/>
        </w:rPr>
      </w:pPr>
      <w:r w:rsidRPr="009D7AE5">
        <w:rPr>
          <w:rFonts w:ascii="仿宋" w:eastAsia="仿宋" w:hAnsi="仿宋" w:cs="仿宋_GB2312" w:hint="eastAsia"/>
          <w:sz w:val="32"/>
          <w:szCs w:val="32"/>
        </w:rPr>
        <w:t>特此声明。</w:t>
      </w:r>
    </w:p>
    <w:p w14:paraId="653CF261" w14:textId="77777777" w:rsidR="00BA20CB" w:rsidRPr="009D7AE5" w:rsidRDefault="00BA20CB" w:rsidP="00BA20CB">
      <w:pPr>
        <w:pStyle w:val="a3"/>
        <w:shd w:val="clear" w:color="auto" w:fill="FFFFFF"/>
        <w:spacing w:before="0" w:beforeAutospacing="0" w:after="0" w:afterAutospacing="0"/>
        <w:ind w:firstLineChars="200" w:firstLine="640"/>
        <w:jc w:val="both"/>
        <w:rPr>
          <w:rFonts w:ascii="仿宋" w:eastAsia="仿宋" w:hAnsi="仿宋" w:cs="仿宋_GB2312"/>
          <w:sz w:val="32"/>
          <w:szCs w:val="32"/>
        </w:rPr>
      </w:pPr>
      <w:r w:rsidRPr="009D7AE5">
        <w:rPr>
          <w:rFonts w:ascii="仿宋" w:eastAsia="仿宋" w:hAnsi="仿宋" w:cs="仿宋_GB2312" w:hint="eastAsia"/>
          <w:sz w:val="32"/>
          <w:szCs w:val="32"/>
        </w:rPr>
        <w:t>主任会计师/执行（首席）合伙人（签字）</w:t>
      </w:r>
    </w:p>
    <w:p w14:paraId="6E2B64D4" w14:textId="77777777" w:rsidR="00BA20CB" w:rsidRPr="009D7AE5" w:rsidRDefault="00BA20CB" w:rsidP="00BA20CB">
      <w:pPr>
        <w:pStyle w:val="a3"/>
        <w:shd w:val="clear" w:color="auto" w:fill="FFFFFF"/>
        <w:spacing w:before="0" w:beforeAutospacing="0" w:after="0" w:afterAutospacing="0"/>
        <w:ind w:firstLineChars="200" w:firstLine="640"/>
        <w:jc w:val="both"/>
        <w:rPr>
          <w:rFonts w:ascii="仿宋" w:eastAsia="仿宋" w:hAnsi="仿宋" w:cs="仿宋_GB2312"/>
          <w:sz w:val="32"/>
          <w:szCs w:val="32"/>
        </w:rPr>
      </w:pPr>
      <w:r w:rsidRPr="009D7AE5">
        <w:rPr>
          <w:rFonts w:ascii="仿宋" w:eastAsia="仿宋" w:hAnsi="仿宋" w:cs="仿宋_GB2312" w:hint="eastAsia"/>
          <w:sz w:val="32"/>
          <w:szCs w:val="32"/>
        </w:rPr>
        <w:t xml:space="preserve">                       会计师事务所（公章）</w:t>
      </w:r>
    </w:p>
    <w:p w14:paraId="11C800F2" w14:textId="2AC3389A" w:rsidR="00BA20CB" w:rsidRPr="009D7AE5" w:rsidRDefault="00BA20CB" w:rsidP="00BA20CB">
      <w:pPr>
        <w:pStyle w:val="a3"/>
        <w:shd w:val="clear" w:color="auto" w:fill="FFFFFF"/>
        <w:spacing w:before="0" w:beforeAutospacing="0" w:after="0" w:afterAutospacing="0"/>
        <w:ind w:firstLineChars="200" w:firstLine="640"/>
        <w:jc w:val="both"/>
        <w:rPr>
          <w:rFonts w:ascii="仿宋" w:eastAsia="仿宋" w:hAnsi="仿宋" w:cs="仿宋_GB2312"/>
          <w:sz w:val="32"/>
          <w:szCs w:val="32"/>
        </w:rPr>
      </w:pPr>
      <w:r w:rsidRPr="009D7AE5">
        <w:rPr>
          <w:rFonts w:ascii="仿宋" w:eastAsia="仿宋" w:hAnsi="仿宋" w:cs="仿宋_GB2312" w:hint="eastAsia"/>
          <w:sz w:val="32"/>
          <w:szCs w:val="32"/>
        </w:rPr>
        <w:t xml:space="preserve">                         </w:t>
      </w:r>
      <w:r w:rsidR="003B1106" w:rsidRPr="009D7AE5">
        <w:rPr>
          <w:rFonts w:ascii="仿宋" w:eastAsia="仿宋" w:hAnsi="仿宋" w:cs="仿宋_GB2312" w:hint="eastAsia"/>
          <w:sz w:val="32"/>
          <w:szCs w:val="32"/>
        </w:rPr>
        <w:t>202</w:t>
      </w:r>
      <w:r w:rsidR="003B1106">
        <w:rPr>
          <w:rFonts w:ascii="仿宋" w:eastAsia="仿宋" w:hAnsi="仿宋" w:cs="仿宋_GB2312"/>
          <w:sz w:val="32"/>
          <w:szCs w:val="32"/>
        </w:rPr>
        <w:t>3</w:t>
      </w:r>
      <w:r w:rsidRPr="009D7AE5">
        <w:rPr>
          <w:rFonts w:ascii="仿宋" w:eastAsia="仿宋" w:hAnsi="仿宋" w:cs="仿宋_GB2312" w:hint="eastAsia"/>
          <w:sz w:val="32"/>
          <w:szCs w:val="32"/>
        </w:rPr>
        <w:t>年    月    日</w:t>
      </w:r>
    </w:p>
    <w:p w14:paraId="40D8F4FE" w14:textId="77777777" w:rsidR="00BA20CB" w:rsidRPr="009D7AE5" w:rsidRDefault="00BA20CB" w:rsidP="00BA20CB">
      <w:pPr>
        <w:widowControl/>
        <w:jc w:val="left"/>
        <w:rPr>
          <w:rFonts w:ascii="仿宋" w:eastAsia="仿宋" w:hAnsi="仿宋" w:cstheme="minorBidi"/>
          <w:color w:val="000000" w:themeColor="text1"/>
          <w:sz w:val="32"/>
          <w:szCs w:val="32"/>
          <w:shd w:val="clear" w:color="auto" w:fill="FFFFFF"/>
        </w:rPr>
      </w:pPr>
      <w:r w:rsidRPr="009D7AE5">
        <w:rPr>
          <w:rFonts w:ascii="仿宋" w:eastAsia="仿宋" w:hAnsi="仿宋" w:hint="eastAsia"/>
          <w:color w:val="000000" w:themeColor="text1"/>
          <w:kern w:val="0"/>
          <w:sz w:val="32"/>
          <w:szCs w:val="32"/>
          <w:shd w:val="clear" w:color="auto" w:fill="FFFFFF"/>
        </w:rPr>
        <w:br w:type="page"/>
      </w:r>
    </w:p>
    <w:p w14:paraId="5E3B8D23" w14:textId="77777777" w:rsidR="00BA20CB" w:rsidRPr="009D7AE5" w:rsidRDefault="00BA20CB" w:rsidP="00BA20CB">
      <w:pPr>
        <w:spacing w:line="120" w:lineRule="atLeast"/>
        <w:jc w:val="left"/>
        <w:rPr>
          <w:rFonts w:ascii="仿宋" w:eastAsia="仿宋" w:hAnsi="仿宋"/>
          <w:b/>
          <w:sz w:val="32"/>
          <w:szCs w:val="32"/>
        </w:rPr>
      </w:pPr>
      <w:r w:rsidRPr="009D7AE5">
        <w:rPr>
          <w:rFonts w:ascii="仿宋" w:eastAsia="仿宋" w:hAnsi="仿宋" w:hint="eastAsia"/>
          <w:b/>
          <w:sz w:val="32"/>
          <w:szCs w:val="32"/>
        </w:rPr>
        <w:lastRenderedPageBreak/>
        <w:t>附件2：</w:t>
      </w:r>
    </w:p>
    <w:p w14:paraId="2DA261E4" w14:textId="77777777" w:rsidR="00BA20CB" w:rsidRPr="009D7AE5" w:rsidRDefault="00BA20CB" w:rsidP="00BA20CB">
      <w:pPr>
        <w:widowControl/>
        <w:jc w:val="center"/>
        <w:rPr>
          <w:rFonts w:ascii="仿宋" w:eastAsia="仿宋" w:hAnsi="仿宋"/>
          <w:b/>
          <w:color w:val="000000" w:themeColor="text1"/>
          <w:sz w:val="32"/>
          <w:szCs w:val="32"/>
          <w:shd w:val="clear" w:color="auto" w:fill="FFFFFF"/>
        </w:rPr>
      </w:pPr>
      <w:r w:rsidRPr="009D7AE5">
        <w:rPr>
          <w:rFonts w:ascii="仿宋" w:eastAsia="仿宋" w:hAnsi="仿宋" w:hint="eastAsia"/>
          <w:b/>
          <w:color w:val="000000" w:themeColor="text1"/>
          <w:sz w:val="32"/>
          <w:szCs w:val="32"/>
          <w:shd w:val="clear" w:color="auto" w:fill="FFFFFF"/>
        </w:rPr>
        <w:t>分级分类管理评价工作人员承诺书</w:t>
      </w:r>
    </w:p>
    <w:p w14:paraId="49922A11" w14:textId="77777777" w:rsidR="00BA20CB" w:rsidRPr="009D7AE5" w:rsidRDefault="00BA20CB" w:rsidP="00BA20CB">
      <w:pPr>
        <w:widowControl/>
        <w:jc w:val="left"/>
        <w:rPr>
          <w:rFonts w:ascii="仿宋" w:eastAsia="仿宋" w:hAnsi="仿宋" w:cs="宋体"/>
          <w:color w:val="000000" w:themeColor="text1"/>
          <w:kern w:val="0"/>
          <w:sz w:val="32"/>
          <w:szCs w:val="32"/>
          <w:shd w:val="clear" w:color="auto" w:fill="FFFFFF"/>
        </w:rPr>
      </w:pPr>
    </w:p>
    <w:p w14:paraId="07649789" w14:textId="77777777" w:rsidR="00BA20CB" w:rsidRPr="009D7AE5" w:rsidRDefault="00BA20CB" w:rsidP="00BA20CB">
      <w:pPr>
        <w:widowControl/>
        <w:ind w:firstLineChars="200" w:firstLine="640"/>
        <w:rPr>
          <w:rFonts w:ascii="仿宋" w:eastAsia="仿宋" w:hAnsi="仿宋" w:cs="宋体"/>
          <w:color w:val="000000" w:themeColor="text1"/>
          <w:kern w:val="0"/>
          <w:sz w:val="32"/>
          <w:szCs w:val="32"/>
          <w:shd w:val="clear" w:color="auto" w:fill="FFFFFF"/>
        </w:rPr>
      </w:pPr>
      <w:r w:rsidRPr="009D7AE5">
        <w:rPr>
          <w:rFonts w:ascii="仿宋" w:eastAsia="仿宋" w:hAnsi="仿宋" w:cs="宋体" w:hint="eastAsia"/>
          <w:color w:val="000000" w:themeColor="text1"/>
          <w:kern w:val="0"/>
          <w:sz w:val="32"/>
          <w:szCs w:val="32"/>
          <w:shd w:val="clear" w:color="auto" w:fill="FFFFFF"/>
        </w:rPr>
        <w:t>本人参与深圳市会计师事务所分级分类管理评价工作，郑重承诺如下：</w:t>
      </w:r>
    </w:p>
    <w:p w14:paraId="39160F94" w14:textId="77777777" w:rsidR="00BA20CB" w:rsidRPr="009D7AE5" w:rsidRDefault="00BA20CB" w:rsidP="00BA20CB">
      <w:pPr>
        <w:widowControl/>
        <w:ind w:firstLineChars="200" w:firstLine="640"/>
        <w:rPr>
          <w:rFonts w:ascii="仿宋" w:eastAsia="仿宋" w:hAnsi="仿宋" w:cs="宋体"/>
          <w:color w:val="000000" w:themeColor="text1"/>
          <w:kern w:val="0"/>
          <w:sz w:val="32"/>
          <w:szCs w:val="32"/>
          <w:shd w:val="clear" w:color="auto" w:fill="FFFFFF"/>
        </w:rPr>
      </w:pPr>
      <w:r w:rsidRPr="009D7AE5">
        <w:rPr>
          <w:rFonts w:ascii="仿宋" w:eastAsia="仿宋" w:hAnsi="仿宋" w:cs="宋体" w:hint="eastAsia"/>
          <w:color w:val="000000" w:themeColor="text1"/>
          <w:kern w:val="0"/>
          <w:sz w:val="32"/>
          <w:szCs w:val="32"/>
          <w:shd w:val="clear" w:color="auto" w:fill="FFFFFF"/>
        </w:rPr>
        <w:t>1.遵循公平、公正、诚实、信用原则，依据《深圳市会计师事务所分级分类管理办法（试行）》要求，客观独立、认真审慎地参与评价工作，并对自己的评价意见承担责任。</w:t>
      </w:r>
    </w:p>
    <w:p w14:paraId="1E606C12" w14:textId="77777777" w:rsidR="00BA20CB" w:rsidRPr="009D7AE5" w:rsidRDefault="00BA20CB" w:rsidP="00BA20CB">
      <w:pPr>
        <w:widowControl/>
        <w:ind w:firstLineChars="200" w:firstLine="640"/>
        <w:rPr>
          <w:rFonts w:ascii="仿宋" w:eastAsia="仿宋" w:hAnsi="仿宋" w:cs="宋体"/>
          <w:color w:val="000000" w:themeColor="text1"/>
          <w:kern w:val="0"/>
          <w:sz w:val="32"/>
          <w:szCs w:val="32"/>
          <w:shd w:val="clear" w:color="auto" w:fill="FFFFFF"/>
        </w:rPr>
      </w:pPr>
      <w:r w:rsidRPr="009D7AE5">
        <w:rPr>
          <w:rFonts w:ascii="仿宋" w:eastAsia="仿宋" w:hAnsi="仿宋" w:cs="宋体" w:hint="eastAsia"/>
          <w:color w:val="000000" w:themeColor="text1"/>
          <w:kern w:val="0"/>
          <w:sz w:val="32"/>
          <w:szCs w:val="32"/>
          <w:shd w:val="clear" w:color="auto" w:fill="FFFFFF"/>
        </w:rPr>
        <w:t>2.参与评价工作过程中，若发现与参评会计师事务所存在利益关联或其他可能影响评价公正性的关系，应主动提出回避。</w:t>
      </w:r>
    </w:p>
    <w:p w14:paraId="741EB711" w14:textId="77777777" w:rsidR="00BA20CB" w:rsidRPr="009D7AE5" w:rsidRDefault="00BA20CB" w:rsidP="00BA20CB">
      <w:pPr>
        <w:widowControl/>
        <w:ind w:firstLineChars="200" w:firstLine="640"/>
        <w:rPr>
          <w:rFonts w:ascii="仿宋" w:eastAsia="仿宋" w:hAnsi="仿宋" w:cs="宋体"/>
          <w:color w:val="000000" w:themeColor="text1"/>
          <w:kern w:val="0"/>
          <w:sz w:val="32"/>
          <w:szCs w:val="32"/>
          <w:shd w:val="clear" w:color="auto" w:fill="FFFFFF"/>
        </w:rPr>
      </w:pPr>
      <w:r w:rsidRPr="009D7AE5">
        <w:rPr>
          <w:rFonts w:ascii="仿宋" w:eastAsia="仿宋" w:hAnsi="仿宋" w:cs="宋体" w:hint="eastAsia"/>
          <w:color w:val="000000" w:themeColor="text1"/>
          <w:kern w:val="0"/>
          <w:sz w:val="32"/>
          <w:szCs w:val="32"/>
          <w:shd w:val="clear" w:color="auto" w:fill="FFFFFF"/>
        </w:rPr>
        <w:t>3.不向参评会计师事务所提出任何与分级分类评价工作无关的要求，不干预其他工作人员独立开展评价工作。</w:t>
      </w:r>
    </w:p>
    <w:p w14:paraId="596200C8" w14:textId="77777777" w:rsidR="00BA20CB" w:rsidRPr="009D7AE5" w:rsidRDefault="00BA20CB" w:rsidP="00BA20CB">
      <w:pPr>
        <w:widowControl/>
        <w:ind w:firstLineChars="200" w:firstLine="640"/>
        <w:rPr>
          <w:rFonts w:ascii="仿宋" w:eastAsia="仿宋" w:hAnsi="仿宋" w:cs="宋体"/>
          <w:color w:val="000000" w:themeColor="text1"/>
          <w:kern w:val="0"/>
          <w:sz w:val="32"/>
          <w:szCs w:val="32"/>
          <w:shd w:val="clear" w:color="auto" w:fill="FFFFFF"/>
        </w:rPr>
      </w:pPr>
      <w:r w:rsidRPr="009D7AE5">
        <w:rPr>
          <w:rFonts w:ascii="仿宋" w:eastAsia="仿宋" w:hAnsi="仿宋" w:cs="宋体" w:hint="eastAsia"/>
          <w:color w:val="000000" w:themeColor="text1"/>
          <w:kern w:val="0"/>
          <w:sz w:val="32"/>
          <w:szCs w:val="32"/>
          <w:shd w:val="clear" w:color="auto" w:fill="FFFFFF"/>
        </w:rPr>
        <w:t>4.严格遵守评价工作保密纪律，对评价工作过程中涉及的资料、数据、评价分数、评价结果、异议办理以及其他关键敏感信息等负有保密责任，不得用于与评价工作无关的任何用途，不得泄露给与评价工作无关的任何人员。</w:t>
      </w:r>
    </w:p>
    <w:p w14:paraId="1FC4F15E" w14:textId="77777777" w:rsidR="00BA20CB" w:rsidRPr="009D7AE5" w:rsidRDefault="00BA20CB" w:rsidP="00BA20CB">
      <w:pPr>
        <w:widowControl/>
        <w:ind w:firstLineChars="200" w:firstLine="640"/>
        <w:rPr>
          <w:rFonts w:ascii="仿宋" w:eastAsia="仿宋" w:hAnsi="仿宋" w:cs="宋体"/>
          <w:color w:val="000000" w:themeColor="text1"/>
          <w:kern w:val="0"/>
          <w:sz w:val="32"/>
          <w:szCs w:val="32"/>
          <w:shd w:val="clear" w:color="auto" w:fill="FFFFFF"/>
        </w:rPr>
      </w:pPr>
      <w:r w:rsidRPr="009D7AE5">
        <w:rPr>
          <w:rFonts w:ascii="仿宋" w:eastAsia="仿宋" w:hAnsi="仿宋" w:cs="宋体" w:hint="eastAsia"/>
          <w:color w:val="000000" w:themeColor="text1"/>
          <w:kern w:val="0"/>
          <w:sz w:val="32"/>
          <w:szCs w:val="32"/>
          <w:shd w:val="clear" w:color="auto" w:fill="FFFFFF"/>
        </w:rPr>
        <w:t>5.廉洁自律，不与参评会计师事务所或与评价结果有利益关系的人私下接触，不接受、不索取参评会计师事务所及相关人员的礼品、礼金、礼券等财物或者其他不正当利益，不参与可能影响评价公正性的相关活动。</w:t>
      </w:r>
    </w:p>
    <w:p w14:paraId="616C6E86" w14:textId="77777777" w:rsidR="00BA20CB" w:rsidRPr="009D7AE5" w:rsidRDefault="00BA20CB" w:rsidP="00BA20CB">
      <w:pPr>
        <w:widowControl/>
        <w:ind w:firstLineChars="200" w:firstLine="640"/>
        <w:rPr>
          <w:rFonts w:ascii="仿宋" w:eastAsia="仿宋" w:hAnsi="仿宋" w:cs="宋体"/>
          <w:color w:val="000000" w:themeColor="text1"/>
          <w:kern w:val="0"/>
          <w:sz w:val="32"/>
          <w:szCs w:val="32"/>
          <w:shd w:val="clear" w:color="auto" w:fill="FFFFFF"/>
        </w:rPr>
      </w:pPr>
      <w:r w:rsidRPr="009D7AE5">
        <w:rPr>
          <w:rFonts w:ascii="仿宋" w:eastAsia="仿宋" w:hAnsi="仿宋" w:cs="宋体" w:hint="eastAsia"/>
          <w:color w:val="000000" w:themeColor="text1"/>
          <w:kern w:val="0"/>
          <w:sz w:val="32"/>
          <w:szCs w:val="32"/>
          <w:shd w:val="clear" w:color="auto" w:fill="FFFFFF"/>
        </w:rPr>
        <w:lastRenderedPageBreak/>
        <w:t>6.服从工作安排，坚守岗位，互相协作，尽职尽责，按时完成任务，因特殊情况不能参加现场评价工作的，应当通过所在单位提前向市注协秘书处书面请假。</w:t>
      </w:r>
    </w:p>
    <w:p w14:paraId="17D9008B" w14:textId="77777777" w:rsidR="00BA20CB" w:rsidRPr="009D7AE5" w:rsidRDefault="00BA20CB" w:rsidP="00BA20CB">
      <w:pPr>
        <w:widowControl/>
        <w:ind w:firstLineChars="200" w:firstLine="640"/>
        <w:rPr>
          <w:rFonts w:ascii="仿宋" w:eastAsia="仿宋" w:hAnsi="仿宋" w:cs="宋体"/>
          <w:color w:val="000000" w:themeColor="text1"/>
          <w:kern w:val="0"/>
          <w:sz w:val="32"/>
          <w:szCs w:val="32"/>
          <w:shd w:val="clear" w:color="auto" w:fill="FFFFFF"/>
        </w:rPr>
      </w:pPr>
      <w:r w:rsidRPr="009D7AE5">
        <w:rPr>
          <w:rFonts w:ascii="仿宋" w:eastAsia="仿宋" w:hAnsi="仿宋" w:cs="宋体" w:hint="eastAsia"/>
          <w:color w:val="000000" w:themeColor="text1"/>
          <w:kern w:val="0"/>
          <w:sz w:val="32"/>
          <w:szCs w:val="32"/>
          <w:shd w:val="clear" w:color="auto" w:fill="FFFFFF"/>
        </w:rPr>
        <w:t>若本人违反上述承诺，愿意接受相关处罚或承担相应的法律责任。</w:t>
      </w:r>
    </w:p>
    <w:p w14:paraId="7AF6A39E" w14:textId="77777777" w:rsidR="00BA20CB" w:rsidRPr="009D7AE5" w:rsidRDefault="00BA20CB" w:rsidP="00BA20CB">
      <w:pPr>
        <w:widowControl/>
        <w:wordWrap w:val="0"/>
        <w:ind w:firstLineChars="200" w:firstLine="640"/>
        <w:jc w:val="right"/>
        <w:rPr>
          <w:rFonts w:ascii="仿宋" w:eastAsia="仿宋" w:hAnsi="仿宋" w:cs="宋体"/>
          <w:color w:val="000000" w:themeColor="text1"/>
          <w:kern w:val="0"/>
          <w:sz w:val="32"/>
          <w:szCs w:val="32"/>
          <w:shd w:val="clear" w:color="auto" w:fill="FFFFFF"/>
        </w:rPr>
      </w:pPr>
      <w:r w:rsidRPr="009D7AE5">
        <w:rPr>
          <w:rFonts w:ascii="仿宋" w:eastAsia="仿宋" w:hAnsi="仿宋" w:cs="宋体" w:hint="eastAsia"/>
          <w:color w:val="000000" w:themeColor="text1"/>
          <w:kern w:val="0"/>
          <w:sz w:val="32"/>
          <w:szCs w:val="32"/>
          <w:shd w:val="clear" w:color="auto" w:fill="FFFFFF"/>
        </w:rPr>
        <w:t xml:space="preserve">承诺人（签名）：            </w:t>
      </w:r>
    </w:p>
    <w:p w14:paraId="62EFDD68" w14:textId="77777777" w:rsidR="00BA20CB" w:rsidRPr="009D7AE5" w:rsidRDefault="00BA20CB" w:rsidP="00BA20CB">
      <w:pPr>
        <w:widowControl/>
        <w:wordWrap w:val="0"/>
        <w:ind w:firstLineChars="200" w:firstLine="640"/>
        <w:jc w:val="right"/>
        <w:rPr>
          <w:rFonts w:ascii="仿宋" w:eastAsia="仿宋" w:hAnsi="仿宋" w:cs="宋体"/>
          <w:color w:val="000000" w:themeColor="text1"/>
          <w:kern w:val="0"/>
          <w:sz w:val="32"/>
          <w:szCs w:val="32"/>
          <w:shd w:val="clear" w:color="auto" w:fill="FFFFFF"/>
        </w:rPr>
      </w:pPr>
      <w:r w:rsidRPr="009D7AE5">
        <w:rPr>
          <w:rFonts w:ascii="仿宋" w:eastAsia="仿宋" w:hAnsi="仿宋" w:cs="宋体" w:hint="eastAsia"/>
          <w:color w:val="000000" w:themeColor="text1"/>
          <w:kern w:val="0"/>
          <w:sz w:val="32"/>
          <w:szCs w:val="32"/>
          <w:shd w:val="clear" w:color="auto" w:fill="FFFFFF"/>
        </w:rPr>
        <w:t xml:space="preserve">    年    月    日</w:t>
      </w:r>
    </w:p>
    <w:p w14:paraId="270DC61C" w14:textId="77777777" w:rsidR="00BA20CB" w:rsidRPr="009D7AE5" w:rsidRDefault="00BA20CB" w:rsidP="00BA20CB">
      <w:pPr>
        <w:widowControl/>
        <w:jc w:val="left"/>
        <w:rPr>
          <w:rFonts w:ascii="仿宋" w:eastAsia="仿宋" w:hAnsi="仿宋" w:cstheme="minorBidi"/>
          <w:b/>
          <w:sz w:val="32"/>
          <w:szCs w:val="32"/>
        </w:rPr>
      </w:pPr>
      <w:r w:rsidRPr="009D7AE5">
        <w:rPr>
          <w:rFonts w:ascii="仿宋" w:eastAsia="仿宋" w:hAnsi="仿宋" w:hint="eastAsia"/>
          <w:b/>
          <w:kern w:val="0"/>
          <w:sz w:val="32"/>
          <w:szCs w:val="32"/>
        </w:rPr>
        <w:br w:type="page"/>
      </w:r>
    </w:p>
    <w:p w14:paraId="5675E627" w14:textId="77777777" w:rsidR="00BA20CB" w:rsidRPr="009D7AE5" w:rsidRDefault="00BA20CB" w:rsidP="00BA20CB">
      <w:pPr>
        <w:spacing w:line="120" w:lineRule="atLeast"/>
        <w:jc w:val="left"/>
        <w:rPr>
          <w:rFonts w:ascii="仿宋" w:eastAsia="仿宋" w:hAnsi="仿宋"/>
          <w:b/>
          <w:sz w:val="32"/>
          <w:szCs w:val="32"/>
        </w:rPr>
      </w:pPr>
      <w:r w:rsidRPr="009D7AE5">
        <w:rPr>
          <w:rFonts w:ascii="仿宋" w:eastAsia="仿宋" w:hAnsi="仿宋" w:hint="eastAsia"/>
          <w:b/>
          <w:sz w:val="32"/>
          <w:szCs w:val="32"/>
        </w:rPr>
        <w:lastRenderedPageBreak/>
        <w:t>附件3：</w:t>
      </w:r>
    </w:p>
    <w:p w14:paraId="040B5909" w14:textId="77777777" w:rsidR="00BA20CB" w:rsidRPr="009D7AE5" w:rsidRDefault="00BA20CB" w:rsidP="00BA20CB">
      <w:pPr>
        <w:spacing w:line="120" w:lineRule="atLeast"/>
        <w:jc w:val="center"/>
        <w:rPr>
          <w:rFonts w:ascii="仿宋" w:eastAsia="仿宋" w:hAnsi="仿宋"/>
          <w:b/>
          <w:sz w:val="32"/>
          <w:szCs w:val="32"/>
        </w:rPr>
      </w:pPr>
      <w:r w:rsidRPr="009D7AE5">
        <w:rPr>
          <w:rFonts w:ascii="仿宋" w:eastAsia="仿宋" w:hAnsi="仿宋" w:hint="eastAsia"/>
          <w:b/>
          <w:sz w:val="32"/>
          <w:szCs w:val="32"/>
        </w:rPr>
        <w:t>分级分类管理评价事务所提供资料清单</w:t>
      </w:r>
    </w:p>
    <w:p w14:paraId="42637334" w14:textId="1E5F3886" w:rsidR="00BA20CB" w:rsidRPr="009D7AE5" w:rsidRDefault="00BA20CB" w:rsidP="003473AB">
      <w:pPr>
        <w:spacing w:line="276" w:lineRule="auto"/>
        <w:ind w:firstLineChars="200" w:firstLine="562"/>
        <w:jc w:val="center"/>
        <w:rPr>
          <w:rFonts w:ascii="仿宋" w:eastAsia="仿宋" w:hAnsi="仿宋"/>
          <w:b/>
          <w:sz w:val="28"/>
          <w:szCs w:val="28"/>
        </w:rPr>
      </w:pPr>
      <w:r w:rsidRPr="009D7AE5">
        <w:rPr>
          <w:rFonts w:ascii="仿宋" w:eastAsia="仿宋" w:hAnsi="仿宋" w:hint="eastAsia"/>
          <w:b/>
          <w:sz w:val="28"/>
          <w:szCs w:val="28"/>
        </w:rPr>
        <w:t>（表格中的资料为</w:t>
      </w:r>
      <w:r w:rsidR="000368D7" w:rsidRPr="009D7AE5">
        <w:rPr>
          <w:rFonts w:ascii="仿宋" w:eastAsia="仿宋" w:hAnsi="仿宋" w:hint="eastAsia"/>
          <w:b/>
          <w:sz w:val="28"/>
          <w:szCs w:val="28"/>
        </w:rPr>
        <w:t>202</w:t>
      </w:r>
      <w:r w:rsidR="000368D7">
        <w:rPr>
          <w:rFonts w:ascii="仿宋" w:eastAsia="仿宋" w:hAnsi="仿宋"/>
          <w:b/>
          <w:sz w:val="28"/>
          <w:szCs w:val="28"/>
        </w:rPr>
        <w:t>2</w:t>
      </w:r>
      <w:r w:rsidRPr="009D7AE5">
        <w:rPr>
          <w:rFonts w:ascii="仿宋" w:eastAsia="仿宋" w:hAnsi="仿宋" w:hint="eastAsia"/>
          <w:b/>
          <w:sz w:val="28"/>
          <w:szCs w:val="28"/>
        </w:rPr>
        <w:t>年会计年度资料。）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610"/>
        <w:gridCol w:w="3617"/>
        <w:gridCol w:w="878"/>
        <w:gridCol w:w="878"/>
        <w:gridCol w:w="879"/>
        <w:gridCol w:w="1434"/>
      </w:tblGrid>
      <w:tr w:rsidR="00BA20CB" w:rsidRPr="009D7AE5" w14:paraId="7F976FCF" w14:textId="77777777" w:rsidTr="00BA20CB">
        <w:trPr>
          <w:tblHeader/>
        </w:trPr>
        <w:tc>
          <w:tcPr>
            <w:tcW w:w="368"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C476FEC" w14:textId="77777777" w:rsidR="00BA20CB" w:rsidRPr="009D7AE5" w:rsidRDefault="00BA20CB">
            <w:pPr>
              <w:spacing w:line="360" w:lineRule="auto"/>
              <w:jc w:val="center"/>
              <w:rPr>
                <w:rFonts w:ascii="仿宋" w:eastAsia="仿宋" w:hAnsi="仿宋" w:cs="Arial"/>
                <w:b/>
                <w:bCs/>
                <w:color w:val="000000"/>
                <w:kern w:val="0"/>
                <w:sz w:val="24"/>
              </w:rPr>
            </w:pPr>
            <w:r w:rsidRPr="009D7AE5">
              <w:rPr>
                <w:rFonts w:ascii="仿宋" w:eastAsia="仿宋" w:hAnsi="仿宋" w:cs="Arial" w:hint="eastAsia"/>
                <w:b/>
                <w:bCs/>
                <w:color w:val="000000"/>
                <w:kern w:val="0"/>
                <w:sz w:val="24"/>
              </w:rPr>
              <w:t>序号</w:t>
            </w:r>
          </w:p>
        </w:tc>
        <w:tc>
          <w:tcPr>
            <w:tcW w:w="2180"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B9DAF5D" w14:textId="77777777" w:rsidR="00BA20CB" w:rsidRPr="009D7AE5" w:rsidRDefault="00BA20CB">
            <w:pPr>
              <w:spacing w:line="360" w:lineRule="auto"/>
              <w:jc w:val="center"/>
              <w:rPr>
                <w:rFonts w:ascii="仿宋" w:eastAsia="仿宋" w:hAnsi="仿宋" w:cs="Arial"/>
                <w:b/>
                <w:bCs/>
                <w:color w:val="000000"/>
                <w:kern w:val="0"/>
                <w:sz w:val="24"/>
              </w:rPr>
            </w:pPr>
            <w:r w:rsidRPr="009D7AE5">
              <w:rPr>
                <w:rFonts w:ascii="仿宋" w:eastAsia="仿宋" w:hAnsi="仿宋" w:cs="Arial" w:hint="eastAsia"/>
                <w:b/>
                <w:bCs/>
                <w:color w:val="000000"/>
                <w:kern w:val="0"/>
                <w:sz w:val="24"/>
              </w:rPr>
              <w:t>目   录</w:t>
            </w:r>
          </w:p>
        </w:tc>
        <w:tc>
          <w:tcPr>
            <w:tcW w:w="1588"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5D5BBA" w14:textId="77777777" w:rsidR="00BA20CB" w:rsidRPr="009D7AE5" w:rsidRDefault="00BA20CB">
            <w:pPr>
              <w:spacing w:line="360" w:lineRule="auto"/>
              <w:jc w:val="center"/>
              <w:rPr>
                <w:rFonts w:ascii="仿宋" w:eastAsia="仿宋" w:hAnsi="仿宋" w:cs="Arial"/>
                <w:b/>
                <w:bCs/>
                <w:color w:val="000000"/>
                <w:kern w:val="0"/>
                <w:sz w:val="24"/>
              </w:rPr>
            </w:pPr>
            <w:r w:rsidRPr="009D7AE5">
              <w:rPr>
                <w:rFonts w:ascii="仿宋" w:eastAsia="仿宋" w:hAnsi="仿宋" w:cs="Arial" w:hint="eastAsia"/>
                <w:b/>
                <w:bCs/>
                <w:color w:val="000000"/>
                <w:kern w:val="0"/>
                <w:sz w:val="24"/>
              </w:rPr>
              <w:t>是否适用</w:t>
            </w:r>
          </w:p>
        </w:tc>
        <w:tc>
          <w:tcPr>
            <w:tcW w:w="864"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94B959" w14:textId="77777777" w:rsidR="00BA20CB" w:rsidRPr="009D7AE5" w:rsidRDefault="00BA20CB">
            <w:pPr>
              <w:spacing w:line="360" w:lineRule="auto"/>
              <w:jc w:val="center"/>
              <w:rPr>
                <w:rFonts w:ascii="仿宋" w:eastAsia="仿宋" w:hAnsi="仿宋" w:cs="Arial"/>
                <w:b/>
                <w:bCs/>
                <w:color w:val="000000"/>
                <w:kern w:val="0"/>
                <w:sz w:val="24"/>
              </w:rPr>
            </w:pPr>
            <w:r w:rsidRPr="009D7AE5">
              <w:rPr>
                <w:rFonts w:ascii="仿宋" w:eastAsia="仿宋" w:hAnsi="仿宋" w:cs="Arial" w:hint="eastAsia"/>
                <w:b/>
                <w:bCs/>
                <w:color w:val="000000"/>
                <w:kern w:val="0"/>
                <w:sz w:val="24"/>
              </w:rPr>
              <w:t>备注</w:t>
            </w:r>
          </w:p>
        </w:tc>
      </w:tr>
      <w:tr w:rsidR="00BA20CB" w:rsidRPr="009D7AE5" w14:paraId="54E6D077" w14:textId="77777777" w:rsidTr="00BA20CB">
        <w:trPr>
          <w:tblHeader/>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A9484A" w14:textId="77777777" w:rsidR="00BA20CB" w:rsidRPr="009D7AE5" w:rsidRDefault="00BA20CB">
            <w:pPr>
              <w:widowControl/>
              <w:jc w:val="left"/>
              <w:rPr>
                <w:rFonts w:ascii="仿宋" w:eastAsia="仿宋" w:hAnsi="仿宋" w:cs="Arial"/>
                <w:b/>
                <w:bCs/>
                <w:color w:val="000000"/>
                <w:kern w:val="0"/>
                <w:sz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4734E5" w14:textId="77777777" w:rsidR="00BA20CB" w:rsidRPr="009D7AE5" w:rsidRDefault="00BA20CB">
            <w:pPr>
              <w:widowControl/>
              <w:jc w:val="left"/>
              <w:rPr>
                <w:rFonts w:ascii="仿宋" w:eastAsia="仿宋" w:hAnsi="仿宋" w:cs="Arial"/>
                <w:b/>
                <w:bCs/>
                <w:color w:val="000000"/>
                <w:kern w:val="0"/>
                <w:sz w:val="24"/>
              </w:rPr>
            </w:pPr>
          </w:p>
        </w:tc>
        <w:tc>
          <w:tcPr>
            <w:tcW w:w="529"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62C51253" w14:textId="77777777" w:rsidR="00BA20CB" w:rsidRPr="009D7AE5" w:rsidRDefault="00BA20CB">
            <w:pPr>
              <w:spacing w:line="360" w:lineRule="auto"/>
              <w:jc w:val="center"/>
              <w:rPr>
                <w:rFonts w:ascii="仿宋" w:eastAsia="仿宋" w:hAnsi="仿宋" w:cs="Arial"/>
                <w:b/>
                <w:bCs/>
                <w:color w:val="000000"/>
                <w:kern w:val="0"/>
                <w:sz w:val="24"/>
              </w:rPr>
            </w:pPr>
            <w:r w:rsidRPr="009D7AE5">
              <w:rPr>
                <w:rFonts w:ascii="仿宋" w:eastAsia="仿宋" w:hAnsi="仿宋" w:cs="Arial" w:hint="eastAsia"/>
                <w:b/>
                <w:bCs/>
                <w:color w:val="000000"/>
                <w:kern w:val="0"/>
                <w:sz w:val="24"/>
              </w:rPr>
              <w:t>大型</w:t>
            </w:r>
          </w:p>
        </w:tc>
        <w:tc>
          <w:tcPr>
            <w:tcW w:w="529"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3D5CF1E3" w14:textId="77777777" w:rsidR="00BA20CB" w:rsidRPr="009D7AE5" w:rsidRDefault="00BA20CB">
            <w:pPr>
              <w:spacing w:line="360" w:lineRule="auto"/>
              <w:jc w:val="center"/>
              <w:rPr>
                <w:rFonts w:ascii="仿宋" w:eastAsia="仿宋" w:hAnsi="仿宋" w:cs="Arial"/>
                <w:b/>
                <w:bCs/>
                <w:color w:val="000000"/>
                <w:kern w:val="0"/>
                <w:sz w:val="24"/>
              </w:rPr>
            </w:pPr>
            <w:r w:rsidRPr="009D7AE5">
              <w:rPr>
                <w:rFonts w:ascii="仿宋" w:eastAsia="仿宋" w:hAnsi="仿宋" w:cs="Arial" w:hint="eastAsia"/>
                <w:b/>
                <w:bCs/>
                <w:color w:val="000000"/>
                <w:kern w:val="0"/>
                <w:sz w:val="24"/>
              </w:rPr>
              <w:t>中型</w:t>
            </w:r>
          </w:p>
        </w:tc>
        <w:tc>
          <w:tcPr>
            <w:tcW w:w="530"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31B87558" w14:textId="77777777" w:rsidR="00BA20CB" w:rsidRPr="009D7AE5" w:rsidRDefault="00BA20CB">
            <w:pPr>
              <w:spacing w:line="360" w:lineRule="auto"/>
              <w:jc w:val="center"/>
              <w:rPr>
                <w:rFonts w:ascii="仿宋" w:eastAsia="仿宋" w:hAnsi="仿宋" w:cs="Arial"/>
                <w:b/>
                <w:bCs/>
                <w:color w:val="000000"/>
                <w:kern w:val="0"/>
                <w:sz w:val="24"/>
              </w:rPr>
            </w:pPr>
            <w:r w:rsidRPr="009D7AE5">
              <w:rPr>
                <w:rFonts w:ascii="仿宋" w:eastAsia="仿宋" w:hAnsi="仿宋" w:cs="Arial" w:hint="eastAsia"/>
                <w:b/>
                <w:bCs/>
                <w:color w:val="000000"/>
                <w:kern w:val="0"/>
                <w:sz w:val="24"/>
              </w:rPr>
              <w:t>小型</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7A8FAE" w14:textId="77777777" w:rsidR="00BA20CB" w:rsidRPr="009D7AE5" w:rsidRDefault="00BA20CB">
            <w:pPr>
              <w:widowControl/>
              <w:jc w:val="left"/>
              <w:rPr>
                <w:rFonts w:ascii="仿宋" w:eastAsia="仿宋" w:hAnsi="仿宋" w:cs="Arial"/>
                <w:b/>
                <w:bCs/>
                <w:color w:val="000000"/>
                <w:kern w:val="0"/>
                <w:sz w:val="24"/>
              </w:rPr>
            </w:pPr>
          </w:p>
        </w:tc>
      </w:tr>
      <w:tr w:rsidR="00BA20CB" w:rsidRPr="009D7AE5" w14:paraId="1D0E7B5C" w14:textId="77777777" w:rsidTr="00BA20CB">
        <w:trPr>
          <w:trHeight w:val="567"/>
        </w:trPr>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5D83F4C" w14:textId="77777777" w:rsidR="00BA20CB" w:rsidRPr="009D7AE5" w:rsidRDefault="00BA20CB">
            <w:pPr>
              <w:spacing w:line="360" w:lineRule="auto"/>
              <w:jc w:val="center"/>
              <w:rPr>
                <w:rFonts w:ascii="仿宋" w:eastAsia="仿宋" w:hAnsi="仿宋" w:cs="Arial"/>
                <w:bCs/>
                <w:color w:val="000000"/>
                <w:kern w:val="0"/>
                <w:sz w:val="24"/>
              </w:rPr>
            </w:pPr>
            <w:r w:rsidRPr="009D7AE5">
              <w:rPr>
                <w:rFonts w:ascii="仿宋" w:eastAsia="仿宋" w:hAnsi="仿宋" w:cs="Arial" w:hint="eastAsia"/>
                <w:bCs/>
                <w:color w:val="000000"/>
                <w:kern w:val="0"/>
                <w:sz w:val="24"/>
              </w:rPr>
              <w:t>1</w:t>
            </w:r>
          </w:p>
        </w:tc>
        <w:tc>
          <w:tcPr>
            <w:tcW w:w="21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0106D3" w14:textId="77777777" w:rsidR="00BA20CB" w:rsidRPr="009D7AE5" w:rsidRDefault="00BA20CB">
            <w:pPr>
              <w:pStyle w:val="ad"/>
              <w:spacing w:line="360" w:lineRule="exact"/>
              <w:ind w:firstLineChars="0" w:firstLine="0"/>
              <w:rPr>
                <w:rFonts w:ascii="仿宋" w:eastAsia="仿宋" w:hAnsi="仿宋"/>
                <w:sz w:val="24"/>
                <w:szCs w:val="24"/>
              </w:rPr>
            </w:pPr>
            <w:r w:rsidRPr="009D7AE5">
              <w:rPr>
                <w:rFonts w:ascii="仿宋" w:eastAsia="仿宋" w:hAnsi="仿宋" w:hint="eastAsia"/>
                <w:color w:val="000000"/>
                <w:sz w:val="24"/>
                <w:szCs w:val="24"/>
              </w:rPr>
              <w:t>声明书（纸质版加盖事务所盖公章）</w:t>
            </w:r>
          </w:p>
        </w:tc>
        <w:tc>
          <w:tcPr>
            <w:tcW w:w="5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6F99AD" w14:textId="77777777" w:rsidR="00BA20CB" w:rsidRPr="009D7AE5" w:rsidRDefault="00BA20CB">
            <w:pPr>
              <w:spacing w:line="360" w:lineRule="auto"/>
              <w:jc w:val="center"/>
              <w:rPr>
                <w:rFonts w:ascii="仿宋" w:eastAsia="仿宋" w:hAnsi="仿宋" w:cs="Arial"/>
                <w:bCs/>
                <w:color w:val="000000"/>
                <w:kern w:val="0"/>
                <w:sz w:val="24"/>
              </w:rPr>
            </w:pPr>
          </w:p>
        </w:tc>
        <w:tc>
          <w:tcPr>
            <w:tcW w:w="5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677790" w14:textId="77777777" w:rsidR="00BA20CB" w:rsidRPr="009D7AE5" w:rsidRDefault="00BA20CB">
            <w:pPr>
              <w:spacing w:line="360" w:lineRule="auto"/>
              <w:jc w:val="center"/>
              <w:rPr>
                <w:rFonts w:ascii="仿宋" w:eastAsia="仿宋" w:hAnsi="仿宋" w:cs="Arial"/>
                <w:bCs/>
                <w:color w:val="000000"/>
                <w:kern w:val="0"/>
                <w:sz w:val="24"/>
              </w:rPr>
            </w:pPr>
          </w:p>
        </w:tc>
        <w:tc>
          <w:tcPr>
            <w:tcW w:w="5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629093" w14:textId="77777777" w:rsidR="00BA20CB" w:rsidRPr="009D7AE5" w:rsidRDefault="00BA20CB">
            <w:pPr>
              <w:spacing w:line="360" w:lineRule="auto"/>
              <w:jc w:val="center"/>
              <w:rPr>
                <w:rFonts w:ascii="仿宋" w:eastAsia="仿宋" w:hAnsi="仿宋" w:cs="Arial"/>
                <w:bCs/>
                <w:color w:val="000000"/>
                <w:kern w:val="0"/>
                <w:sz w:val="24"/>
              </w:rPr>
            </w:pPr>
          </w:p>
        </w:tc>
        <w:tc>
          <w:tcPr>
            <w:tcW w:w="86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513942" w14:textId="77777777" w:rsidR="00BA20CB" w:rsidRPr="009D7AE5" w:rsidRDefault="00BA20CB">
            <w:pPr>
              <w:jc w:val="left"/>
              <w:rPr>
                <w:rFonts w:ascii="仿宋" w:eastAsia="仿宋" w:hAnsi="仿宋" w:cs="Arial"/>
                <w:bCs/>
                <w:color w:val="000000"/>
                <w:kern w:val="0"/>
                <w:sz w:val="24"/>
              </w:rPr>
            </w:pPr>
            <w:r w:rsidRPr="009D7AE5">
              <w:rPr>
                <w:rFonts w:ascii="仿宋" w:eastAsia="仿宋" w:hAnsi="仿宋" w:cs="Arial" w:hint="eastAsia"/>
                <w:bCs/>
                <w:color w:val="000000"/>
                <w:kern w:val="0"/>
                <w:sz w:val="24"/>
              </w:rPr>
              <w:t>现场填写并提交给评价小组带走。</w:t>
            </w:r>
          </w:p>
        </w:tc>
      </w:tr>
      <w:tr w:rsidR="00BA20CB" w:rsidRPr="009D7AE5" w14:paraId="000918CA" w14:textId="77777777" w:rsidTr="00BA20CB">
        <w:trPr>
          <w:trHeight w:val="567"/>
        </w:trPr>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9F3EDB" w14:textId="77777777" w:rsidR="00BA20CB" w:rsidRPr="009D7AE5" w:rsidRDefault="00BA20CB">
            <w:pPr>
              <w:spacing w:line="360" w:lineRule="auto"/>
              <w:jc w:val="center"/>
              <w:rPr>
                <w:rFonts w:ascii="仿宋" w:eastAsia="仿宋" w:hAnsi="仿宋" w:cs="Arial"/>
                <w:bCs/>
                <w:color w:val="000000"/>
                <w:kern w:val="0"/>
                <w:sz w:val="24"/>
              </w:rPr>
            </w:pPr>
            <w:r w:rsidRPr="009D7AE5">
              <w:rPr>
                <w:rFonts w:ascii="仿宋" w:eastAsia="仿宋" w:hAnsi="仿宋" w:cs="Arial" w:hint="eastAsia"/>
                <w:bCs/>
                <w:color w:val="000000"/>
                <w:kern w:val="0"/>
                <w:sz w:val="24"/>
              </w:rPr>
              <w:t>2</w:t>
            </w:r>
          </w:p>
        </w:tc>
        <w:tc>
          <w:tcPr>
            <w:tcW w:w="21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3B2782" w14:textId="77777777" w:rsidR="00BA20CB" w:rsidRPr="009D7AE5" w:rsidRDefault="00BA20CB">
            <w:pPr>
              <w:pStyle w:val="ad"/>
              <w:spacing w:line="360" w:lineRule="exact"/>
              <w:ind w:firstLineChars="0" w:firstLine="0"/>
              <w:rPr>
                <w:rFonts w:ascii="仿宋" w:eastAsia="仿宋" w:hAnsi="仿宋"/>
                <w:sz w:val="24"/>
                <w:szCs w:val="24"/>
              </w:rPr>
            </w:pPr>
            <w:r w:rsidRPr="009D7AE5">
              <w:rPr>
                <w:rFonts w:ascii="仿宋" w:eastAsia="仿宋" w:hAnsi="仿宋" w:hint="eastAsia"/>
                <w:sz w:val="24"/>
                <w:szCs w:val="24"/>
              </w:rPr>
              <w:t>事务所合伙协议或章程、章程修正案（分所提供管理办法）</w:t>
            </w:r>
          </w:p>
        </w:tc>
        <w:tc>
          <w:tcPr>
            <w:tcW w:w="5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6778CD" w14:textId="77777777" w:rsidR="00BA20CB" w:rsidRPr="009D7AE5" w:rsidRDefault="00BA20CB">
            <w:pPr>
              <w:spacing w:line="360" w:lineRule="auto"/>
              <w:jc w:val="center"/>
              <w:rPr>
                <w:rFonts w:ascii="仿宋" w:eastAsia="仿宋" w:hAnsi="仿宋" w:cs="Arial"/>
                <w:bCs/>
                <w:color w:val="000000"/>
                <w:kern w:val="0"/>
                <w:sz w:val="24"/>
              </w:rPr>
            </w:pPr>
          </w:p>
        </w:tc>
        <w:tc>
          <w:tcPr>
            <w:tcW w:w="5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920A64" w14:textId="77777777" w:rsidR="00BA20CB" w:rsidRPr="009D7AE5" w:rsidRDefault="00BA20CB">
            <w:pPr>
              <w:spacing w:line="360" w:lineRule="auto"/>
              <w:jc w:val="center"/>
              <w:rPr>
                <w:rFonts w:ascii="仿宋" w:eastAsia="仿宋" w:hAnsi="仿宋" w:cs="Arial"/>
                <w:bCs/>
                <w:color w:val="000000"/>
                <w:kern w:val="0"/>
                <w:sz w:val="24"/>
              </w:rPr>
            </w:pPr>
          </w:p>
        </w:tc>
        <w:tc>
          <w:tcPr>
            <w:tcW w:w="5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A587D4" w14:textId="77777777" w:rsidR="00BA20CB" w:rsidRPr="009D7AE5" w:rsidRDefault="00BA20CB">
            <w:pPr>
              <w:spacing w:line="360" w:lineRule="auto"/>
              <w:jc w:val="center"/>
              <w:rPr>
                <w:rFonts w:ascii="仿宋" w:eastAsia="仿宋" w:hAnsi="仿宋" w:cs="Arial"/>
                <w:bCs/>
                <w:color w:val="000000"/>
                <w:kern w:val="0"/>
                <w:sz w:val="24"/>
              </w:rPr>
            </w:pPr>
          </w:p>
        </w:tc>
        <w:tc>
          <w:tcPr>
            <w:tcW w:w="864" w:type="pct"/>
            <w:tcBorders>
              <w:top w:val="single" w:sz="4" w:space="0" w:color="auto"/>
              <w:left w:val="single" w:sz="4" w:space="0" w:color="auto"/>
              <w:bottom w:val="single" w:sz="4" w:space="0" w:color="auto"/>
              <w:right w:val="single" w:sz="4" w:space="0" w:color="auto"/>
            </w:tcBorders>
            <w:shd w:val="clear" w:color="auto" w:fill="FFFFFF" w:themeFill="background1"/>
          </w:tcPr>
          <w:p w14:paraId="4158A044" w14:textId="77777777" w:rsidR="00BA20CB" w:rsidRPr="009D7AE5" w:rsidRDefault="00BA20CB">
            <w:pPr>
              <w:spacing w:line="360" w:lineRule="auto"/>
              <w:rPr>
                <w:rFonts w:ascii="仿宋" w:eastAsia="仿宋" w:hAnsi="仿宋" w:cs="Arial"/>
                <w:bCs/>
                <w:color w:val="000000"/>
                <w:kern w:val="0"/>
                <w:sz w:val="24"/>
              </w:rPr>
            </w:pPr>
          </w:p>
        </w:tc>
      </w:tr>
      <w:tr w:rsidR="00BA20CB" w:rsidRPr="009D7AE5" w14:paraId="00B59523" w14:textId="77777777" w:rsidTr="00BA20CB">
        <w:trPr>
          <w:trHeight w:val="567"/>
        </w:trPr>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08A6D1" w14:textId="77777777" w:rsidR="00BA20CB" w:rsidRPr="009D7AE5" w:rsidRDefault="00BA20CB">
            <w:pPr>
              <w:spacing w:line="360" w:lineRule="auto"/>
              <w:jc w:val="center"/>
              <w:rPr>
                <w:rFonts w:ascii="仿宋" w:eastAsia="仿宋" w:hAnsi="仿宋" w:cs="Arial"/>
                <w:bCs/>
                <w:color w:val="000000"/>
                <w:kern w:val="0"/>
                <w:sz w:val="24"/>
              </w:rPr>
            </w:pPr>
            <w:r w:rsidRPr="009D7AE5">
              <w:rPr>
                <w:rFonts w:ascii="仿宋" w:eastAsia="仿宋" w:hAnsi="仿宋" w:cs="Arial" w:hint="eastAsia"/>
                <w:bCs/>
                <w:color w:val="000000"/>
                <w:kern w:val="0"/>
                <w:sz w:val="24"/>
              </w:rPr>
              <w:t>3</w:t>
            </w:r>
          </w:p>
        </w:tc>
        <w:tc>
          <w:tcPr>
            <w:tcW w:w="21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EF48AEC" w14:textId="77777777" w:rsidR="00BA20CB" w:rsidRPr="009D7AE5" w:rsidRDefault="00BA20CB">
            <w:pPr>
              <w:pStyle w:val="ad"/>
              <w:spacing w:line="360" w:lineRule="exact"/>
              <w:ind w:firstLineChars="0" w:firstLine="0"/>
              <w:rPr>
                <w:rFonts w:ascii="仿宋" w:eastAsia="仿宋" w:hAnsi="仿宋"/>
                <w:sz w:val="24"/>
                <w:szCs w:val="24"/>
              </w:rPr>
            </w:pPr>
            <w:r w:rsidRPr="009D7AE5">
              <w:rPr>
                <w:rFonts w:ascii="仿宋" w:eastAsia="仿宋" w:hAnsi="仿宋" w:hint="eastAsia"/>
                <w:sz w:val="24"/>
                <w:szCs w:val="24"/>
              </w:rPr>
              <w:t>档案管理办法</w:t>
            </w:r>
          </w:p>
        </w:tc>
        <w:tc>
          <w:tcPr>
            <w:tcW w:w="5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82760D" w14:textId="77777777" w:rsidR="00BA20CB" w:rsidRPr="009D7AE5" w:rsidRDefault="00BA20CB">
            <w:pPr>
              <w:spacing w:line="360" w:lineRule="auto"/>
              <w:jc w:val="center"/>
              <w:rPr>
                <w:rFonts w:ascii="仿宋" w:eastAsia="仿宋" w:hAnsi="仿宋" w:cs="Arial"/>
                <w:bCs/>
                <w:color w:val="000000"/>
                <w:kern w:val="0"/>
                <w:sz w:val="24"/>
              </w:rPr>
            </w:pPr>
          </w:p>
        </w:tc>
        <w:tc>
          <w:tcPr>
            <w:tcW w:w="5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F77D01" w14:textId="77777777" w:rsidR="00BA20CB" w:rsidRPr="009D7AE5" w:rsidRDefault="00BA20CB">
            <w:pPr>
              <w:spacing w:line="360" w:lineRule="auto"/>
              <w:jc w:val="center"/>
              <w:rPr>
                <w:rFonts w:ascii="仿宋" w:eastAsia="仿宋" w:hAnsi="仿宋" w:cs="Arial"/>
                <w:bCs/>
                <w:color w:val="000000"/>
                <w:kern w:val="0"/>
                <w:sz w:val="24"/>
              </w:rPr>
            </w:pPr>
          </w:p>
        </w:tc>
        <w:tc>
          <w:tcPr>
            <w:tcW w:w="5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83769E" w14:textId="77777777" w:rsidR="00BA20CB" w:rsidRPr="009D7AE5" w:rsidRDefault="00BA20CB">
            <w:pPr>
              <w:spacing w:line="360" w:lineRule="auto"/>
              <w:jc w:val="center"/>
              <w:rPr>
                <w:rFonts w:ascii="仿宋" w:eastAsia="仿宋" w:hAnsi="仿宋" w:cs="Arial"/>
                <w:bCs/>
                <w:color w:val="000000"/>
                <w:kern w:val="0"/>
                <w:sz w:val="24"/>
              </w:rPr>
            </w:pPr>
          </w:p>
        </w:tc>
        <w:tc>
          <w:tcPr>
            <w:tcW w:w="864" w:type="pct"/>
            <w:tcBorders>
              <w:top w:val="single" w:sz="4" w:space="0" w:color="auto"/>
              <w:left w:val="single" w:sz="4" w:space="0" w:color="auto"/>
              <w:bottom w:val="single" w:sz="4" w:space="0" w:color="auto"/>
              <w:right w:val="single" w:sz="4" w:space="0" w:color="auto"/>
            </w:tcBorders>
            <w:shd w:val="clear" w:color="auto" w:fill="FFFFFF" w:themeFill="background1"/>
          </w:tcPr>
          <w:p w14:paraId="586A4A69" w14:textId="77777777" w:rsidR="00BA20CB" w:rsidRPr="009D7AE5" w:rsidRDefault="00BA20CB">
            <w:pPr>
              <w:spacing w:line="360" w:lineRule="auto"/>
              <w:rPr>
                <w:rFonts w:ascii="仿宋" w:eastAsia="仿宋" w:hAnsi="仿宋" w:cs="Arial"/>
                <w:bCs/>
                <w:color w:val="000000"/>
                <w:kern w:val="0"/>
                <w:sz w:val="24"/>
              </w:rPr>
            </w:pPr>
          </w:p>
        </w:tc>
      </w:tr>
      <w:tr w:rsidR="00BA20CB" w:rsidRPr="009D7AE5" w14:paraId="47CC439F" w14:textId="77777777" w:rsidTr="00BA20CB">
        <w:trPr>
          <w:trHeight w:val="567"/>
        </w:trPr>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26FDE9" w14:textId="77777777" w:rsidR="00BA20CB" w:rsidRPr="009D7AE5" w:rsidRDefault="00BA20CB">
            <w:pPr>
              <w:spacing w:line="360" w:lineRule="auto"/>
              <w:jc w:val="center"/>
              <w:rPr>
                <w:rFonts w:ascii="仿宋" w:eastAsia="仿宋" w:hAnsi="仿宋" w:cs="Arial"/>
                <w:bCs/>
                <w:color w:val="000000"/>
                <w:kern w:val="0"/>
                <w:sz w:val="24"/>
              </w:rPr>
            </w:pPr>
            <w:r w:rsidRPr="009D7AE5">
              <w:rPr>
                <w:rFonts w:ascii="仿宋" w:eastAsia="仿宋" w:hAnsi="仿宋" w:cs="Arial" w:hint="eastAsia"/>
                <w:bCs/>
                <w:color w:val="000000"/>
                <w:kern w:val="0"/>
                <w:sz w:val="24"/>
              </w:rPr>
              <w:t>4</w:t>
            </w:r>
          </w:p>
        </w:tc>
        <w:tc>
          <w:tcPr>
            <w:tcW w:w="21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E7B533" w14:textId="77777777" w:rsidR="00BA20CB" w:rsidRPr="009D7AE5" w:rsidRDefault="00BA20CB">
            <w:pPr>
              <w:pStyle w:val="ad"/>
              <w:spacing w:line="360" w:lineRule="exact"/>
              <w:ind w:firstLineChars="0" w:firstLine="0"/>
              <w:rPr>
                <w:rFonts w:ascii="仿宋" w:eastAsia="仿宋" w:hAnsi="仿宋"/>
                <w:sz w:val="24"/>
                <w:szCs w:val="24"/>
              </w:rPr>
            </w:pPr>
            <w:r w:rsidRPr="009D7AE5">
              <w:rPr>
                <w:rFonts w:ascii="仿宋" w:eastAsia="仿宋" w:hAnsi="仿宋" w:hint="eastAsia"/>
                <w:sz w:val="24"/>
                <w:szCs w:val="24"/>
              </w:rPr>
              <w:t>事务所人力资源管理制度</w:t>
            </w:r>
          </w:p>
        </w:tc>
        <w:tc>
          <w:tcPr>
            <w:tcW w:w="5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1F5DDC" w14:textId="77777777" w:rsidR="00BA20CB" w:rsidRPr="009D7AE5" w:rsidRDefault="00BA20CB">
            <w:pPr>
              <w:spacing w:line="360" w:lineRule="auto"/>
              <w:jc w:val="center"/>
              <w:rPr>
                <w:rFonts w:ascii="仿宋" w:eastAsia="仿宋" w:hAnsi="仿宋" w:cs="Arial"/>
                <w:bCs/>
                <w:color w:val="000000"/>
                <w:kern w:val="0"/>
                <w:sz w:val="24"/>
              </w:rPr>
            </w:pPr>
          </w:p>
        </w:tc>
        <w:tc>
          <w:tcPr>
            <w:tcW w:w="5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60B62F" w14:textId="77777777" w:rsidR="00BA20CB" w:rsidRPr="009D7AE5" w:rsidRDefault="00BA20CB">
            <w:pPr>
              <w:spacing w:line="360" w:lineRule="auto"/>
              <w:jc w:val="center"/>
              <w:rPr>
                <w:rFonts w:ascii="仿宋" w:eastAsia="仿宋" w:hAnsi="仿宋" w:cs="Arial"/>
                <w:bCs/>
                <w:color w:val="000000"/>
                <w:kern w:val="0"/>
                <w:sz w:val="24"/>
              </w:rPr>
            </w:pPr>
          </w:p>
        </w:tc>
        <w:tc>
          <w:tcPr>
            <w:tcW w:w="5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3A0D2E" w14:textId="77777777" w:rsidR="00BA20CB" w:rsidRPr="009D7AE5" w:rsidRDefault="00BA20CB">
            <w:pPr>
              <w:spacing w:line="360" w:lineRule="auto"/>
              <w:jc w:val="center"/>
              <w:rPr>
                <w:rFonts w:ascii="仿宋" w:eastAsia="仿宋" w:hAnsi="仿宋" w:cs="Arial"/>
                <w:bCs/>
                <w:color w:val="000000"/>
                <w:kern w:val="0"/>
                <w:sz w:val="24"/>
              </w:rPr>
            </w:pPr>
          </w:p>
        </w:tc>
        <w:tc>
          <w:tcPr>
            <w:tcW w:w="864" w:type="pct"/>
            <w:tcBorders>
              <w:top w:val="single" w:sz="4" w:space="0" w:color="auto"/>
              <w:left w:val="single" w:sz="4" w:space="0" w:color="auto"/>
              <w:bottom w:val="single" w:sz="4" w:space="0" w:color="auto"/>
              <w:right w:val="single" w:sz="4" w:space="0" w:color="auto"/>
            </w:tcBorders>
            <w:shd w:val="clear" w:color="auto" w:fill="FFFFFF" w:themeFill="background1"/>
          </w:tcPr>
          <w:p w14:paraId="54186AF6" w14:textId="77777777" w:rsidR="00BA20CB" w:rsidRPr="009D7AE5" w:rsidRDefault="00BA20CB">
            <w:pPr>
              <w:spacing w:line="360" w:lineRule="exact"/>
              <w:rPr>
                <w:rFonts w:ascii="仿宋" w:eastAsia="仿宋" w:hAnsi="仿宋" w:cs="Arial"/>
                <w:bCs/>
                <w:color w:val="000000"/>
                <w:kern w:val="0"/>
                <w:sz w:val="24"/>
              </w:rPr>
            </w:pPr>
          </w:p>
        </w:tc>
      </w:tr>
      <w:tr w:rsidR="00BA20CB" w:rsidRPr="009D7AE5" w14:paraId="10DF4C64" w14:textId="77777777" w:rsidTr="00BA20CB">
        <w:trPr>
          <w:trHeight w:val="567"/>
        </w:trPr>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24B05F4" w14:textId="77777777" w:rsidR="00BA20CB" w:rsidRPr="009D7AE5" w:rsidRDefault="00BA20CB">
            <w:pPr>
              <w:spacing w:line="360" w:lineRule="auto"/>
              <w:jc w:val="center"/>
              <w:rPr>
                <w:rFonts w:ascii="仿宋" w:eastAsia="仿宋" w:hAnsi="仿宋" w:cs="Arial"/>
                <w:bCs/>
                <w:color w:val="000000"/>
                <w:kern w:val="0"/>
                <w:sz w:val="24"/>
              </w:rPr>
            </w:pPr>
            <w:r w:rsidRPr="009D7AE5">
              <w:rPr>
                <w:rFonts w:ascii="仿宋" w:eastAsia="仿宋" w:hAnsi="仿宋" w:cs="Arial" w:hint="eastAsia"/>
                <w:bCs/>
                <w:color w:val="000000"/>
                <w:kern w:val="0"/>
                <w:sz w:val="24"/>
              </w:rPr>
              <w:t>5</w:t>
            </w:r>
          </w:p>
        </w:tc>
        <w:tc>
          <w:tcPr>
            <w:tcW w:w="21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30174B" w14:textId="77777777" w:rsidR="00BA20CB" w:rsidRPr="009D7AE5" w:rsidRDefault="00BA20CB">
            <w:pPr>
              <w:pStyle w:val="ad"/>
              <w:spacing w:line="360" w:lineRule="exact"/>
              <w:ind w:firstLineChars="0" w:firstLine="0"/>
              <w:rPr>
                <w:rFonts w:ascii="仿宋" w:eastAsia="仿宋" w:hAnsi="仿宋"/>
                <w:sz w:val="24"/>
                <w:szCs w:val="24"/>
              </w:rPr>
            </w:pPr>
            <w:r w:rsidRPr="009D7AE5">
              <w:rPr>
                <w:rFonts w:ascii="仿宋" w:eastAsia="仿宋" w:hAnsi="仿宋" w:hint="eastAsia"/>
                <w:sz w:val="24"/>
                <w:szCs w:val="24"/>
              </w:rPr>
              <w:t>事务所考勤管理制度</w:t>
            </w:r>
          </w:p>
        </w:tc>
        <w:tc>
          <w:tcPr>
            <w:tcW w:w="5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FA4DD3" w14:textId="77777777" w:rsidR="00BA20CB" w:rsidRPr="009D7AE5" w:rsidRDefault="00BA20CB">
            <w:pPr>
              <w:spacing w:line="360" w:lineRule="auto"/>
              <w:jc w:val="center"/>
              <w:rPr>
                <w:rFonts w:ascii="仿宋" w:eastAsia="仿宋" w:hAnsi="仿宋" w:cs="Arial"/>
                <w:bCs/>
                <w:color w:val="000000"/>
                <w:kern w:val="0"/>
                <w:sz w:val="24"/>
              </w:rPr>
            </w:pPr>
          </w:p>
        </w:tc>
        <w:tc>
          <w:tcPr>
            <w:tcW w:w="5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885D43" w14:textId="77777777" w:rsidR="00BA20CB" w:rsidRPr="009D7AE5" w:rsidRDefault="00BA20CB">
            <w:pPr>
              <w:spacing w:line="360" w:lineRule="auto"/>
              <w:jc w:val="center"/>
              <w:rPr>
                <w:rFonts w:ascii="仿宋" w:eastAsia="仿宋" w:hAnsi="仿宋" w:cs="Arial"/>
                <w:bCs/>
                <w:color w:val="000000"/>
                <w:kern w:val="0"/>
                <w:sz w:val="24"/>
              </w:rPr>
            </w:pPr>
          </w:p>
        </w:tc>
        <w:tc>
          <w:tcPr>
            <w:tcW w:w="5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6EA35C" w14:textId="77777777" w:rsidR="00BA20CB" w:rsidRPr="009D7AE5" w:rsidRDefault="00BA20CB">
            <w:pPr>
              <w:spacing w:line="360" w:lineRule="auto"/>
              <w:jc w:val="center"/>
              <w:rPr>
                <w:rFonts w:ascii="仿宋" w:eastAsia="仿宋" w:hAnsi="仿宋" w:cs="Arial"/>
                <w:bCs/>
                <w:color w:val="000000"/>
                <w:kern w:val="0"/>
                <w:sz w:val="24"/>
              </w:rPr>
            </w:pPr>
          </w:p>
        </w:tc>
        <w:tc>
          <w:tcPr>
            <w:tcW w:w="864" w:type="pct"/>
            <w:tcBorders>
              <w:top w:val="single" w:sz="4" w:space="0" w:color="auto"/>
              <w:left w:val="single" w:sz="4" w:space="0" w:color="auto"/>
              <w:bottom w:val="single" w:sz="4" w:space="0" w:color="auto"/>
              <w:right w:val="single" w:sz="4" w:space="0" w:color="auto"/>
            </w:tcBorders>
            <w:shd w:val="clear" w:color="auto" w:fill="FFFFFF" w:themeFill="background1"/>
          </w:tcPr>
          <w:p w14:paraId="247E0054" w14:textId="77777777" w:rsidR="00BA20CB" w:rsidRPr="009D7AE5" w:rsidRDefault="00BA20CB">
            <w:pPr>
              <w:spacing w:line="360" w:lineRule="auto"/>
              <w:rPr>
                <w:rFonts w:ascii="仿宋" w:eastAsia="仿宋" w:hAnsi="仿宋" w:cs="Arial"/>
                <w:bCs/>
                <w:color w:val="000000"/>
                <w:kern w:val="0"/>
                <w:sz w:val="24"/>
              </w:rPr>
            </w:pPr>
          </w:p>
        </w:tc>
      </w:tr>
      <w:tr w:rsidR="00BA20CB" w:rsidRPr="009D7AE5" w14:paraId="330C3EC8" w14:textId="77777777" w:rsidTr="00BA20CB">
        <w:trPr>
          <w:trHeight w:val="567"/>
        </w:trPr>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8262CE" w14:textId="77777777" w:rsidR="00BA20CB" w:rsidRPr="009D7AE5" w:rsidRDefault="00BA20CB">
            <w:pPr>
              <w:spacing w:line="360" w:lineRule="auto"/>
              <w:jc w:val="center"/>
              <w:rPr>
                <w:rFonts w:ascii="仿宋" w:eastAsia="仿宋" w:hAnsi="仿宋" w:cs="Arial"/>
                <w:bCs/>
                <w:color w:val="000000"/>
                <w:kern w:val="0"/>
                <w:sz w:val="24"/>
              </w:rPr>
            </w:pPr>
            <w:r w:rsidRPr="009D7AE5">
              <w:rPr>
                <w:rFonts w:ascii="仿宋" w:eastAsia="仿宋" w:hAnsi="仿宋" w:cs="Arial" w:hint="eastAsia"/>
                <w:bCs/>
                <w:color w:val="000000"/>
                <w:kern w:val="0"/>
                <w:sz w:val="24"/>
              </w:rPr>
              <w:t>6</w:t>
            </w:r>
          </w:p>
        </w:tc>
        <w:tc>
          <w:tcPr>
            <w:tcW w:w="21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1567CE" w14:textId="77777777" w:rsidR="00BA20CB" w:rsidRPr="009D7AE5" w:rsidRDefault="00BA20CB">
            <w:pPr>
              <w:pStyle w:val="ad"/>
              <w:spacing w:line="360" w:lineRule="exact"/>
              <w:ind w:firstLineChars="0" w:firstLine="0"/>
              <w:rPr>
                <w:rFonts w:ascii="仿宋" w:eastAsia="仿宋" w:hAnsi="仿宋"/>
                <w:sz w:val="24"/>
                <w:szCs w:val="24"/>
              </w:rPr>
            </w:pPr>
            <w:r w:rsidRPr="009D7AE5">
              <w:rPr>
                <w:rFonts w:ascii="仿宋" w:eastAsia="仿宋" w:hAnsi="仿宋" w:hint="eastAsia"/>
                <w:sz w:val="24"/>
                <w:szCs w:val="24"/>
              </w:rPr>
              <w:t>事务所质量内控制度</w:t>
            </w:r>
          </w:p>
        </w:tc>
        <w:tc>
          <w:tcPr>
            <w:tcW w:w="5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3C240C" w14:textId="77777777" w:rsidR="00BA20CB" w:rsidRPr="009D7AE5" w:rsidRDefault="00BA20CB">
            <w:pPr>
              <w:spacing w:line="360" w:lineRule="auto"/>
              <w:jc w:val="center"/>
              <w:rPr>
                <w:rFonts w:ascii="仿宋" w:eastAsia="仿宋" w:hAnsi="仿宋" w:cs="Arial"/>
                <w:bCs/>
                <w:color w:val="000000"/>
                <w:kern w:val="0"/>
                <w:sz w:val="24"/>
              </w:rPr>
            </w:pPr>
          </w:p>
        </w:tc>
        <w:tc>
          <w:tcPr>
            <w:tcW w:w="5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3FD4E0" w14:textId="77777777" w:rsidR="00BA20CB" w:rsidRPr="009D7AE5" w:rsidRDefault="00BA20CB">
            <w:pPr>
              <w:spacing w:line="360" w:lineRule="auto"/>
              <w:jc w:val="center"/>
              <w:rPr>
                <w:rFonts w:ascii="仿宋" w:eastAsia="仿宋" w:hAnsi="仿宋" w:cs="Arial"/>
                <w:bCs/>
                <w:color w:val="000000"/>
                <w:kern w:val="0"/>
                <w:sz w:val="24"/>
              </w:rPr>
            </w:pPr>
          </w:p>
        </w:tc>
        <w:tc>
          <w:tcPr>
            <w:tcW w:w="5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D65A29" w14:textId="77777777" w:rsidR="00BA20CB" w:rsidRPr="009D7AE5" w:rsidRDefault="00BA20CB">
            <w:pPr>
              <w:spacing w:line="360" w:lineRule="auto"/>
              <w:jc w:val="center"/>
              <w:rPr>
                <w:rFonts w:ascii="仿宋" w:eastAsia="仿宋" w:hAnsi="仿宋" w:cs="Arial"/>
                <w:bCs/>
                <w:color w:val="000000"/>
                <w:kern w:val="0"/>
                <w:sz w:val="24"/>
              </w:rPr>
            </w:pPr>
          </w:p>
        </w:tc>
        <w:tc>
          <w:tcPr>
            <w:tcW w:w="864" w:type="pct"/>
            <w:tcBorders>
              <w:top w:val="single" w:sz="4" w:space="0" w:color="auto"/>
              <w:left w:val="single" w:sz="4" w:space="0" w:color="auto"/>
              <w:bottom w:val="single" w:sz="4" w:space="0" w:color="auto"/>
              <w:right w:val="single" w:sz="4" w:space="0" w:color="auto"/>
            </w:tcBorders>
            <w:shd w:val="clear" w:color="auto" w:fill="FFFFFF" w:themeFill="background1"/>
          </w:tcPr>
          <w:p w14:paraId="794DA6FD" w14:textId="77777777" w:rsidR="00BA20CB" w:rsidRPr="009D7AE5" w:rsidRDefault="00BA20CB">
            <w:pPr>
              <w:spacing w:line="360" w:lineRule="auto"/>
              <w:rPr>
                <w:rFonts w:ascii="仿宋" w:eastAsia="仿宋" w:hAnsi="仿宋" w:cs="Arial"/>
                <w:bCs/>
                <w:color w:val="000000"/>
                <w:kern w:val="0"/>
                <w:sz w:val="24"/>
              </w:rPr>
            </w:pPr>
          </w:p>
        </w:tc>
      </w:tr>
      <w:tr w:rsidR="00BA20CB" w:rsidRPr="009D7AE5" w14:paraId="287687AE" w14:textId="77777777" w:rsidTr="00BA20CB">
        <w:trPr>
          <w:trHeight w:val="567"/>
        </w:trPr>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7D156B2" w14:textId="77777777" w:rsidR="00BA20CB" w:rsidRPr="009D7AE5" w:rsidRDefault="00BA20CB">
            <w:pPr>
              <w:spacing w:line="360" w:lineRule="auto"/>
              <w:jc w:val="center"/>
              <w:rPr>
                <w:rFonts w:ascii="仿宋" w:eastAsia="仿宋" w:hAnsi="仿宋" w:cs="Arial"/>
                <w:bCs/>
                <w:color w:val="000000"/>
                <w:kern w:val="0"/>
                <w:sz w:val="24"/>
              </w:rPr>
            </w:pPr>
            <w:r w:rsidRPr="009D7AE5">
              <w:rPr>
                <w:rFonts w:ascii="仿宋" w:eastAsia="仿宋" w:hAnsi="仿宋" w:cs="Arial" w:hint="eastAsia"/>
                <w:bCs/>
                <w:color w:val="000000"/>
                <w:kern w:val="0"/>
                <w:sz w:val="24"/>
              </w:rPr>
              <w:t>7</w:t>
            </w:r>
          </w:p>
        </w:tc>
        <w:tc>
          <w:tcPr>
            <w:tcW w:w="21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F7D4EA" w14:textId="77777777" w:rsidR="00BA20CB" w:rsidRPr="009D7AE5" w:rsidRDefault="00BA20CB">
            <w:pPr>
              <w:pStyle w:val="ad"/>
              <w:spacing w:line="360" w:lineRule="exact"/>
              <w:ind w:firstLineChars="0" w:firstLine="0"/>
              <w:rPr>
                <w:rFonts w:ascii="仿宋" w:eastAsia="仿宋" w:hAnsi="仿宋"/>
                <w:sz w:val="24"/>
                <w:szCs w:val="24"/>
              </w:rPr>
            </w:pPr>
            <w:r w:rsidRPr="009D7AE5">
              <w:rPr>
                <w:rFonts w:ascii="仿宋" w:eastAsia="仿宋" w:hAnsi="仿宋" w:hint="eastAsia"/>
                <w:sz w:val="24"/>
                <w:szCs w:val="24"/>
              </w:rPr>
              <w:t>执业风险基金或者办理职业保险的资料</w:t>
            </w:r>
          </w:p>
        </w:tc>
        <w:tc>
          <w:tcPr>
            <w:tcW w:w="5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AFDE5D" w14:textId="77777777" w:rsidR="00BA20CB" w:rsidRPr="009D7AE5" w:rsidRDefault="00BA20CB">
            <w:pPr>
              <w:spacing w:line="360" w:lineRule="auto"/>
              <w:jc w:val="center"/>
              <w:rPr>
                <w:rFonts w:ascii="仿宋" w:eastAsia="仿宋" w:hAnsi="仿宋" w:cs="Arial"/>
                <w:bCs/>
                <w:color w:val="000000"/>
                <w:kern w:val="0"/>
                <w:sz w:val="24"/>
              </w:rPr>
            </w:pPr>
          </w:p>
        </w:tc>
        <w:tc>
          <w:tcPr>
            <w:tcW w:w="5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F268F4" w14:textId="77777777" w:rsidR="00BA20CB" w:rsidRPr="009D7AE5" w:rsidRDefault="00BA20CB">
            <w:pPr>
              <w:spacing w:line="360" w:lineRule="auto"/>
              <w:jc w:val="center"/>
              <w:rPr>
                <w:rFonts w:ascii="仿宋" w:eastAsia="仿宋" w:hAnsi="仿宋" w:cs="Arial"/>
                <w:bCs/>
                <w:color w:val="000000"/>
                <w:kern w:val="0"/>
                <w:sz w:val="24"/>
              </w:rPr>
            </w:pPr>
          </w:p>
        </w:tc>
        <w:tc>
          <w:tcPr>
            <w:tcW w:w="5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B14A4F" w14:textId="77777777" w:rsidR="00BA20CB" w:rsidRPr="009D7AE5" w:rsidRDefault="00BA20CB">
            <w:pPr>
              <w:spacing w:line="360" w:lineRule="auto"/>
              <w:jc w:val="center"/>
              <w:rPr>
                <w:rFonts w:ascii="仿宋" w:eastAsia="仿宋" w:hAnsi="仿宋" w:cs="Arial"/>
                <w:bCs/>
                <w:color w:val="000000"/>
                <w:kern w:val="0"/>
                <w:sz w:val="24"/>
              </w:rPr>
            </w:pPr>
          </w:p>
        </w:tc>
        <w:tc>
          <w:tcPr>
            <w:tcW w:w="864" w:type="pct"/>
            <w:tcBorders>
              <w:top w:val="single" w:sz="4" w:space="0" w:color="auto"/>
              <w:left w:val="single" w:sz="4" w:space="0" w:color="auto"/>
              <w:bottom w:val="single" w:sz="4" w:space="0" w:color="auto"/>
              <w:right w:val="single" w:sz="4" w:space="0" w:color="auto"/>
            </w:tcBorders>
            <w:shd w:val="clear" w:color="auto" w:fill="FFFFFF" w:themeFill="background1"/>
          </w:tcPr>
          <w:p w14:paraId="297C813B" w14:textId="77777777" w:rsidR="00BA20CB" w:rsidRPr="009D7AE5" w:rsidRDefault="00BA20CB">
            <w:pPr>
              <w:spacing w:line="360" w:lineRule="auto"/>
              <w:rPr>
                <w:rFonts w:ascii="仿宋" w:eastAsia="仿宋" w:hAnsi="仿宋" w:cs="Arial"/>
                <w:bCs/>
                <w:color w:val="000000"/>
                <w:kern w:val="0"/>
                <w:sz w:val="24"/>
              </w:rPr>
            </w:pPr>
          </w:p>
        </w:tc>
      </w:tr>
      <w:tr w:rsidR="00BA20CB" w:rsidRPr="009D7AE5" w14:paraId="4D2E01FD" w14:textId="77777777" w:rsidTr="00BA20CB">
        <w:trPr>
          <w:trHeight w:val="567"/>
        </w:trPr>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63FF07B" w14:textId="77777777" w:rsidR="00BA20CB" w:rsidRPr="009D7AE5" w:rsidRDefault="00BA20CB">
            <w:pPr>
              <w:spacing w:line="360" w:lineRule="auto"/>
              <w:jc w:val="center"/>
              <w:rPr>
                <w:rFonts w:ascii="仿宋" w:eastAsia="仿宋" w:hAnsi="仿宋" w:cs="Arial"/>
                <w:bCs/>
                <w:color w:val="000000"/>
                <w:kern w:val="0"/>
                <w:sz w:val="24"/>
              </w:rPr>
            </w:pPr>
            <w:r w:rsidRPr="009D7AE5">
              <w:rPr>
                <w:rFonts w:ascii="仿宋" w:eastAsia="仿宋" w:hAnsi="仿宋" w:cs="Arial" w:hint="eastAsia"/>
                <w:bCs/>
                <w:color w:val="000000"/>
                <w:kern w:val="0"/>
                <w:sz w:val="24"/>
              </w:rPr>
              <w:t>8</w:t>
            </w:r>
          </w:p>
        </w:tc>
        <w:tc>
          <w:tcPr>
            <w:tcW w:w="21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DF98975" w14:textId="77777777" w:rsidR="00BA20CB" w:rsidRPr="009D7AE5" w:rsidRDefault="00BA20CB">
            <w:pPr>
              <w:pStyle w:val="ad"/>
              <w:spacing w:line="360" w:lineRule="exact"/>
              <w:ind w:firstLineChars="0" w:firstLine="0"/>
              <w:rPr>
                <w:rFonts w:ascii="仿宋" w:eastAsia="仿宋" w:hAnsi="仿宋"/>
                <w:sz w:val="24"/>
                <w:szCs w:val="24"/>
              </w:rPr>
            </w:pPr>
            <w:r w:rsidRPr="009D7AE5">
              <w:rPr>
                <w:rFonts w:ascii="仿宋" w:eastAsia="仿宋" w:hAnsi="仿宋" w:hint="eastAsia"/>
                <w:sz w:val="24"/>
                <w:szCs w:val="24"/>
              </w:rPr>
              <w:t>安全管理制度、安全方案设计、数据备份与恢复管理、应急预案等四项制度</w:t>
            </w:r>
          </w:p>
        </w:tc>
        <w:tc>
          <w:tcPr>
            <w:tcW w:w="5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1B2120" w14:textId="77777777" w:rsidR="00BA20CB" w:rsidRPr="009D7AE5" w:rsidRDefault="00BA20CB">
            <w:pPr>
              <w:spacing w:line="360" w:lineRule="auto"/>
              <w:jc w:val="center"/>
              <w:rPr>
                <w:rFonts w:ascii="仿宋" w:eastAsia="仿宋" w:hAnsi="仿宋" w:cs="Arial"/>
                <w:bCs/>
                <w:color w:val="000000"/>
                <w:kern w:val="0"/>
                <w:sz w:val="24"/>
              </w:rPr>
            </w:pPr>
          </w:p>
        </w:tc>
        <w:tc>
          <w:tcPr>
            <w:tcW w:w="5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D29761" w14:textId="77777777" w:rsidR="00BA20CB" w:rsidRPr="009D7AE5" w:rsidRDefault="00BA20CB">
            <w:pPr>
              <w:spacing w:line="360" w:lineRule="auto"/>
              <w:jc w:val="center"/>
              <w:rPr>
                <w:rFonts w:ascii="仿宋" w:eastAsia="仿宋" w:hAnsi="仿宋" w:cs="Arial"/>
                <w:bCs/>
                <w:color w:val="000000"/>
                <w:kern w:val="0"/>
                <w:sz w:val="24"/>
              </w:rPr>
            </w:pPr>
            <w:r w:rsidRPr="009D7AE5">
              <w:rPr>
                <w:rFonts w:ascii="仿宋" w:eastAsia="仿宋" w:hAnsi="仿宋" w:cs="Arial" w:hint="eastAsia"/>
                <w:bCs/>
                <w:color w:val="000000"/>
                <w:kern w:val="0"/>
                <w:sz w:val="24"/>
              </w:rPr>
              <w:t>否</w:t>
            </w:r>
          </w:p>
        </w:tc>
        <w:tc>
          <w:tcPr>
            <w:tcW w:w="5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A06140A" w14:textId="77777777" w:rsidR="00BA20CB" w:rsidRPr="009D7AE5" w:rsidRDefault="00BA20CB">
            <w:pPr>
              <w:spacing w:line="360" w:lineRule="auto"/>
              <w:jc w:val="center"/>
              <w:rPr>
                <w:rFonts w:ascii="仿宋" w:eastAsia="仿宋" w:hAnsi="仿宋" w:cs="Arial"/>
                <w:bCs/>
                <w:color w:val="000000"/>
                <w:kern w:val="0"/>
                <w:sz w:val="24"/>
              </w:rPr>
            </w:pPr>
            <w:r w:rsidRPr="009D7AE5">
              <w:rPr>
                <w:rFonts w:ascii="仿宋" w:eastAsia="仿宋" w:hAnsi="仿宋" w:cs="Arial" w:hint="eastAsia"/>
                <w:bCs/>
                <w:color w:val="000000"/>
                <w:kern w:val="0"/>
                <w:sz w:val="24"/>
              </w:rPr>
              <w:t>否</w:t>
            </w:r>
          </w:p>
        </w:tc>
        <w:tc>
          <w:tcPr>
            <w:tcW w:w="864" w:type="pct"/>
            <w:tcBorders>
              <w:top w:val="single" w:sz="4" w:space="0" w:color="auto"/>
              <w:left w:val="single" w:sz="4" w:space="0" w:color="auto"/>
              <w:bottom w:val="single" w:sz="4" w:space="0" w:color="auto"/>
              <w:right w:val="single" w:sz="4" w:space="0" w:color="auto"/>
            </w:tcBorders>
            <w:shd w:val="clear" w:color="auto" w:fill="FFFFFF" w:themeFill="background1"/>
          </w:tcPr>
          <w:p w14:paraId="563BBF7D" w14:textId="77777777" w:rsidR="00BA20CB" w:rsidRPr="009D7AE5" w:rsidRDefault="00BA20CB">
            <w:pPr>
              <w:spacing w:line="360" w:lineRule="auto"/>
              <w:rPr>
                <w:rFonts w:ascii="仿宋" w:eastAsia="仿宋" w:hAnsi="仿宋" w:cs="Arial"/>
                <w:bCs/>
                <w:color w:val="000000"/>
                <w:kern w:val="0"/>
                <w:sz w:val="24"/>
              </w:rPr>
            </w:pPr>
          </w:p>
        </w:tc>
      </w:tr>
      <w:tr w:rsidR="00BA20CB" w:rsidRPr="009D7AE5" w14:paraId="62E7F207" w14:textId="77777777" w:rsidTr="00BA20CB">
        <w:trPr>
          <w:trHeight w:val="567"/>
        </w:trPr>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0F301B" w14:textId="77777777" w:rsidR="00BA20CB" w:rsidRPr="009D7AE5" w:rsidRDefault="00BA20CB">
            <w:pPr>
              <w:spacing w:line="360" w:lineRule="auto"/>
              <w:jc w:val="center"/>
              <w:rPr>
                <w:rFonts w:ascii="仿宋" w:eastAsia="仿宋" w:hAnsi="仿宋" w:cs="Arial"/>
                <w:bCs/>
                <w:color w:val="000000"/>
                <w:kern w:val="0"/>
                <w:sz w:val="24"/>
              </w:rPr>
            </w:pPr>
            <w:r w:rsidRPr="009D7AE5">
              <w:rPr>
                <w:rFonts w:ascii="仿宋" w:eastAsia="仿宋" w:hAnsi="仿宋" w:cs="Arial" w:hint="eastAsia"/>
                <w:bCs/>
                <w:color w:val="000000"/>
                <w:kern w:val="0"/>
                <w:sz w:val="24"/>
              </w:rPr>
              <w:t>9</w:t>
            </w:r>
          </w:p>
        </w:tc>
        <w:tc>
          <w:tcPr>
            <w:tcW w:w="21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B57CE9" w14:textId="77777777" w:rsidR="00BA20CB" w:rsidRPr="009D7AE5" w:rsidRDefault="00BA20CB">
            <w:pPr>
              <w:pStyle w:val="ad"/>
              <w:spacing w:line="360" w:lineRule="exact"/>
              <w:ind w:firstLineChars="0" w:firstLine="0"/>
              <w:rPr>
                <w:rFonts w:ascii="仿宋" w:eastAsia="仿宋" w:hAnsi="仿宋"/>
                <w:sz w:val="24"/>
                <w:szCs w:val="24"/>
              </w:rPr>
            </w:pPr>
            <w:r w:rsidRPr="009D7AE5">
              <w:rPr>
                <w:rFonts w:ascii="仿宋" w:eastAsia="仿宋" w:hAnsi="仿宋" w:hint="eastAsia"/>
                <w:sz w:val="24"/>
                <w:szCs w:val="24"/>
              </w:rPr>
              <w:t>信息安全管理文档</w:t>
            </w:r>
          </w:p>
        </w:tc>
        <w:tc>
          <w:tcPr>
            <w:tcW w:w="5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B85CF4A" w14:textId="77777777" w:rsidR="00BA20CB" w:rsidRPr="009D7AE5" w:rsidRDefault="00BA20CB">
            <w:pPr>
              <w:spacing w:line="360" w:lineRule="auto"/>
              <w:jc w:val="center"/>
              <w:rPr>
                <w:rFonts w:ascii="仿宋" w:eastAsia="仿宋" w:hAnsi="仿宋" w:cs="Arial"/>
                <w:bCs/>
                <w:color w:val="000000"/>
                <w:kern w:val="0"/>
                <w:sz w:val="24"/>
              </w:rPr>
            </w:pPr>
            <w:r w:rsidRPr="009D7AE5">
              <w:rPr>
                <w:rFonts w:ascii="仿宋" w:eastAsia="仿宋" w:hAnsi="仿宋" w:cs="Arial" w:hint="eastAsia"/>
                <w:bCs/>
                <w:color w:val="000000"/>
                <w:kern w:val="0"/>
                <w:sz w:val="24"/>
              </w:rPr>
              <w:t>否</w:t>
            </w:r>
          </w:p>
        </w:tc>
        <w:tc>
          <w:tcPr>
            <w:tcW w:w="5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6DF8CA" w14:textId="77777777" w:rsidR="00BA20CB" w:rsidRPr="009D7AE5" w:rsidRDefault="00BA20CB">
            <w:pPr>
              <w:spacing w:line="360" w:lineRule="auto"/>
              <w:jc w:val="center"/>
              <w:rPr>
                <w:rFonts w:ascii="仿宋" w:eastAsia="仿宋" w:hAnsi="仿宋" w:cs="Arial"/>
                <w:bCs/>
                <w:color w:val="000000"/>
                <w:kern w:val="0"/>
                <w:sz w:val="24"/>
              </w:rPr>
            </w:pPr>
          </w:p>
        </w:tc>
        <w:tc>
          <w:tcPr>
            <w:tcW w:w="5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EE2BFC" w14:textId="77777777" w:rsidR="00BA20CB" w:rsidRPr="009D7AE5" w:rsidRDefault="00BA20CB">
            <w:pPr>
              <w:spacing w:line="360" w:lineRule="auto"/>
              <w:jc w:val="center"/>
              <w:rPr>
                <w:rFonts w:ascii="仿宋" w:eastAsia="仿宋" w:hAnsi="仿宋" w:cs="Arial"/>
                <w:bCs/>
                <w:color w:val="000000"/>
                <w:kern w:val="0"/>
                <w:sz w:val="24"/>
              </w:rPr>
            </w:pPr>
          </w:p>
        </w:tc>
        <w:tc>
          <w:tcPr>
            <w:tcW w:w="864" w:type="pct"/>
            <w:tcBorders>
              <w:top w:val="single" w:sz="4" w:space="0" w:color="auto"/>
              <w:left w:val="single" w:sz="4" w:space="0" w:color="auto"/>
              <w:bottom w:val="single" w:sz="4" w:space="0" w:color="auto"/>
              <w:right w:val="single" w:sz="4" w:space="0" w:color="auto"/>
            </w:tcBorders>
            <w:shd w:val="clear" w:color="auto" w:fill="FFFFFF" w:themeFill="background1"/>
          </w:tcPr>
          <w:p w14:paraId="0C1A2AC8" w14:textId="77777777" w:rsidR="00BA20CB" w:rsidRPr="009D7AE5" w:rsidRDefault="00BA20CB">
            <w:pPr>
              <w:spacing w:line="360" w:lineRule="auto"/>
              <w:rPr>
                <w:rFonts w:ascii="仿宋" w:eastAsia="仿宋" w:hAnsi="仿宋" w:cs="Arial"/>
                <w:bCs/>
                <w:color w:val="000000"/>
                <w:kern w:val="0"/>
                <w:sz w:val="24"/>
              </w:rPr>
            </w:pPr>
          </w:p>
        </w:tc>
      </w:tr>
      <w:tr w:rsidR="00BA20CB" w:rsidRPr="009D7AE5" w14:paraId="57B6AAFD" w14:textId="77777777" w:rsidTr="00BA20CB">
        <w:trPr>
          <w:trHeight w:val="567"/>
        </w:trPr>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73CD94C" w14:textId="77777777" w:rsidR="00BA20CB" w:rsidRPr="009D7AE5" w:rsidRDefault="00BA20CB">
            <w:pPr>
              <w:spacing w:line="360" w:lineRule="auto"/>
              <w:jc w:val="center"/>
              <w:rPr>
                <w:rFonts w:ascii="仿宋" w:eastAsia="仿宋" w:hAnsi="仿宋" w:cs="Arial"/>
                <w:bCs/>
                <w:color w:val="000000"/>
                <w:kern w:val="0"/>
                <w:sz w:val="24"/>
              </w:rPr>
            </w:pPr>
            <w:r w:rsidRPr="009D7AE5">
              <w:rPr>
                <w:rFonts w:ascii="仿宋" w:eastAsia="仿宋" w:hAnsi="仿宋" w:cs="Arial" w:hint="eastAsia"/>
                <w:bCs/>
                <w:color w:val="000000"/>
                <w:kern w:val="0"/>
                <w:sz w:val="24"/>
              </w:rPr>
              <w:t>10</w:t>
            </w:r>
          </w:p>
        </w:tc>
        <w:tc>
          <w:tcPr>
            <w:tcW w:w="21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6921E1" w14:textId="77777777" w:rsidR="00BA20CB" w:rsidRPr="009D7AE5" w:rsidRDefault="00BA20CB">
            <w:pPr>
              <w:pStyle w:val="ad"/>
              <w:spacing w:line="360" w:lineRule="exact"/>
              <w:ind w:firstLineChars="0" w:firstLine="0"/>
              <w:rPr>
                <w:rFonts w:ascii="仿宋" w:eastAsia="仿宋" w:hAnsi="仿宋"/>
                <w:sz w:val="24"/>
                <w:szCs w:val="24"/>
              </w:rPr>
            </w:pPr>
            <w:r w:rsidRPr="009D7AE5">
              <w:rPr>
                <w:rFonts w:ascii="仿宋" w:eastAsia="仿宋" w:hAnsi="仿宋" w:hint="eastAsia"/>
                <w:sz w:val="24"/>
                <w:szCs w:val="24"/>
              </w:rPr>
              <w:t>安全管理机构（安全岗位）设置</w:t>
            </w:r>
          </w:p>
        </w:tc>
        <w:tc>
          <w:tcPr>
            <w:tcW w:w="5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45BCE3" w14:textId="77777777" w:rsidR="00BA20CB" w:rsidRPr="009D7AE5" w:rsidRDefault="00BA20CB">
            <w:pPr>
              <w:spacing w:line="360" w:lineRule="auto"/>
              <w:jc w:val="center"/>
              <w:rPr>
                <w:rFonts w:ascii="仿宋" w:eastAsia="仿宋" w:hAnsi="仿宋" w:cs="Arial"/>
                <w:bCs/>
                <w:color w:val="000000"/>
                <w:kern w:val="0"/>
                <w:sz w:val="24"/>
              </w:rPr>
            </w:pPr>
          </w:p>
        </w:tc>
        <w:tc>
          <w:tcPr>
            <w:tcW w:w="5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6C0598" w14:textId="77777777" w:rsidR="00BA20CB" w:rsidRPr="009D7AE5" w:rsidRDefault="00BA20CB">
            <w:pPr>
              <w:spacing w:line="360" w:lineRule="auto"/>
              <w:jc w:val="center"/>
              <w:rPr>
                <w:rFonts w:ascii="仿宋" w:eastAsia="仿宋" w:hAnsi="仿宋" w:cs="Arial"/>
                <w:bCs/>
                <w:color w:val="000000"/>
                <w:kern w:val="0"/>
                <w:sz w:val="24"/>
              </w:rPr>
            </w:pPr>
          </w:p>
        </w:tc>
        <w:tc>
          <w:tcPr>
            <w:tcW w:w="5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1F4361" w14:textId="77777777" w:rsidR="00BA20CB" w:rsidRPr="009D7AE5" w:rsidRDefault="00BA20CB">
            <w:pPr>
              <w:spacing w:line="360" w:lineRule="auto"/>
              <w:jc w:val="center"/>
              <w:rPr>
                <w:rFonts w:ascii="仿宋" w:eastAsia="仿宋" w:hAnsi="仿宋" w:cs="Arial"/>
                <w:bCs/>
                <w:color w:val="000000"/>
                <w:kern w:val="0"/>
                <w:sz w:val="24"/>
              </w:rPr>
            </w:pPr>
          </w:p>
        </w:tc>
        <w:tc>
          <w:tcPr>
            <w:tcW w:w="864" w:type="pct"/>
            <w:tcBorders>
              <w:top w:val="single" w:sz="4" w:space="0" w:color="auto"/>
              <w:left w:val="single" w:sz="4" w:space="0" w:color="auto"/>
              <w:bottom w:val="single" w:sz="4" w:space="0" w:color="auto"/>
              <w:right w:val="single" w:sz="4" w:space="0" w:color="auto"/>
            </w:tcBorders>
            <w:shd w:val="clear" w:color="auto" w:fill="FFFFFF" w:themeFill="background1"/>
          </w:tcPr>
          <w:p w14:paraId="0768BA10" w14:textId="77777777" w:rsidR="00BA20CB" w:rsidRPr="009D7AE5" w:rsidRDefault="00BA20CB">
            <w:pPr>
              <w:spacing w:line="360" w:lineRule="auto"/>
              <w:rPr>
                <w:rFonts w:ascii="仿宋" w:eastAsia="仿宋" w:hAnsi="仿宋" w:cs="Arial"/>
                <w:bCs/>
                <w:color w:val="000000"/>
                <w:kern w:val="0"/>
                <w:sz w:val="24"/>
              </w:rPr>
            </w:pPr>
          </w:p>
        </w:tc>
      </w:tr>
      <w:tr w:rsidR="00BA20CB" w:rsidRPr="009D7AE5" w14:paraId="3D895CC9" w14:textId="77777777" w:rsidTr="00BA20CB">
        <w:trPr>
          <w:trHeight w:val="567"/>
        </w:trPr>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CA8813" w14:textId="77777777" w:rsidR="00BA20CB" w:rsidRPr="009D7AE5" w:rsidRDefault="00BA20CB">
            <w:pPr>
              <w:spacing w:line="360" w:lineRule="auto"/>
              <w:jc w:val="center"/>
              <w:rPr>
                <w:rFonts w:ascii="仿宋" w:eastAsia="仿宋" w:hAnsi="仿宋" w:cs="Arial"/>
                <w:bCs/>
                <w:color w:val="000000"/>
                <w:kern w:val="0"/>
                <w:sz w:val="24"/>
              </w:rPr>
            </w:pPr>
            <w:r w:rsidRPr="009D7AE5">
              <w:rPr>
                <w:rFonts w:ascii="仿宋" w:eastAsia="仿宋" w:hAnsi="仿宋" w:cs="Arial" w:hint="eastAsia"/>
                <w:bCs/>
                <w:color w:val="000000"/>
                <w:kern w:val="0"/>
                <w:sz w:val="24"/>
              </w:rPr>
              <w:t>11</w:t>
            </w:r>
          </w:p>
        </w:tc>
        <w:tc>
          <w:tcPr>
            <w:tcW w:w="21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D3046A" w14:textId="77777777" w:rsidR="00BA20CB" w:rsidRPr="009D7AE5" w:rsidRDefault="00BA20CB">
            <w:pPr>
              <w:pStyle w:val="ad"/>
              <w:spacing w:line="360" w:lineRule="exact"/>
              <w:ind w:firstLineChars="0" w:firstLine="0"/>
              <w:rPr>
                <w:rFonts w:ascii="仿宋" w:eastAsia="仿宋" w:hAnsi="仿宋"/>
                <w:sz w:val="24"/>
                <w:szCs w:val="24"/>
              </w:rPr>
            </w:pPr>
            <w:r w:rsidRPr="009D7AE5">
              <w:rPr>
                <w:rFonts w:ascii="仿宋" w:eastAsia="仿宋" w:hAnsi="仿宋" w:hint="eastAsia"/>
                <w:sz w:val="24"/>
                <w:szCs w:val="24"/>
              </w:rPr>
              <w:t>事务所或其从业人员获得国家、省、市、区党委政府荣誉或表彰的佐证资料</w:t>
            </w:r>
          </w:p>
        </w:tc>
        <w:tc>
          <w:tcPr>
            <w:tcW w:w="5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5D233C" w14:textId="77777777" w:rsidR="00BA20CB" w:rsidRPr="009D7AE5" w:rsidRDefault="00BA20CB">
            <w:pPr>
              <w:spacing w:line="360" w:lineRule="auto"/>
              <w:jc w:val="center"/>
              <w:rPr>
                <w:rFonts w:ascii="仿宋" w:eastAsia="仿宋" w:hAnsi="仿宋" w:cs="Arial"/>
                <w:bCs/>
                <w:color w:val="000000"/>
                <w:kern w:val="0"/>
                <w:sz w:val="24"/>
              </w:rPr>
            </w:pPr>
          </w:p>
        </w:tc>
        <w:tc>
          <w:tcPr>
            <w:tcW w:w="5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1D8EA3" w14:textId="77777777" w:rsidR="00BA20CB" w:rsidRPr="009D7AE5" w:rsidRDefault="00BA20CB">
            <w:pPr>
              <w:spacing w:line="360" w:lineRule="auto"/>
              <w:jc w:val="center"/>
              <w:rPr>
                <w:rFonts w:ascii="仿宋" w:eastAsia="仿宋" w:hAnsi="仿宋" w:cs="Arial"/>
                <w:bCs/>
                <w:color w:val="000000"/>
                <w:kern w:val="0"/>
                <w:sz w:val="24"/>
              </w:rPr>
            </w:pPr>
          </w:p>
        </w:tc>
        <w:tc>
          <w:tcPr>
            <w:tcW w:w="5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F5D4E3" w14:textId="77777777" w:rsidR="00BA20CB" w:rsidRPr="009D7AE5" w:rsidRDefault="00BA20CB">
            <w:pPr>
              <w:spacing w:line="360" w:lineRule="auto"/>
              <w:jc w:val="center"/>
              <w:rPr>
                <w:rFonts w:ascii="仿宋" w:eastAsia="仿宋" w:hAnsi="仿宋" w:cs="Arial"/>
                <w:bCs/>
                <w:color w:val="000000"/>
                <w:kern w:val="0"/>
                <w:sz w:val="24"/>
              </w:rPr>
            </w:pPr>
          </w:p>
        </w:tc>
        <w:tc>
          <w:tcPr>
            <w:tcW w:w="86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F4E1DB" w14:textId="77777777" w:rsidR="00BA20CB" w:rsidRPr="009D7AE5" w:rsidRDefault="00BA20CB">
            <w:pPr>
              <w:jc w:val="left"/>
              <w:rPr>
                <w:rFonts w:ascii="仿宋" w:eastAsia="仿宋" w:hAnsi="仿宋" w:cs="Arial"/>
                <w:bCs/>
                <w:color w:val="000000"/>
                <w:kern w:val="0"/>
                <w:sz w:val="24"/>
              </w:rPr>
            </w:pPr>
            <w:r w:rsidRPr="009D7AE5">
              <w:rPr>
                <w:rFonts w:ascii="仿宋" w:eastAsia="仿宋" w:hAnsi="仿宋" w:cs="Arial" w:hint="eastAsia"/>
                <w:bCs/>
                <w:color w:val="000000"/>
                <w:kern w:val="0"/>
                <w:sz w:val="24"/>
              </w:rPr>
              <w:t>如果有佐证资料，提交给评价小组带走。</w:t>
            </w:r>
          </w:p>
        </w:tc>
      </w:tr>
      <w:tr w:rsidR="00BA20CB" w:rsidRPr="009D7AE5" w14:paraId="63F26490" w14:textId="77777777" w:rsidTr="00BA20CB">
        <w:trPr>
          <w:trHeight w:val="567"/>
        </w:trPr>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B956C5" w14:textId="77777777" w:rsidR="00BA20CB" w:rsidRPr="009D7AE5" w:rsidRDefault="00BA20CB">
            <w:pPr>
              <w:spacing w:line="360" w:lineRule="auto"/>
              <w:jc w:val="center"/>
              <w:rPr>
                <w:rFonts w:ascii="仿宋" w:eastAsia="仿宋" w:hAnsi="仿宋" w:cs="Arial"/>
                <w:bCs/>
                <w:color w:val="000000"/>
                <w:kern w:val="0"/>
                <w:sz w:val="24"/>
              </w:rPr>
            </w:pPr>
            <w:r w:rsidRPr="009D7AE5">
              <w:rPr>
                <w:rFonts w:ascii="仿宋" w:eastAsia="仿宋" w:hAnsi="仿宋" w:cs="Arial" w:hint="eastAsia"/>
                <w:bCs/>
                <w:color w:val="000000"/>
                <w:kern w:val="0"/>
                <w:sz w:val="24"/>
              </w:rPr>
              <w:t>12</w:t>
            </w:r>
          </w:p>
        </w:tc>
        <w:tc>
          <w:tcPr>
            <w:tcW w:w="21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42B5E8" w14:textId="77777777" w:rsidR="00BA20CB" w:rsidRPr="009D7AE5" w:rsidRDefault="00BA20CB">
            <w:pPr>
              <w:pStyle w:val="ad"/>
              <w:spacing w:line="360" w:lineRule="exact"/>
              <w:ind w:firstLineChars="0" w:firstLine="0"/>
              <w:rPr>
                <w:rFonts w:ascii="仿宋" w:eastAsia="仿宋" w:hAnsi="仿宋"/>
                <w:sz w:val="24"/>
                <w:szCs w:val="24"/>
              </w:rPr>
            </w:pPr>
            <w:r w:rsidRPr="009D7AE5">
              <w:rPr>
                <w:rFonts w:ascii="仿宋" w:eastAsia="仿宋" w:hAnsi="仿宋" w:hint="eastAsia"/>
                <w:sz w:val="24"/>
                <w:szCs w:val="24"/>
              </w:rPr>
              <w:t>全国党代表、人大代表、政协委员，省级党代表、人大代表、政协委员，市级党代表、人大代表、政协委员，区级党代表、人大代表、政协委员的佐证资料</w:t>
            </w:r>
          </w:p>
        </w:tc>
        <w:tc>
          <w:tcPr>
            <w:tcW w:w="5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49662A" w14:textId="77777777" w:rsidR="00BA20CB" w:rsidRPr="009D7AE5" w:rsidRDefault="00BA20CB">
            <w:pPr>
              <w:spacing w:line="360" w:lineRule="auto"/>
              <w:jc w:val="center"/>
              <w:rPr>
                <w:rFonts w:ascii="仿宋" w:eastAsia="仿宋" w:hAnsi="仿宋" w:cs="Arial"/>
                <w:bCs/>
                <w:color w:val="000000"/>
                <w:kern w:val="0"/>
                <w:sz w:val="24"/>
              </w:rPr>
            </w:pPr>
          </w:p>
        </w:tc>
        <w:tc>
          <w:tcPr>
            <w:tcW w:w="5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E12DC6" w14:textId="77777777" w:rsidR="00BA20CB" w:rsidRPr="009D7AE5" w:rsidRDefault="00BA20CB">
            <w:pPr>
              <w:spacing w:line="360" w:lineRule="auto"/>
              <w:jc w:val="center"/>
              <w:rPr>
                <w:rFonts w:ascii="仿宋" w:eastAsia="仿宋" w:hAnsi="仿宋" w:cs="Arial"/>
                <w:bCs/>
                <w:color w:val="000000"/>
                <w:kern w:val="0"/>
                <w:sz w:val="24"/>
              </w:rPr>
            </w:pPr>
          </w:p>
        </w:tc>
        <w:tc>
          <w:tcPr>
            <w:tcW w:w="5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A600F0" w14:textId="77777777" w:rsidR="00BA20CB" w:rsidRPr="009D7AE5" w:rsidRDefault="00BA20CB">
            <w:pPr>
              <w:spacing w:line="360" w:lineRule="auto"/>
              <w:jc w:val="center"/>
              <w:rPr>
                <w:rFonts w:ascii="仿宋" w:eastAsia="仿宋" w:hAnsi="仿宋" w:cs="Arial"/>
                <w:bCs/>
                <w:color w:val="000000"/>
                <w:kern w:val="0"/>
                <w:sz w:val="24"/>
              </w:rPr>
            </w:pPr>
          </w:p>
        </w:tc>
        <w:tc>
          <w:tcPr>
            <w:tcW w:w="86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7EC257" w14:textId="77777777" w:rsidR="00BA20CB" w:rsidRPr="009D7AE5" w:rsidRDefault="00BA20CB">
            <w:pPr>
              <w:rPr>
                <w:rFonts w:ascii="仿宋" w:eastAsia="仿宋" w:hAnsi="仿宋" w:cs="Arial"/>
                <w:bCs/>
                <w:color w:val="000000"/>
                <w:kern w:val="0"/>
                <w:sz w:val="24"/>
              </w:rPr>
            </w:pPr>
            <w:r w:rsidRPr="009D7AE5">
              <w:rPr>
                <w:rFonts w:ascii="仿宋" w:eastAsia="仿宋" w:hAnsi="仿宋" w:cs="Arial" w:hint="eastAsia"/>
                <w:bCs/>
                <w:color w:val="000000"/>
                <w:kern w:val="0"/>
                <w:sz w:val="24"/>
              </w:rPr>
              <w:t>如果有佐证资料，提交给评价小组带走。</w:t>
            </w:r>
          </w:p>
        </w:tc>
      </w:tr>
      <w:tr w:rsidR="00BA20CB" w:rsidRPr="009D7AE5" w14:paraId="2D793174" w14:textId="77777777" w:rsidTr="00BA20CB">
        <w:trPr>
          <w:trHeight w:val="567"/>
        </w:trPr>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508C3CC" w14:textId="77777777" w:rsidR="00BA20CB" w:rsidRPr="009D7AE5" w:rsidRDefault="00BA20CB">
            <w:pPr>
              <w:spacing w:line="360" w:lineRule="auto"/>
              <w:jc w:val="center"/>
              <w:rPr>
                <w:rFonts w:ascii="仿宋" w:eastAsia="仿宋" w:hAnsi="仿宋" w:cs="Arial"/>
                <w:bCs/>
                <w:color w:val="000000"/>
                <w:kern w:val="0"/>
                <w:sz w:val="24"/>
              </w:rPr>
            </w:pPr>
            <w:r w:rsidRPr="009D7AE5">
              <w:rPr>
                <w:rFonts w:ascii="仿宋" w:eastAsia="仿宋" w:hAnsi="仿宋" w:cs="Arial" w:hint="eastAsia"/>
                <w:bCs/>
                <w:color w:val="000000"/>
                <w:kern w:val="0"/>
                <w:sz w:val="24"/>
              </w:rPr>
              <w:t>13</w:t>
            </w:r>
          </w:p>
        </w:tc>
        <w:tc>
          <w:tcPr>
            <w:tcW w:w="21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4C60FF" w14:textId="77777777" w:rsidR="00BA20CB" w:rsidRPr="009D7AE5" w:rsidRDefault="00BA20CB">
            <w:pPr>
              <w:pStyle w:val="ad"/>
              <w:spacing w:line="360" w:lineRule="exact"/>
              <w:ind w:firstLineChars="0" w:firstLine="0"/>
              <w:rPr>
                <w:rFonts w:ascii="仿宋" w:eastAsia="仿宋" w:hAnsi="仿宋"/>
                <w:sz w:val="24"/>
                <w:szCs w:val="24"/>
              </w:rPr>
            </w:pPr>
            <w:r w:rsidRPr="009D7AE5">
              <w:rPr>
                <w:rFonts w:ascii="仿宋" w:eastAsia="仿宋" w:hAnsi="仿宋" w:cs="仿宋" w:hint="eastAsia"/>
                <w:color w:val="000000"/>
                <w:sz w:val="24"/>
                <w:szCs w:val="24"/>
              </w:rPr>
              <w:t>事务所或其从业人员获得国家、省、市注册会计师行业党组织、协</w:t>
            </w:r>
            <w:r w:rsidRPr="009D7AE5">
              <w:rPr>
                <w:rFonts w:ascii="仿宋" w:eastAsia="仿宋" w:hAnsi="仿宋" w:cs="仿宋" w:hint="eastAsia"/>
                <w:color w:val="000000"/>
                <w:sz w:val="24"/>
                <w:szCs w:val="24"/>
              </w:rPr>
              <w:lastRenderedPageBreak/>
              <w:t>会的荣誉或表彰的</w:t>
            </w:r>
            <w:r w:rsidRPr="009D7AE5">
              <w:rPr>
                <w:rFonts w:ascii="仿宋" w:eastAsia="仿宋" w:hAnsi="仿宋" w:hint="eastAsia"/>
                <w:sz w:val="24"/>
                <w:szCs w:val="24"/>
              </w:rPr>
              <w:t>佐证资料</w:t>
            </w:r>
          </w:p>
        </w:tc>
        <w:tc>
          <w:tcPr>
            <w:tcW w:w="5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31E217" w14:textId="77777777" w:rsidR="00BA20CB" w:rsidRPr="009D7AE5" w:rsidRDefault="00BA20CB">
            <w:pPr>
              <w:spacing w:line="360" w:lineRule="auto"/>
              <w:jc w:val="center"/>
              <w:rPr>
                <w:rFonts w:ascii="仿宋" w:eastAsia="仿宋" w:hAnsi="仿宋" w:cs="Arial"/>
                <w:bCs/>
                <w:color w:val="000000"/>
                <w:kern w:val="0"/>
                <w:sz w:val="24"/>
              </w:rPr>
            </w:pPr>
          </w:p>
        </w:tc>
        <w:tc>
          <w:tcPr>
            <w:tcW w:w="5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BB62D3" w14:textId="77777777" w:rsidR="00BA20CB" w:rsidRPr="009D7AE5" w:rsidRDefault="00BA20CB">
            <w:pPr>
              <w:spacing w:line="360" w:lineRule="auto"/>
              <w:jc w:val="center"/>
              <w:rPr>
                <w:rFonts w:ascii="仿宋" w:eastAsia="仿宋" w:hAnsi="仿宋" w:cs="Arial"/>
                <w:bCs/>
                <w:color w:val="000000"/>
                <w:kern w:val="0"/>
                <w:sz w:val="24"/>
              </w:rPr>
            </w:pPr>
          </w:p>
        </w:tc>
        <w:tc>
          <w:tcPr>
            <w:tcW w:w="5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CB03A8" w14:textId="77777777" w:rsidR="00BA20CB" w:rsidRPr="009D7AE5" w:rsidRDefault="00BA20CB">
            <w:pPr>
              <w:spacing w:line="360" w:lineRule="auto"/>
              <w:jc w:val="center"/>
              <w:rPr>
                <w:rFonts w:ascii="仿宋" w:eastAsia="仿宋" w:hAnsi="仿宋" w:cs="Arial"/>
                <w:bCs/>
                <w:color w:val="000000"/>
                <w:kern w:val="0"/>
                <w:sz w:val="24"/>
              </w:rPr>
            </w:pPr>
          </w:p>
        </w:tc>
        <w:tc>
          <w:tcPr>
            <w:tcW w:w="86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B58170D" w14:textId="77777777" w:rsidR="00BA20CB" w:rsidRPr="009D7AE5" w:rsidRDefault="00BA20CB">
            <w:pPr>
              <w:rPr>
                <w:rFonts w:ascii="仿宋" w:eastAsia="仿宋" w:hAnsi="仿宋" w:cs="Arial"/>
                <w:bCs/>
                <w:color w:val="000000"/>
                <w:kern w:val="0"/>
                <w:sz w:val="24"/>
              </w:rPr>
            </w:pPr>
            <w:r w:rsidRPr="009D7AE5">
              <w:rPr>
                <w:rFonts w:ascii="仿宋" w:eastAsia="仿宋" w:hAnsi="仿宋" w:cs="Arial" w:hint="eastAsia"/>
                <w:bCs/>
                <w:color w:val="000000"/>
                <w:kern w:val="0"/>
                <w:sz w:val="24"/>
              </w:rPr>
              <w:t>如果有佐证资料，提交给评价小组</w:t>
            </w:r>
            <w:r w:rsidRPr="009D7AE5">
              <w:rPr>
                <w:rFonts w:ascii="仿宋" w:eastAsia="仿宋" w:hAnsi="仿宋" w:cs="Arial" w:hint="eastAsia"/>
                <w:bCs/>
                <w:color w:val="000000"/>
                <w:kern w:val="0"/>
                <w:sz w:val="24"/>
              </w:rPr>
              <w:lastRenderedPageBreak/>
              <w:t>带走。</w:t>
            </w:r>
          </w:p>
        </w:tc>
      </w:tr>
      <w:tr w:rsidR="00BA20CB" w:rsidRPr="009D7AE5" w14:paraId="7F3FC638" w14:textId="77777777" w:rsidTr="00BA20CB">
        <w:trPr>
          <w:trHeight w:val="567"/>
        </w:trPr>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D6AFFFE" w14:textId="77777777" w:rsidR="00BA20CB" w:rsidRPr="009D7AE5" w:rsidRDefault="00BA20CB">
            <w:pPr>
              <w:spacing w:line="360" w:lineRule="auto"/>
              <w:jc w:val="center"/>
              <w:rPr>
                <w:rFonts w:ascii="仿宋" w:eastAsia="仿宋" w:hAnsi="仿宋" w:cs="Arial"/>
                <w:bCs/>
                <w:color w:val="000000"/>
                <w:kern w:val="0"/>
                <w:sz w:val="24"/>
              </w:rPr>
            </w:pPr>
            <w:r w:rsidRPr="009D7AE5">
              <w:rPr>
                <w:rFonts w:ascii="仿宋" w:eastAsia="仿宋" w:hAnsi="仿宋" w:cs="Arial" w:hint="eastAsia"/>
                <w:bCs/>
                <w:color w:val="000000"/>
                <w:kern w:val="0"/>
                <w:sz w:val="24"/>
              </w:rPr>
              <w:t>14</w:t>
            </w:r>
          </w:p>
        </w:tc>
        <w:tc>
          <w:tcPr>
            <w:tcW w:w="21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EB6660" w14:textId="77777777" w:rsidR="00BA20CB" w:rsidRPr="009D7AE5" w:rsidRDefault="00BA20CB">
            <w:pPr>
              <w:pStyle w:val="ad"/>
              <w:spacing w:line="360" w:lineRule="exact"/>
              <w:ind w:firstLineChars="0" w:firstLine="0"/>
              <w:rPr>
                <w:rFonts w:ascii="仿宋" w:eastAsia="仿宋" w:hAnsi="仿宋"/>
                <w:sz w:val="24"/>
                <w:szCs w:val="24"/>
              </w:rPr>
            </w:pPr>
            <w:r w:rsidRPr="009D7AE5">
              <w:rPr>
                <w:rFonts w:ascii="仿宋" w:eastAsia="仿宋" w:hAnsi="仿宋" w:hint="eastAsia"/>
                <w:sz w:val="24"/>
                <w:szCs w:val="24"/>
              </w:rPr>
              <w:t>从业人员参加财政部或中注协组织的高端人才培训班并顺利毕业的佐证资料</w:t>
            </w:r>
          </w:p>
        </w:tc>
        <w:tc>
          <w:tcPr>
            <w:tcW w:w="5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C34611" w14:textId="77777777" w:rsidR="00BA20CB" w:rsidRPr="009D7AE5" w:rsidRDefault="00BA20CB">
            <w:pPr>
              <w:spacing w:line="360" w:lineRule="auto"/>
              <w:jc w:val="center"/>
              <w:rPr>
                <w:rFonts w:ascii="仿宋" w:eastAsia="仿宋" w:hAnsi="仿宋" w:cs="Arial"/>
                <w:bCs/>
                <w:color w:val="000000"/>
                <w:kern w:val="0"/>
                <w:sz w:val="24"/>
              </w:rPr>
            </w:pPr>
          </w:p>
        </w:tc>
        <w:tc>
          <w:tcPr>
            <w:tcW w:w="5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63E82C" w14:textId="77777777" w:rsidR="00BA20CB" w:rsidRPr="009D7AE5" w:rsidRDefault="00BA20CB">
            <w:pPr>
              <w:spacing w:line="360" w:lineRule="auto"/>
              <w:jc w:val="center"/>
              <w:rPr>
                <w:rFonts w:ascii="仿宋" w:eastAsia="仿宋" w:hAnsi="仿宋" w:cs="Arial"/>
                <w:bCs/>
                <w:color w:val="000000"/>
                <w:kern w:val="0"/>
                <w:sz w:val="24"/>
              </w:rPr>
            </w:pPr>
          </w:p>
        </w:tc>
        <w:tc>
          <w:tcPr>
            <w:tcW w:w="5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CEAC56" w14:textId="77777777" w:rsidR="00BA20CB" w:rsidRPr="009D7AE5" w:rsidRDefault="00BA20CB">
            <w:pPr>
              <w:spacing w:line="360" w:lineRule="auto"/>
              <w:jc w:val="center"/>
              <w:rPr>
                <w:rFonts w:ascii="仿宋" w:eastAsia="仿宋" w:hAnsi="仿宋" w:cs="Arial"/>
                <w:bCs/>
                <w:color w:val="000000"/>
                <w:kern w:val="0"/>
                <w:sz w:val="24"/>
              </w:rPr>
            </w:pPr>
          </w:p>
        </w:tc>
        <w:tc>
          <w:tcPr>
            <w:tcW w:w="86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B63C9B" w14:textId="77777777" w:rsidR="00BA20CB" w:rsidRPr="009D7AE5" w:rsidRDefault="00BA20CB">
            <w:pPr>
              <w:rPr>
                <w:rFonts w:ascii="仿宋" w:eastAsia="仿宋" w:hAnsi="仿宋" w:cs="Arial"/>
                <w:bCs/>
                <w:color w:val="000000"/>
                <w:kern w:val="0"/>
                <w:sz w:val="24"/>
              </w:rPr>
            </w:pPr>
            <w:r w:rsidRPr="009D7AE5">
              <w:rPr>
                <w:rFonts w:ascii="仿宋" w:eastAsia="仿宋" w:hAnsi="仿宋" w:cs="Arial" w:hint="eastAsia"/>
                <w:bCs/>
                <w:color w:val="000000"/>
                <w:kern w:val="0"/>
                <w:sz w:val="24"/>
              </w:rPr>
              <w:t>如果有佐证资料，提交给评价小组带走。</w:t>
            </w:r>
          </w:p>
        </w:tc>
      </w:tr>
      <w:tr w:rsidR="00BA20CB" w:rsidRPr="009D7AE5" w14:paraId="36299321" w14:textId="77777777" w:rsidTr="00BA20CB">
        <w:trPr>
          <w:trHeight w:val="567"/>
        </w:trPr>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A45039" w14:textId="77777777" w:rsidR="00BA20CB" w:rsidRPr="009D7AE5" w:rsidRDefault="00BA20CB">
            <w:pPr>
              <w:spacing w:line="360" w:lineRule="auto"/>
              <w:jc w:val="center"/>
              <w:rPr>
                <w:rFonts w:ascii="仿宋" w:eastAsia="仿宋" w:hAnsi="仿宋" w:cs="Arial"/>
                <w:bCs/>
                <w:color w:val="000000"/>
                <w:kern w:val="0"/>
                <w:sz w:val="24"/>
              </w:rPr>
            </w:pPr>
            <w:r w:rsidRPr="009D7AE5">
              <w:rPr>
                <w:rFonts w:ascii="仿宋" w:eastAsia="仿宋" w:hAnsi="仿宋" w:cs="Arial" w:hint="eastAsia"/>
                <w:bCs/>
                <w:color w:val="000000"/>
                <w:kern w:val="0"/>
                <w:sz w:val="24"/>
              </w:rPr>
              <w:t>15</w:t>
            </w:r>
          </w:p>
        </w:tc>
        <w:tc>
          <w:tcPr>
            <w:tcW w:w="21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A67A8A" w14:textId="77777777" w:rsidR="00BA20CB" w:rsidRPr="009D7AE5" w:rsidRDefault="00BA20CB">
            <w:pPr>
              <w:pStyle w:val="ad"/>
              <w:spacing w:line="360" w:lineRule="exact"/>
              <w:ind w:firstLineChars="0" w:firstLine="0"/>
              <w:rPr>
                <w:rFonts w:ascii="仿宋" w:eastAsia="仿宋" w:hAnsi="仿宋"/>
                <w:sz w:val="24"/>
                <w:szCs w:val="24"/>
              </w:rPr>
            </w:pPr>
            <w:r w:rsidRPr="009D7AE5">
              <w:rPr>
                <w:rFonts w:ascii="仿宋" w:eastAsia="仿宋" w:hAnsi="仿宋" w:hint="eastAsia"/>
                <w:sz w:val="24"/>
                <w:szCs w:val="24"/>
              </w:rPr>
              <w:t>从业人员</w:t>
            </w:r>
            <w:r w:rsidRPr="009D7AE5">
              <w:rPr>
                <w:rFonts w:ascii="仿宋" w:eastAsia="仿宋" w:hAnsi="仿宋" w:cs="仿宋" w:hint="eastAsia"/>
                <w:color w:val="000000"/>
                <w:sz w:val="24"/>
                <w:szCs w:val="24"/>
              </w:rPr>
              <w:t>参加省、市级注协组织的高端人才培训班并顺利毕业的</w:t>
            </w:r>
            <w:r w:rsidRPr="009D7AE5">
              <w:rPr>
                <w:rFonts w:ascii="仿宋" w:eastAsia="仿宋" w:hAnsi="仿宋" w:hint="eastAsia"/>
                <w:sz w:val="24"/>
                <w:szCs w:val="24"/>
              </w:rPr>
              <w:t>佐证资料</w:t>
            </w:r>
          </w:p>
        </w:tc>
        <w:tc>
          <w:tcPr>
            <w:tcW w:w="5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B7E62F" w14:textId="77777777" w:rsidR="00BA20CB" w:rsidRPr="009D7AE5" w:rsidRDefault="00BA20CB">
            <w:pPr>
              <w:spacing w:line="360" w:lineRule="auto"/>
              <w:jc w:val="center"/>
              <w:rPr>
                <w:rFonts w:ascii="仿宋" w:eastAsia="仿宋" w:hAnsi="仿宋" w:cs="Arial"/>
                <w:bCs/>
                <w:color w:val="000000"/>
                <w:kern w:val="0"/>
                <w:sz w:val="24"/>
              </w:rPr>
            </w:pPr>
          </w:p>
        </w:tc>
        <w:tc>
          <w:tcPr>
            <w:tcW w:w="5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06820C" w14:textId="77777777" w:rsidR="00BA20CB" w:rsidRPr="009D7AE5" w:rsidRDefault="00BA20CB">
            <w:pPr>
              <w:spacing w:line="360" w:lineRule="auto"/>
              <w:jc w:val="center"/>
              <w:rPr>
                <w:rFonts w:ascii="仿宋" w:eastAsia="仿宋" w:hAnsi="仿宋" w:cs="Arial"/>
                <w:bCs/>
                <w:color w:val="000000"/>
                <w:kern w:val="0"/>
                <w:sz w:val="24"/>
              </w:rPr>
            </w:pPr>
          </w:p>
        </w:tc>
        <w:tc>
          <w:tcPr>
            <w:tcW w:w="5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B7F28E" w14:textId="77777777" w:rsidR="00BA20CB" w:rsidRPr="009D7AE5" w:rsidRDefault="00BA20CB">
            <w:pPr>
              <w:spacing w:line="360" w:lineRule="auto"/>
              <w:jc w:val="center"/>
              <w:rPr>
                <w:rFonts w:ascii="仿宋" w:eastAsia="仿宋" w:hAnsi="仿宋" w:cs="Arial"/>
                <w:bCs/>
                <w:color w:val="000000"/>
                <w:kern w:val="0"/>
                <w:sz w:val="24"/>
              </w:rPr>
            </w:pPr>
          </w:p>
        </w:tc>
        <w:tc>
          <w:tcPr>
            <w:tcW w:w="86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E11683" w14:textId="77777777" w:rsidR="00BA20CB" w:rsidRPr="009D7AE5" w:rsidRDefault="00BA20CB">
            <w:pPr>
              <w:rPr>
                <w:rFonts w:ascii="仿宋" w:eastAsia="仿宋" w:hAnsi="仿宋" w:cs="Arial"/>
                <w:bCs/>
                <w:color w:val="000000"/>
                <w:kern w:val="0"/>
                <w:sz w:val="24"/>
              </w:rPr>
            </w:pPr>
            <w:r w:rsidRPr="009D7AE5">
              <w:rPr>
                <w:rFonts w:ascii="仿宋" w:eastAsia="仿宋" w:hAnsi="仿宋" w:cs="Arial" w:hint="eastAsia"/>
                <w:bCs/>
                <w:color w:val="000000"/>
                <w:kern w:val="0"/>
                <w:sz w:val="24"/>
              </w:rPr>
              <w:t>如果有佐证资料，提交给评价小组带走。</w:t>
            </w:r>
          </w:p>
        </w:tc>
      </w:tr>
      <w:tr w:rsidR="00BA20CB" w:rsidRPr="009D7AE5" w14:paraId="343DBE93" w14:textId="77777777" w:rsidTr="00BA20CB">
        <w:trPr>
          <w:trHeight w:val="567"/>
        </w:trPr>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FE3645" w14:textId="77777777" w:rsidR="00BA20CB" w:rsidRPr="009D7AE5" w:rsidRDefault="00BA20CB">
            <w:pPr>
              <w:spacing w:line="360" w:lineRule="auto"/>
              <w:jc w:val="center"/>
              <w:rPr>
                <w:rFonts w:ascii="仿宋" w:eastAsia="仿宋" w:hAnsi="仿宋" w:cs="Arial"/>
                <w:bCs/>
                <w:color w:val="000000"/>
                <w:kern w:val="0"/>
                <w:sz w:val="24"/>
              </w:rPr>
            </w:pPr>
            <w:r w:rsidRPr="009D7AE5">
              <w:rPr>
                <w:rFonts w:ascii="仿宋" w:eastAsia="仿宋" w:hAnsi="仿宋" w:cs="Arial" w:hint="eastAsia"/>
                <w:bCs/>
                <w:color w:val="000000"/>
                <w:kern w:val="0"/>
                <w:sz w:val="24"/>
              </w:rPr>
              <w:t>16</w:t>
            </w:r>
          </w:p>
        </w:tc>
        <w:tc>
          <w:tcPr>
            <w:tcW w:w="21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A74FABC" w14:textId="77777777" w:rsidR="00BA20CB" w:rsidRPr="009D7AE5" w:rsidRDefault="00BA20CB">
            <w:pPr>
              <w:pStyle w:val="ad"/>
              <w:ind w:firstLineChars="0" w:firstLine="0"/>
              <w:rPr>
                <w:rFonts w:ascii="仿宋" w:eastAsia="仿宋" w:hAnsi="仿宋"/>
                <w:sz w:val="24"/>
                <w:szCs w:val="24"/>
              </w:rPr>
            </w:pPr>
            <w:r w:rsidRPr="009D7AE5">
              <w:rPr>
                <w:rFonts w:ascii="仿宋" w:eastAsia="仿宋" w:hAnsi="仿宋" w:hint="eastAsia"/>
                <w:sz w:val="24"/>
                <w:szCs w:val="24"/>
              </w:rPr>
              <w:t>市注协秘书处随机抽取的3份审计报告工作底稿</w:t>
            </w:r>
          </w:p>
        </w:tc>
        <w:tc>
          <w:tcPr>
            <w:tcW w:w="5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C4004B" w14:textId="77777777" w:rsidR="00BA20CB" w:rsidRPr="009D7AE5" w:rsidRDefault="00BA20CB">
            <w:pPr>
              <w:pStyle w:val="ad"/>
              <w:ind w:firstLineChars="0" w:firstLine="0"/>
              <w:jc w:val="center"/>
              <w:rPr>
                <w:rFonts w:ascii="仿宋" w:eastAsia="仿宋" w:hAnsi="仿宋"/>
                <w:sz w:val="24"/>
                <w:szCs w:val="24"/>
              </w:rPr>
            </w:pPr>
          </w:p>
        </w:tc>
        <w:tc>
          <w:tcPr>
            <w:tcW w:w="5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4C4325" w14:textId="77777777" w:rsidR="00BA20CB" w:rsidRPr="009D7AE5" w:rsidRDefault="00BA20CB">
            <w:pPr>
              <w:pStyle w:val="ad"/>
              <w:ind w:firstLineChars="0" w:firstLine="0"/>
              <w:jc w:val="center"/>
              <w:rPr>
                <w:rFonts w:ascii="仿宋" w:eastAsia="仿宋" w:hAnsi="仿宋"/>
                <w:sz w:val="24"/>
                <w:szCs w:val="24"/>
              </w:rPr>
            </w:pPr>
          </w:p>
        </w:tc>
        <w:tc>
          <w:tcPr>
            <w:tcW w:w="5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8ACB1" w14:textId="77777777" w:rsidR="00BA20CB" w:rsidRPr="009D7AE5" w:rsidRDefault="00BA20CB">
            <w:pPr>
              <w:pStyle w:val="ad"/>
              <w:ind w:firstLineChars="0" w:firstLine="0"/>
              <w:jc w:val="center"/>
              <w:rPr>
                <w:rFonts w:ascii="仿宋" w:eastAsia="仿宋" w:hAnsi="仿宋"/>
                <w:sz w:val="24"/>
                <w:szCs w:val="24"/>
              </w:rPr>
            </w:pPr>
          </w:p>
        </w:tc>
        <w:tc>
          <w:tcPr>
            <w:tcW w:w="86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DC602BA" w14:textId="77777777" w:rsidR="00BA20CB" w:rsidRPr="009D7AE5" w:rsidRDefault="00BA20CB">
            <w:pPr>
              <w:rPr>
                <w:rFonts w:ascii="仿宋" w:eastAsia="仿宋" w:hAnsi="仿宋"/>
                <w:sz w:val="24"/>
                <w:szCs w:val="24"/>
              </w:rPr>
            </w:pPr>
            <w:r w:rsidRPr="009D7AE5">
              <w:rPr>
                <w:rFonts w:ascii="仿宋" w:eastAsia="仿宋" w:hAnsi="仿宋" w:hint="eastAsia"/>
                <w:sz w:val="24"/>
                <w:szCs w:val="24"/>
              </w:rPr>
              <w:t>市注协秘书处</w:t>
            </w:r>
            <w:r w:rsidRPr="009D7AE5">
              <w:rPr>
                <w:rFonts w:ascii="仿宋" w:eastAsia="仿宋" w:hAnsi="仿宋" w:cs="Arial" w:hint="eastAsia"/>
                <w:bCs/>
                <w:color w:val="000000"/>
                <w:kern w:val="0"/>
                <w:sz w:val="24"/>
              </w:rPr>
              <w:t>在该事务所进行现场评价的前2天</w:t>
            </w:r>
            <w:r w:rsidRPr="009D7AE5">
              <w:rPr>
                <w:rFonts w:ascii="仿宋" w:eastAsia="仿宋" w:hAnsi="仿宋" w:hint="eastAsia"/>
                <w:sz w:val="24"/>
                <w:szCs w:val="24"/>
              </w:rPr>
              <w:t>通知抽取结果。</w:t>
            </w:r>
          </w:p>
          <w:p w14:paraId="7063804B" w14:textId="77777777" w:rsidR="00BA20CB" w:rsidRPr="009D7AE5" w:rsidRDefault="00BA20CB">
            <w:pPr>
              <w:rPr>
                <w:rFonts w:ascii="仿宋" w:eastAsia="仿宋" w:hAnsi="仿宋" w:cs="Arial"/>
                <w:bCs/>
                <w:color w:val="000000"/>
                <w:kern w:val="0"/>
                <w:sz w:val="24"/>
              </w:rPr>
            </w:pPr>
            <w:r w:rsidRPr="009D7AE5">
              <w:rPr>
                <w:rFonts w:ascii="仿宋" w:eastAsia="仿宋" w:hAnsi="仿宋" w:hint="eastAsia"/>
                <w:sz w:val="24"/>
                <w:szCs w:val="24"/>
              </w:rPr>
              <w:t>现场查阅。</w:t>
            </w:r>
          </w:p>
        </w:tc>
      </w:tr>
    </w:tbl>
    <w:p w14:paraId="3FC4D4A9" w14:textId="77777777" w:rsidR="00BA20CB" w:rsidRPr="009D7AE5" w:rsidRDefault="00BA20CB" w:rsidP="00BA20CB">
      <w:pPr>
        <w:pStyle w:val="a3"/>
        <w:shd w:val="clear" w:color="auto" w:fill="FFFFFF"/>
        <w:spacing w:before="0" w:beforeAutospacing="0" w:after="0" w:afterAutospacing="0"/>
        <w:jc w:val="both"/>
        <w:rPr>
          <w:rFonts w:ascii="仿宋" w:eastAsia="仿宋" w:hAnsi="仿宋" w:cs="仿宋_GB2312"/>
          <w:sz w:val="32"/>
          <w:szCs w:val="32"/>
        </w:rPr>
      </w:pPr>
    </w:p>
    <w:p w14:paraId="7D1F2744" w14:textId="77777777" w:rsidR="00BA20CB" w:rsidRPr="009D7AE5" w:rsidRDefault="00BA20CB" w:rsidP="00BA20CB">
      <w:pPr>
        <w:pStyle w:val="a3"/>
        <w:shd w:val="clear" w:color="auto" w:fill="FFFFFF"/>
        <w:spacing w:before="0" w:beforeAutospacing="0" w:after="0" w:afterAutospacing="0"/>
        <w:ind w:firstLineChars="200" w:firstLine="640"/>
        <w:jc w:val="both"/>
        <w:rPr>
          <w:rFonts w:ascii="仿宋" w:eastAsia="仿宋" w:hAnsi="仿宋" w:cs="仿宋_GB2312"/>
          <w:sz w:val="32"/>
          <w:szCs w:val="32"/>
        </w:rPr>
      </w:pPr>
    </w:p>
    <w:p w14:paraId="2F324DAC" w14:textId="77777777" w:rsidR="00BA20CB" w:rsidRPr="009D7AE5" w:rsidRDefault="00BA20CB" w:rsidP="00BA20CB">
      <w:pPr>
        <w:pStyle w:val="a3"/>
        <w:shd w:val="clear" w:color="auto" w:fill="FFFFFF"/>
        <w:spacing w:before="0" w:beforeAutospacing="0" w:after="0" w:afterAutospacing="0"/>
        <w:ind w:firstLineChars="200" w:firstLine="640"/>
        <w:jc w:val="both"/>
        <w:rPr>
          <w:rFonts w:ascii="仿宋" w:eastAsia="仿宋" w:hAnsi="仿宋"/>
          <w:color w:val="000000" w:themeColor="text1"/>
          <w:sz w:val="32"/>
          <w:szCs w:val="32"/>
          <w:shd w:val="clear" w:color="auto" w:fill="FFFFFF"/>
        </w:rPr>
      </w:pPr>
    </w:p>
    <w:p w14:paraId="37DA7D9A" w14:textId="77777777" w:rsidR="00BA20CB" w:rsidRPr="009D7AE5" w:rsidRDefault="00BA20CB" w:rsidP="00BA20CB">
      <w:pPr>
        <w:widowControl/>
        <w:jc w:val="left"/>
        <w:rPr>
          <w:rFonts w:ascii="仿宋" w:eastAsia="仿宋" w:hAnsi="仿宋"/>
          <w:b/>
          <w:sz w:val="32"/>
          <w:szCs w:val="32"/>
        </w:rPr>
      </w:pPr>
      <w:r w:rsidRPr="009D7AE5">
        <w:rPr>
          <w:rFonts w:ascii="仿宋" w:eastAsia="仿宋" w:hAnsi="仿宋" w:hint="eastAsia"/>
          <w:b/>
          <w:kern w:val="0"/>
          <w:sz w:val="32"/>
          <w:szCs w:val="32"/>
        </w:rPr>
        <w:br w:type="page"/>
      </w:r>
    </w:p>
    <w:p w14:paraId="0D5896FE" w14:textId="77777777" w:rsidR="00382FB5" w:rsidRDefault="00382FB5" w:rsidP="00382FB5">
      <w:pPr>
        <w:spacing w:line="120" w:lineRule="atLeast"/>
        <w:jc w:val="left"/>
        <w:rPr>
          <w:rFonts w:ascii="仿宋" w:eastAsia="仿宋" w:hAnsi="仿宋"/>
          <w:b/>
          <w:sz w:val="32"/>
          <w:szCs w:val="32"/>
        </w:rPr>
      </w:pPr>
      <w:r>
        <w:rPr>
          <w:rFonts w:ascii="仿宋" w:eastAsia="仿宋" w:hAnsi="仿宋" w:hint="eastAsia"/>
          <w:b/>
          <w:sz w:val="32"/>
          <w:szCs w:val="32"/>
        </w:rPr>
        <w:lastRenderedPageBreak/>
        <w:t>附件4-1：</w:t>
      </w:r>
    </w:p>
    <w:p w14:paraId="1AA54460" w14:textId="77777777" w:rsidR="00382FB5" w:rsidRDefault="00382FB5" w:rsidP="00382FB5">
      <w:pPr>
        <w:spacing w:line="120" w:lineRule="atLeast"/>
        <w:jc w:val="center"/>
        <w:rPr>
          <w:rFonts w:ascii="仿宋" w:eastAsia="仿宋" w:hAnsi="仿宋"/>
          <w:b/>
          <w:sz w:val="32"/>
          <w:szCs w:val="32"/>
        </w:rPr>
      </w:pPr>
      <w:r>
        <w:rPr>
          <w:rFonts w:ascii="仿宋" w:eastAsia="仿宋" w:hAnsi="仿宋" w:hint="eastAsia"/>
          <w:b/>
          <w:sz w:val="32"/>
          <w:szCs w:val="32"/>
        </w:rPr>
        <w:t>会计师事务所执业质量和内部管理评分记录表（大型所）</w:t>
      </w:r>
    </w:p>
    <w:p w14:paraId="513CCFE5" w14:textId="77777777" w:rsidR="00382FB5" w:rsidRDefault="00382FB5" w:rsidP="00382FB5">
      <w:pPr>
        <w:spacing w:line="120" w:lineRule="atLeast"/>
        <w:jc w:val="center"/>
        <w:rPr>
          <w:rFonts w:ascii="仿宋" w:eastAsia="仿宋" w:hAnsi="仿宋"/>
          <w:b/>
          <w:sz w:val="32"/>
          <w:szCs w:val="32"/>
        </w:rPr>
      </w:pPr>
    </w:p>
    <w:p w14:paraId="250066CD" w14:textId="77777777" w:rsidR="00382FB5" w:rsidRDefault="00382FB5" w:rsidP="00382FB5">
      <w:pPr>
        <w:numPr>
          <w:ilvl w:val="0"/>
          <w:numId w:val="1"/>
        </w:numPr>
        <w:spacing w:line="120" w:lineRule="atLeast"/>
        <w:jc w:val="center"/>
        <w:rPr>
          <w:rFonts w:ascii="仿宋" w:eastAsia="仿宋" w:hAnsi="仿宋"/>
          <w:b/>
          <w:sz w:val="28"/>
          <w:szCs w:val="28"/>
        </w:rPr>
      </w:pPr>
      <w:r>
        <w:rPr>
          <w:rFonts w:ascii="仿宋" w:eastAsia="仿宋" w:hAnsi="仿宋" w:hint="eastAsia"/>
          <w:b/>
          <w:sz w:val="28"/>
          <w:szCs w:val="28"/>
        </w:rPr>
        <w:t>会计师事务所执业质量评分记录表</w:t>
      </w:r>
    </w:p>
    <w:p w14:paraId="1B747B73" w14:textId="77777777" w:rsidR="00382FB5" w:rsidRDefault="00382FB5" w:rsidP="00382FB5">
      <w:pPr>
        <w:spacing w:line="120" w:lineRule="atLeast"/>
        <w:jc w:val="center"/>
        <w:rPr>
          <w:rFonts w:ascii="仿宋" w:eastAsia="仿宋" w:hAnsi="仿宋"/>
          <w:b/>
          <w:sz w:val="28"/>
          <w:szCs w:val="28"/>
        </w:rPr>
      </w:pPr>
      <w:r>
        <w:rPr>
          <w:rFonts w:ascii="仿宋" w:eastAsia="仿宋" w:hAnsi="仿宋" w:hint="eastAsia"/>
          <w:b/>
          <w:sz w:val="28"/>
          <w:szCs w:val="28"/>
        </w:rPr>
        <w:t>（每份审计报告工作底稿填写一份）</w:t>
      </w:r>
    </w:p>
    <w:p w14:paraId="5EB0AE5C" w14:textId="77777777" w:rsidR="00382FB5" w:rsidRDefault="00382FB5" w:rsidP="00382FB5">
      <w:pPr>
        <w:spacing w:line="120" w:lineRule="atLeast"/>
        <w:jc w:val="center"/>
        <w:rPr>
          <w:rFonts w:ascii="仿宋" w:eastAsia="仿宋" w:hAnsi="仿宋"/>
          <w:b/>
          <w:sz w:val="28"/>
          <w:szCs w:val="28"/>
        </w:rPr>
      </w:pPr>
    </w:p>
    <w:p w14:paraId="3B1DF97B" w14:textId="77777777" w:rsidR="00382FB5" w:rsidRDefault="00382FB5" w:rsidP="00382FB5">
      <w:pPr>
        <w:spacing w:afterLines="50" w:after="156"/>
        <w:rPr>
          <w:rFonts w:ascii="仿宋" w:eastAsia="仿宋" w:hAnsi="仿宋"/>
          <w:b/>
          <w:bCs/>
          <w:sz w:val="28"/>
          <w:szCs w:val="28"/>
          <w:u w:val="single"/>
        </w:rPr>
      </w:pPr>
      <w:r>
        <w:rPr>
          <w:rFonts w:ascii="仿宋" w:eastAsia="仿宋" w:hAnsi="仿宋" w:hint="eastAsia"/>
          <w:b/>
          <w:bCs/>
          <w:sz w:val="28"/>
          <w:szCs w:val="28"/>
        </w:rPr>
        <w:t>会计师事务所名称：</w:t>
      </w:r>
      <w:r>
        <w:rPr>
          <w:rFonts w:ascii="仿宋" w:eastAsia="仿宋" w:hAnsi="仿宋" w:hint="eastAsia"/>
          <w:b/>
          <w:bCs/>
          <w:sz w:val="28"/>
          <w:szCs w:val="28"/>
          <w:u w:val="single"/>
        </w:rPr>
        <w:t xml:space="preserve">                          </w:t>
      </w:r>
    </w:p>
    <w:tbl>
      <w:tblPr>
        <w:tblStyle w:val="ae"/>
        <w:tblW w:w="5000" w:type="pct"/>
        <w:jc w:val="center"/>
        <w:tblInd w:w="0" w:type="dxa"/>
        <w:tblLook w:val="04A0" w:firstRow="1" w:lastRow="0" w:firstColumn="1" w:lastColumn="0" w:noHBand="0" w:noVBand="1"/>
      </w:tblPr>
      <w:tblGrid>
        <w:gridCol w:w="1271"/>
        <w:gridCol w:w="2693"/>
        <w:gridCol w:w="2983"/>
        <w:gridCol w:w="1349"/>
      </w:tblGrid>
      <w:tr w:rsidR="00382FB5" w14:paraId="4DDF6D8B" w14:textId="77777777" w:rsidTr="00C05F1A">
        <w:trPr>
          <w:trHeight w:val="90"/>
          <w:jc w:val="center"/>
        </w:trPr>
        <w:tc>
          <w:tcPr>
            <w:tcW w:w="766" w:type="pct"/>
            <w:tcBorders>
              <w:top w:val="single" w:sz="4" w:space="0" w:color="auto"/>
              <w:left w:val="single" w:sz="4" w:space="0" w:color="auto"/>
              <w:bottom w:val="single" w:sz="4" w:space="0" w:color="auto"/>
              <w:right w:val="single" w:sz="4" w:space="0" w:color="auto"/>
            </w:tcBorders>
            <w:vAlign w:val="center"/>
          </w:tcPr>
          <w:p w14:paraId="07F8B968" w14:textId="77777777" w:rsidR="00382FB5" w:rsidRDefault="00382FB5" w:rsidP="00C05F1A">
            <w:pPr>
              <w:widowControl/>
              <w:adjustRightInd w:val="0"/>
              <w:snapToGrid w:val="0"/>
              <w:jc w:val="center"/>
              <w:rPr>
                <w:rFonts w:ascii="仿宋" w:eastAsia="仿宋" w:hAnsi="仿宋" w:cs="宋体"/>
                <w:b/>
                <w:bCs/>
                <w:color w:val="000000"/>
                <w:sz w:val="24"/>
                <w:szCs w:val="24"/>
              </w:rPr>
            </w:pPr>
            <w:r>
              <w:rPr>
                <w:rFonts w:ascii="仿宋" w:eastAsia="仿宋" w:hAnsi="仿宋" w:cs="宋体" w:hint="eastAsia"/>
                <w:b/>
                <w:bCs/>
                <w:color w:val="000000"/>
                <w:sz w:val="24"/>
                <w:szCs w:val="24"/>
              </w:rPr>
              <w:t>评价指标</w:t>
            </w:r>
          </w:p>
        </w:tc>
        <w:tc>
          <w:tcPr>
            <w:tcW w:w="1622" w:type="pct"/>
            <w:tcBorders>
              <w:top w:val="single" w:sz="4" w:space="0" w:color="auto"/>
              <w:left w:val="single" w:sz="4" w:space="0" w:color="auto"/>
              <w:bottom w:val="single" w:sz="4" w:space="0" w:color="auto"/>
              <w:right w:val="single" w:sz="4" w:space="0" w:color="auto"/>
            </w:tcBorders>
            <w:vAlign w:val="center"/>
          </w:tcPr>
          <w:p w14:paraId="6BED7676" w14:textId="77777777" w:rsidR="00382FB5" w:rsidRDefault="00382FB5" w:rsidP="00C05F1A">
            <w:pPr>
              <w:widowControl/>
              <w:adjustRightInd w:val="0"/>
              <w:snapToGrid w:val="0"/>
              <w:jc w:val="center"/>
              <w:rPr>
                <w:rFonts w:ascii="仿宋" w:eastAsia="仿宋" w:hAnsi="仿宋" w:cs="宋体"/>
                <w:b/>
                <w:bCs/>
                <w:color w:val="000000"/>
                <w:sz w:val="24"/>
                <w:szCs w:val="24"/>
              </w:rPr>
            </w:pPr>
            <w:r>
              <w:rPr>
                <w:rFonts w:ascii="仿宋" w:eastAsia="仿宋" w:hAnsi="仿宋" w:cs="宋体" w:hint="eastAsia"/>
                <w:b/>
                <w:bCs/>
                <w:color w:val="000000"/>
                <w:sz w:val="24"/>
                <w:szCs w:val="24"/>
              </w:rPr>
              <w:t>评价标准</w:t>
            </w:r>
          </w:p>
        </w:tc>
        <w:tc>
          <w:tcPr>
            <w:tcW w:w="1797" w:type="pct"/>
            <w:tcBorders>
              <w:top w:val="single" w:sz="4" w:space="0" w:color="auto"/>
              <w:left w:val="single" w:sz="4" w:space="0" w:color="auto"/>
              <w:bottom w:val="single" w:sz="4" w:space="0" w:color="auto"/>
              <w:right w:val="single" w:sz="4" w:space="0" w:color="auto"/>
            </w:tcBorders>
            <w:vAlign w:val="center"/>
          </w:tcPr>
          <w:p w14:paraId="0FE6891A" w14:textId="77777777" w:rsidR="00382FB5" w:rsidRDefault="00382FB5" w:rsidP="00C05F1A">
            <w:pPr>
              <w:widowControl/>
              <w:adjustRightInd w:val="0"/>
              <w:snapToGrid w:val="0"/>
              <w:jc w:val="center"/>
              <w:rPr>
                <w:rFonts w:ascii="仿宋" w:eastAsia="仿宋" w:hAnsi="仿宋" w:cs="宋体"/>
                <w:b/>
                <w:bCs/>
                <w:color w:val="000000"/>
                <w:sz w:val="24"/>
                <w:szCs w:val="24"/>
              </w:rPr>
            </w:pPr>
            <w:r>
              <w:rPr>
                <w:rFonts w:ascii="仿宋" w:eastAsia="仿宋" w:hAnsi="仿宋" w:cs="宋体" w:hint="eastAsia"/>
                <w:b/>
                <w:bCs/>
                <w:color w:val="000000"/>
                <w:sz w:val="24"/>
                <w:szCs w:val="24"/>
              </w:rPr>
              <w:t>扣分事项</w:t>
            </w:r>
          </w:p>
        </w:tc>
        <w:tc>
          <w:tcPr>
            <w:tcW w:w="813" w:type="pct"/>
            <w:tcBorders>
              <w:top w:val="single" w:sz="4" w:space="0" w:color="auto"/>
              <w:left w:val="single" w:sz="4" w:space="0" w:color="auto"/>
              <w:bottom w:val="single" w:sz="4" w:space="0" w:color="auto"/>
              <w:right w:val="single" w:sz="4" w:space="0" w:color="auto"/>
            </w:tcBorders>
            <w:vAlign w:val="center"/>
          </w:tcPr>
          <w:p w14:paraId="1A266438" w14:textId="77777777" w:rsidR="00382FB5" w:rsidRDefault="00382FB5" w:rsidP="00C05F1A">
            <w:pPr>
              <w:widowControl/>
              <w:adjustRightInd w:val="0"/>
              <w:snapToGrid w:val="0"/>
              <w:jc w:val="center"/>
              <w:rPr>
                <w:rFonts w:ascii="仿宋" w:eastAsia="仿宋" w:hAnsi="仿宋" w:cs="宋体"/>
                <w:b/>
                <w:bCs/>
                <w:color w:val="000000"/>
                <w:sz w:val="24"/>
                <w:szCs w:val="24"/>
              </w:rPr>
            </w:pPr>
            <w:r>
              <w:rPr>
                <w:rFonts w:ascii="仿宋" w:eastAsia="仿宋" w:hAnsi="仿宋" w:cs="宋体" w:hint="eastAsia"/>
                <w:b/>
                <w:bCs/>
                <w:color w:val="000000"/>
                <w:sz w:val="24"/>
                <w:szCs w:val="24"/>
              </w:rPr>
              <w:t>扣分</w:t>
            </w:r>
          </w:p>
        </w:tc>
      </w:tr>
      <w:tr w:rsidR="00382FB5" w14:paraId="3936734E" w14:textId="77777777" w:rsidTr="00C05F1A">
        <w:trPr>
          <w:jc w:val="center"/>
        </w:trPr>
        <w:tc>
          <w:tcPr>
            <w:tcW w:w="766" w:type="pct"/>
            <w:vMerge w:val="restart"/>
            <w:tcBorders>
              <w:top w:val="single" w:sz="4" w:space="0" w:color="auto"/>
              <w:left w:val="single" w:sz="4" w:space="0" w:color="auto"/>
              <w:bottom w:val="single" w:sz="4" w:space="0" w:color="auto"/>
              <w:right w:val="single" w:sz="4" w:space="0" w:color="auto"/>
            </w:tcBorders>
            <w:vAlign w:val="center"/>
          </w:tcPr>
          <w:p w14:paraId="0F7A45FD" w14:textId="77777777" w:rsidR="00382FB5" w:rsidRDefault="00382FB5" w:rsidP="00C05F1A">
            <w:pPr>
              <w:adjustRightInd w:val="0"/>
              <w:snapToGrid w:val="0"/>
              <w:rPr>
                <w:rFonts w:ascii="仿宋" w:eastAsia="仿宋" w:hAnsi="仿宋"/>
                <w:color w:val="000000"/>
                <w:sz w:val="24"/>
                <w:szCs w:val="24"/>
              </w:rPr>
            </w:pPr>
            <w:r>
              <w:rPr>
                <w:rFonts w:ascii="仿宋" w:eastAsia="仿宋" w:hAnsi="仿宋" w:hint="eastAsia"/>
                <w:color w:val="000000"/>
                <w:sz w:val="24"/>
                <w:szCs w:val="24"/>
              </w:rPr>
              <w:t>基本业务活动</w:t>
            </w:r>
          </w:p>
          <w:p w14:paraId="60DBC23D" w14:textId="77777777" w:rsidR="00382FB5" w:rsidRDefault="00382FB5" w:rsidP="00C05F1A">
            <w:pPr>
              <w:adjustRightInd w:val="0"/>
              <w:snapToGrid w:val="0"/>
              <w:jc w:val="center"/>
              <w:rPr>
                <w:rFonts w:ascii="仿宋" w:eastAsia="仿宋" w:hAnsi="仿宋"/>
                <w:color w:val="000000"/>
                <w:sz w:val="24"/>
                <w:szCs w:val="24"/>
              </w:rPr>
            </w:pPr>
            <w:r>
              <w:rPr>
                <w:rFonts w:ascii="仿宋" w:eastAsia="仿宋" w:hAnsi="仿宋" w:hint="eastAsia"/>
                <w:color w:val="000000"/>
                <w:sz w:val="24"/>
                <w:szCs w:val="24"/>
              </w:rPr>
              <w:t>（10分）</w:t>
            </w:r>
          </w:p>
        </w:tc>
        <w:tc>
          <w:tcPr>
            <w:tcW w:w="1622" w:type="pct"/>
            <w:tcBorders>
              <w:top w:val="single" w:sz="4" w:space="0" w:color="auto"/>
              <w:left w:val="single" w:sz="4" w:space="0" w:color="auto"/>
              <w:bottom w:val="single" w:sz="4" w:space="0" w:color="auto"/>
              <w:right w:val="single" w:sz="4" w:space="0" w:color="auto"/>
            </w:tcBorders>
            <w:vAlign w:val="center"/>
          </w:tcPr>
          <w:p w14:paraId="69B79B5D" w14:textId="77777777" w:rsidR="00382FB5" w:rsidRDefault="00382FB5" w:rsidP="00C05F1A">
            <w:pPr>
              <w:adjustRightInd w:val="0"/>
              <w:snapToGrid w:val="0"/>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1.审计业务复核与批准汇总表，未复核的事项每项扣1分，未及时复核的事项每项扣1分。</w:t>
            </w:r>
          </w:p>
        </w:tc>
        <w:tc>
          <w:tcPr>
            <w:tcW w:w="1797" w:type="pct"/>
            <w:tcBorders>
              <w:top w:val="single" w:sz="4" w:space="0" w:color="auto"/>
              <w:left w:val="single" w:sz="4" w:space="0" w:color="auto"/>
              <w:bottom w:val="single" w:sz="4" w:space="0" w:color="auto"/>
              <w:right w:val="single" w:sz="4" w:space="0" w:color="auto"/>
            </w:tcBorders>
            <w:vAlign w:val="center"/>
          </w:tcPr>
          <w:p w14:paraId="43D02CA1" w14:textId="77777777" w:rsidR="00382FB5" w:rsidRDefault="00382FB5" w:rsidP="00C05F1A">
            <w:pPr>
              <w:adjustRightInd w:val="0"/>
              <w:snapToGrid w:val="0"/>
              <w:jc w:val="center"/>
              <w:rPr>
                <w:rFonts w:ascii="仿宋" w:eastAsia="仿宋" w:hAnsi="仿宋" w:cstheme="minorBidi"/>
                <w:sz w:val="24"/>
                <w:szCs w:val="24"/>
              </w:rPr>
            </w:pPr>
          </w:p>
        </w:tc>
        <w:tc>
          <w:tcPr>
            <w:tcW w:w="813" w:type="pct"/>
            <w:tcBorders>
              <w:top w:val="single" w:sz="4" w:space="0" w:color="auto"/>
              <w:left w:val="single" w:sz="4" w:space="0" w:color="auto"/>
              <w:bottom w:val="single" w:sz="4" w:space="0" w:color="auto"/>
              <w:right w:val="single" w:sz="4" w:space="0" w:color="auto"/>
            </w:tcBorders>
            <w:vAlign w:val="center"/>
          </w:tcPr>
          <w:p w14:paraId="244D0145" w14:textId="77777777" w:rsidR="00382FB5" w:rsidRDefault="00382FB5" w:rsidP="00C05F1A">
            <w:pPr>
              <w:adjustRightInd w:val="0"/>
              <w:snapToGrid w:val="0"/>
              <w:jc w:val="center"/>
              <w:rPr>
                <w:rFonts w:ascii="仿宋" w:eastAsia="仿宋" w:hAnsi="仿宋"/>
                <w:sz w:val="24"/>
                <w:szCs w:val="24"/>
              </w:rPr>
            </w:pPr>
          </w:p>
        </w:tc>
      </w:tr>
      <w:tr w:rsidR="00382FB5" w14:paraId="3781C0C8" w14:textId="77777777" w:rsidTr="00C05F1A">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8F25CDC" w14:textId="77777777" w:rsidR="00382FB5" w:rsidRDefault="00382FB5" w:rsidP="00C05F1A">
            <w:pPr>
              <w:widowControl/>
              <w:jc w:val="left"/>
              <w:rPr>
                <w:rFonts w:ascii="仿宋" w:eastAsia="仿宋" w:hAnsi="仿宋"/>
                <w:color w:val="000000"/>
                <w:sz w:val="24"/>
                <w:szCs w:val="24"/>
              </w:rPr>
            </w:pPr>
          </w:p>
        </w:tc>
        <w:tc>
          <w:tcPr>
            <w:tcW w:w="1622" w:type="pct"/>
            <w:tcBorders>
              <w:top w:val="single" w:sz="4" w:space="0" w:color="auto"/>
              <w:left w:val="single" w:sz="4" w:space="0" w:color="auto"/>
              <w:bottom w:val="single" w:sz="4" w:space="0" w:color="auto"/>
              <w:right w:val="single" w:sz="4" w:space="0" w:color="auto"/>
            </w:tcBorders>
            <w:vAlign w:val="center"/>
          </w:tcPr>
          <w:p w14:paraId="04E168D9" w14:textId="77777777" w:rsidR="00382FB5" w:rsidRDefault="00382FB5" w:rsidP="00C05F1A">
            <w:pPr>
              <w:adjustRightInd w:val="0"/>
              <w:snapToGrid w:val="0"/>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2.业务承接或保持评价表，签字合伙人、风险管理合伙人每缺1个签字扣1分。</w:t>
            </w:r>
          </w:p>
        </w:tc>
        <w:tc>
          <w:tcPr>
            <w:tcW w:w="1797" w:type="pct"/>
            <w:tcBorders>
              <w:top w:val="single" w:sz="4" w:space="0" w:color="auto"/>
              <w:left w:val="single" w:sz="4" w:space="0" w:color="auto"/>
              <w:bottom w:val="single" w:sz="4" w:space="0" w:color="auto"/>
              <w:right w:val="single" w:sz="4" w:space="0" w:color="auto"/>
            </w:tcBorders>
            <w:vAlign w:val="center"/>
          </w:tcPr>
          <w:p w14:paraId="5680094C" w14:textId="77777777" w:rsidR="00382FB5" w:rsidRDefault="00382FB5" w:rsidP="00C05F1A">
            <w:pPr>
              <w:adjustRightInd w:val="0"/>
              <w:snapToGrid w:val="0"/>
              <w:jc w:val="center"/>
              <w:rPr>
                <w:rFonts w:ascii="仿宋" w:eastAsia="仿宋" w:hAnsi="仿宋" w:cstheme="minorBidi"/>
                <w:sz w:val="24"/>
                <w:szCs w:val="24"/>
              </w:rPr>
            </w:pPr>
          </w:p>
        </w:tc>
        <w:tc>
          <w:tcPr>
            <w:tcW w:w="813" w:type="pct"/>
            <w:tcBorders>
              <w:top w:val="single" w:sz="4" w:space="0" w:color="auto"/>
              <w:left w:val="single" w:sz="4" w:space="0" w:color="auto"/>
              <w:bottom w:val="single" w:sz="4" w:space="0" w:color="auto"/>
              <w:right w:val="single" w:sz="4" w:space="0" w:color="auto"/>
            </w:tcBorders>
            <w:vAlign w:val="center"/>
          </w:tcPr>
          <w:p w14:paraId="08F198DB" w14:textId="77777777" w:rsidR="00382FB5" w:rsidRDefault="00382FB5" w:rsidP="00C05F1A">
            <w:pPr>
              <w:adjustRightInd w:val="0"/>
              <w:snapToGrid w:val="0"/>
              <w:jc w:val="center"/>
              <w:rPr>
                <w:rFonts w:ascii="仿宋" w:eastAsia="仿宋" w:hAnsi="仿宋"/>
                <w:sz w:val="24"/>
                <w:szCs w:val="24"/>
              </w:rPr>
            </w:pPr>
          </w:p>
        </w:tc>
      </w:tr>
      <w:tr w:rsidR="00382FB5" w14:paraId="70676366" w14:textId="77777777" w:rsidTr="00C05F1A">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7CD8D7B" w14:textId="77777777" w:rsidR="00382FB5" w:rsidRDefault="00382FB5" w:rsidP="00C05F1A">
            <w:pPr>
              <w:widowControl/>
              <w:jc w:val="left"/>
              <w:rPr>
                <w:rFonts w:ascii="仿宋" w:eastAsia="仿宋" w:hAnsi="仿宋"/>
                <w:color w:val="000000"/>
                <w:sz w:val="24"/>
                <w:szCs w:val="24"/>
              </w:rPr>
            </w:pPr>
          </w:p>
        </w:tc>
        <w:tc>
          <w:tcPr>
            <w:tcW w:w="1622" w:type="pct"/>
            <w:tcBorders>
              <w:top w:val="single" w:sz="4" w:space="0" w:color="auto"/>
              <w:left w:val="single" w:sz="4" w:space="0" w:color="auto"/>
              <w:bottom w:val="single" w:sz="4" w:space="0" w:color="auto"/>
              <w:right w:val="single" w:sz="4" w:space="0" w:color="auto"/>
            </w:tcBorders>
            <w:vAlign w:val="center"/>
          </w:tcPr>
          <w:p w14:paraId="73B94C78" w14:textId="77777777" w:rsidR="00382FB5" w:rsidRDefault="00382FB5" w:rsidP="00C05F1A">
            <w:pPr>
              <w:adjustRightInd w:val="0"/>
              <w:snapToGrid w:val="0"/>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3.项目组成员独立性声明书，核对计划、底稿中的项目人员签字不全的扣2分。</w:t>
            </w:r>
          </w:p>
        </w:tc>
        <w:tc>
          <w:tcPr>
            <w:tcW w:w="1797" w:type="pct"/>
            <w:tcBorders>
              <w:top w:val="single" w:sz="4" w:space="0" w:color="auto"/>
              <w:left w:val="single" w:sz="4" w:space="0" w:color="auto"/>
              <w:bottom w:val="single" w:sz="4" w:space="0" w:color="auto"/>
              <w:right w:val="single" w:sz="4" w:space="0" w:color="auto"/>
            </w:tcBorders>
            <w:vAlign w:val="center"/>
          </w:tcPr>
          <w:p w14:paraId="26B79EEB" w14:textId="77777777" w:rsidR="00382FB5" w:rsidRDefault="00382FB5" w:rsidP="00C05F1A">
            <w:pPr>
              <w:adjustRightInd w:val="0"/>
              <w:snapToGrid w:val="0"/>
              <w:jc w:val="center"/>
              <w:rPr>
                <w:rFonts w:ascii="仿宋" w:eastAsia="仿宋" w:hAnsi="仿宋" w:cstheme="minorBidi"/>
                <w:sz w:val="24"/>
                <w:szCs w:val="24"/>
              </w:rPr>
            </w:pPr>
          </w:p>
        </w:tc>
        <w:tc>
          <w:tcPr>
            <w:tcW w:w="813" w:type="pct"/>
            <w:tcBorders>
              <w:top w:val="single" w:sz="4" w:space="0" w:color="auto"/>
              <w:left w:val="single" w:sz="4" w:space="0" w:color="auto"/>
              <w:bottom w:val="single" w:sz="4" w:space="0" w:color="auto"/>
              <w:right w:val="single" w:sz="4" w:space="0" w:color="auto"/>
            </w:tcBorders>
            <w:vAlign w:val="center"/>
          </w:tcPr>
          <w:p w14:paraId="6D5852A5" w14:textId="77777777" w:rsidR="00382FB5" w:rsidRDefault="00382FB5" w:rsidP="00C05F1A">
            <w:pPr>
              <w:adjustRightInd w:val="0"/>
              <w:snapToGrid w:val="0"/>
              <w:jc w:val="center"/>
              <w:rPr>
                <w:rFonts w:ascii="仿宋" w:eastAsia="仿宋" w:hAnsi="仿宋"/>
                <w:sz w:val="24"/>
                <w:szCs w:val="24"/>
              </w:rPr>
            </w:pPr>
          </w:p>
        </w:tc>
      </w:tr>
      <w:tr w:rsidR="00382FB5" w14:paraId="22604016" w14:textId="77777777" w:rsidTr="00C05F1A">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95D29C7" w14:textId="77777777" w:rsidR="00382FB5" w:rsidRDefault="00382FB5" w:rsidP="00C05F1A">
            <w:pPr>
              <w:widowControl/>
              <w:jc w:val="left"/>
              <w:rPr>
                <w:rFonts w:ascii="仿宋" w:eastAsia="仿宋" w:hAnsi="仿宋"/>
                <w:color w:val="000000"/>
                <w:sz w:val="24"/>
                <w:szCs w:val="24"/>
              </w:rPr>
            </w:pPr>
          </w:p>
        </w:tc>
        <w:tc>
          <w:tcPr>
            <w:tcW w:w="1622" w:type="pct"/>
            <w:tcBorders>
              <w:top w:val="single" w:sz="4" w:space="0" w:color="auto"/>
              <w:left w:val="single" w:sz="4" w:space="0" w:color="auto"/>
              <w:bottom w:val="single" w:sz="4" w:space="0" w:color="auto"/>
              <w:right w:val="single" w:sz="4" w:space="0" w:color="auto"/>
            </w:tcBorders>
            <w:vAlign w:val="center"/>
          </w:tcPr>
          <w:p w14:paraId="16189C86" w14:textId="77777777" w:rsidR="00382FB5" w:rsidRDefault="00382FB5" w:rsidP="00C05F1A">
            <w:pPr>
              <w:adjustRightInd w:val="0"/>
              <w:snapToGrid w:val="0"/>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4.审计业务约定书(经客户签署)，无约定书的扣2分；缺少客户签章的扣2分。</w:t>
            </w:r>
          </w:p>
        </w:tc>
        <w:tc>
          <w:tcPr>
            <w:tcW w:w="1797" w:type="pct"/>
            <w:tcBorders>
              <w:top w:val="single" w:sz="4" w:space="0" w:color="auto"/>
              <w:left w:val="single" w:sz="4" w:space="0" w:color="auto"/>
              <w:bottom w:val="single" w:sz="4" w:space="0" w:color="auto"/>
              <w:right w:val="single" w:sz="4" w:space="0" w:color="auto"/>
            </w:tcBorders>
            <w:vAlign w:val="center"/>
          </w:tcPr>
          <w:p w14:paraId="4939835E" w14:textId="77777777" w:rsidR="00382FB5" w:rsidRDefault="00382FB5" w:rsidP="00C05F1A">
            <w:pPr>
              <w:adjustRightInd w:val="0"/>
              <w:snapToGrid w:val="0"/>
              <w:jc w:val="center"/>
              <w:rPr>
                <w:rFonts w:ascii="仿宋" w:eastAsia="仿宋" w:hAnsi="仿宋" w:cstheme="minorBidi"/>
                <w:sz w:val="24"/>
                <w:szCs w:val="24"/>
              </w:rPr>
            </w:pPr>
          </w:p>
        </w:tc>
        <w:tc>
          <w:tcPr>
            <w:tcW w:w="813" w:type="pct"/>
            <w:tcBorders>
              <w:top w:val="single" w:sz="4" w:space="0" w:color="auto"/>
              <w:left w:val="single" w:sz="4" w:space="0" w:color="auto"/>
              <w:bottom w:val="single" w:sz="4" w:space="0" w:color="auto"/>
              <w:right w:val="single" w:sz="4" w:space="0" w:color="auto"/>
            </w:tcBorders>
            <w:vAlign w:val="center"/>
          </w:tcPr>
          <w:p w14:paraId="3E7179F3" w14:textId="77777777" w:rsidR="00382FB5" w:rsidRDefault="00382FB5" w:rsidP="00C05F1A">
            <w:pPr>
              <w:adjustRightInd w:val="0"/>
              <w:snapToGrid w:val="0"/>
              <w:jc w:val="center"/>
              <w:rPr>
                <w:rFonts w:ascii="仿宋" w:eastAsia="仿宋" w:hAnsi="仿宋"/>
                <w:sz w:val="24"/>
                <w:szCs w:val="24"/>
              </w:rPr>
            </w:pPr>
          </w:p>
        </w:tc>
      </w:tr>
      <w:tr w:rsidR="00382FB5" w14:paraId="00C0CA8B" w14:textId="77777777" w:rsidTr="00C05F1A">
        <w:trPr>
          <w:jc w:val="center"/>
        </w:trPr>
        <w:tc>
          <w:tcPr>
            <w:tcW w:w="766" w:type="pct"/>
            <w:vMerge w:val="restart"/>
            <w:tcBorders>
              <w:top w:val="single" w:sz="4" w:space="0" w:color="auto"/>
              <w:left w:val="single" w:sz="4" w:space="0" w:color="auto"/>
              <w:bottom w:val="single" w:sz="4" w:space="0" w:color="auto"/>
              <w:right w:val="single" w:sz="4" w:space="0" w:color="auto"/>
            </w:tcBorders>
            <w:vAlign w:val="center"/>
          </w:tcPr>
          <w:p w14:paraId="6187598B" w14:textId="77777777" w:rsidR="00382FB5" w:rsidRDefault="00382FB5" w:rsidP="00C05F1A">
            <w:pPr>
              <w:adjustRightInd w:val="0"/>
              <w:snapToGrid w:val="0"/>
              <w:rPr>
                <w:rFonts w:ascii="仿宋" w:eastAsia="仿宋" w:hAnsi="仿宋"/>
                <w:color w:val="000000"/>
                <w:sz w:val="24"/>
                <w:szCs w:val="24"/>
              </w:rPr>
            </w:pPr>
            <w:r>
              <w:rPr>
                <w:rFonts w:ascii="仿宋" w:eastAsia="仿宋" w:hAnsi="仿宋" w:hint="eastAsia"/>
                <w:color w:val="000000"/>
                <w:sz w:val="24"/>
                <w:szCs w:val="24"/>
              </w:rPr>
              <w:t>审计策略和计划编制</w:t>
            </w:r>
          </w:p>
          <w:p w14:paraId="20830343" w14:textId="77777777" w:rsidR="00382FB5" w:rsidRDefault="00382FB5" w:rsidP="00C05F1A">
            <w:pPr>
              <w:adjustRightInd w:val="0"/>
              <w:snapToGrid w:val="0"/>
              <w:jc w:val="center"/>
              <w:rPr>
                <w:rFonts w:ascii="仿宋" w:eastAsia="仿宋" w:hAnsi="仿宋"/>
                <w:color w:val="000000"/>
                <w:sz w:val="24"/>
                <w:szCs w:val="24"/>
              </w:rPr>
            </w:pPr>
            <w:r>
              <w:rPr>
                <w:rFonts w:ascii="仿宋" w:eastAsia="仿宋" w:hAnsi="仿宋" w:hint="eastAsia"/>
                <w:color w:val="000000"/>
                <w:sz w:val="24"/>
                <w:szCs w:val="24"/>
              </w:rPr>
              <w:t>（3分）</w:t>
            </w:r>
          </w:p>
        </w:tc>
        <w:tc>
          <w:tcPr>
            <w:tcW w:w="1622" w:type="pct"/>
            <w:tcBorders>
              <w:top w:val="single" w:sz="4" w:space="0" w:color="auto"/>
              <w:left w:val="single" w:sz="4" w:space="0" w:color="auto"/>
              <w:bottom w:val="single" w:sz="4" w:space="0" w:color="auto"/>
              <w:right w:val="single" w:sz="4" w:space="0" w:color="auto"/>
            </w:tcBorders>
            <w:vAlign w:val="center"/>
          </w:tcPr>
          <w:p w14:paraId="5D20EC0B" w14:textId="77777777" w:rsidR="00382FB5" w:rsidRDefault="00382FB5" w:rsidP="00C05F1A">
            <w:pPr>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1.总体审计策略（含修订备忘录），未编制的扣1.5分；复核人员未签署意见的扣0.5分。</w:t>
            </w:r>
          </w:p>
        </w:tc>
        <w:tc>
          <w:tcPr>
            <w:tcW w:w="1797" w:type="pct"/>
            <w:tcBorders>
              <w:top w:val="single" w:sz="4" w:space="0" w:color="auto"/>
              <w:left w:val="single" w:sz="4" w:space="0" w:color="auto"/>
              <w:bottom w:val="single" w:sz="4" w:space="0" w:color="auto"/>
              <w:right w:val="single" w:sz="4" w:space="0" w:color="auto"/>
            </w:tcBorders>
            <w:vAlign w:val="center"/>
          </w:tcPr>
          <w:p w14:paraId="530C3F81" w14:textId="77777777" w:rsidR="00382FB5" w:rsidRDefault="00382FB5" w:rsidP="00C05F1A">
            <w:pPr>
              <w:adjustRightInd w:val="0"/>
              <w:snapToGrid w:val="0"/>
              <w:jc w:val="center"/>
              <w:rPr>
                <w:rFonts w:ascii="仿宋" w:eastAsia="仿宋" w:hAnsi="仿宋" w:cstheme="minorBidi"/>
                <w:sz w:val="24"/>
                <w:szCs w:val="24"/>
              </w:rPr>
            </w:pPr>
          </w:p>
        </w:tc>
        <w:tc>
          <w:tcPr>
            <w:tcW w:w="813" w:type="pct"/>
            <w:tcBorders>
              <w:top w:val="single" w:sz="4" w:space="0" w:color="auto"/>
              <w:left w:val="single" w:sz="4" w:space="0" w:color="auto"/>
              <w:bottom w:val="single" w:sz="4" w:space="0" w:color="auto"/>
              <w:right w:val="single" w:sz="4" w:space="0" w:color="auto"/>
            </w:tcBorders>
            <w:vAlign w:val="center"/>
          </w:tcPr>
          <w:p w14:paraId="17ED2C14" w14:textId="77777777" w:rsidR="00382FB5" w:rsidRDefault="00382FB5" w:rsidP="00C05F1A">
            <w:pPr>
              <w:adjustRightInd w:val="0"/>
              <w:snapToGrid w:val="0"/>
              <w:jc w:val="center"/>
              <w:rPr>
                <w:rFonts w:ascii="仿宋" w:eastAsia="仿宋" w:hAnsi="仿宋"/>
                <w:sz w:val="24"/>
                <w:szCs w:val="24"/>
              </w:rPr>
            </w:pPr>
          </w:p>
        </w:tc>
      </w:tr>
      <w:tr w:rsidR="00382FB5" w14:paraId="55C3EC5B" w14:textId="77777777" w:rsidTr="00C05F1A">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F26F0B6" w14:textId="77777777" w:rsidR="00382FB5" w:rsidRDefault="00382FB5" w:rsidP="00C05F1A">
            <w:pPr>
              <w:widowControl/>
              <w:jc w:val="left"/>
              <w:rPr>
                <w:rFonts w:ascii="仿宋" w:eastAsia="仿宋" w:hAnsi="仿宋"/>
                <w:color w:val="000000"/>
                <w:sz w:val="24"/>
                <w:szCs w:val="24"/>
              </w:rPr>
            </w:pPr>
          </w:p>
        </w:tc>
        <w:tc>
          <w:tcPr>
            <w:tcW w:w="1622" w:type="pct"/>
            <w:tcBorders>
              <w:top w:val="single" w:sz="4" w:space="0" w:color="auto"/>
              <w:left w:val="single" w:sz="4" w:space="0" w:color="auto"/>
              <w:bottom w:val="single" w:sz="4" w:space="0" w:color="auto"/>
              <w:right w:val="single" w:sz="4" w:space="0" w:color="auto"/>
            </w:tcBorders>
            <w:vAlign w:val="center"/>
          </w:tcPr>
          <w:p w14:paraId="13ED7B7E" w14:textId="77777777" w:rsidR="00382FB5" w:rsidRDefault="00382FB5" w:rsidP="00C05F1A">
            <w:pPr>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2.审计计划，未编制的扣1.5分；复核人员未签署意见的扣0.5分。</w:t>
            </w:r>
          </w:p>
        </w:tc>
        <w:tc>
          <w:tcPr>
            <w:tcW w:w="1797" w:type="pct"/>
            <w:tcBorders>
              <w:top w:val="single" w:sz="4" w:space="0" w:color="auto"/>
              <w:left w:val="single" w:sz="4" w:space="0" w:color="auto"/>
              <w:bottom w:val="single" w:sz="4" w:space="0" w:color="auto"/>
              <w:right w:val="single" w:sz="4" w:space="0" w:color="auto"/>
            </w:tcBorders>
            <w:vAlign w:val="center"/>
          </w:tcPr>
          <w:p w14:paraId="18A75C14" w14:textId="77777777" w:rsidR="00382FB5" w:rsidRDefault="00382FB5" w:rsidP="00C05F1A">
            <w:pPr>
              <w:adjustRightInd w:val="0"/>
              <w:snapToGrid w:val="0"/>
              <w:jc w:val="center"/>
              <w:rPr>
                <w:rFonts w:ascii="仿宋" w:eastAsia="仿宋" w:hAnsi="仿宋" w:cstheme="minorBidi"/>
                <w:sz w:val="24"/>
                <w:szCs w:val="24"/>
              </w:rPr>
            </w:pPr>
          </w:p>
        </w:tc>
        <w:tc>
          <w:tcPr>
            <w:tcW w:w="813" w:type="pct"/>
            <w:tcBorders>
              <w:top w:val="single" w:sz="4" w:space="0" w:color="auto"/>
              <w:left w:val="single" w:sz="4" w:space="0" w:color="auto"/>
              <w:bottom w:val="single" w:sz="4" w:space="0" w:color="auto"/>
              <w:right w:val="single" w:sz="4" w:space="0" w:color="auto"/>
            </w:tcBorders>
            <w:vAlign w:val="center"/>
          </w:tcPr>
          <w:p w14:paraId="678433CB" w14:textId="77777777" w:rsidR="00382FB5" w:rsidRDefault="00382FB5" w:rsidP="00C05F1A">
            <w:pPr>
              <w:adjustRightInd w:val="0"/>
              <w:snapToGrid w:val="0"/>
              <w:jc w:val="center"/>
              <w:rPr>
                <w:rFonts w:ascii="仿宋" w:eastAsia="仿宋" w:hAnsi="仿宋"/>
                <w:sz w:val="24"/>
                <w:szCs w:val="24"/>
              </w:rPr>
            </w:pPr>
          </w:p>
        </w:tc>
      </w:tr>
      <w:tr w:rsidR="00382FB5" w14:paraId="4E782462" w14:textId="77777777" w:rsidTr="00C05F1A">
        <w:trPr>
          <w:jc w:val="center"/>
        </w:trPr>
        <w:tc>
          <w:tcPr>
            <w:tcW w:w="766" w:type="pct"/>
            <w:vMerge w:val="restart"/>
            <w:tcBorders>
              <w:top w:val="single" w:sz="4" w:space="0" w:color="auto"/>
              <w:left w:val="single" w:sz="4" w:space="0" w:color="auto"/>
              <w:bottom w:val="single" w:sz="4" w:space="0" w:color="auto"/>
              <w:right w:val="single" w:sz="4" w:space="0" w:color="auto"/>
            </w:tcBorders>
            <w:vAlign w:val="center"/>
          </w:tcPr>
          <w:p w14:paraId="584F3154" w14:textId="77777777" w:rsidR="00382FB5" w:rsidRDefault="00382FB5" w:rsidP="00C05F1A">
            <w:pPr>
              <w:adjustRightInd w:val="0"/>
              <w:snapToGrid w:val="0"/>
              <w:rPr>
                <w:rFonts w:ascii="仿宋" w:eastAsia="仿宋" w:hAnsi="仿宋"/>
                <w:color w:val="000000"/>
                <w:sz w:val="24"/>
                <w:szCs w:val="24"/>
              </w:rPr>
            </w:pPr>
            <w:r>
              <w:rPr>
                <w:rFonts w:ascii="仿宋" w:eastAsia="仿宋" w:hAnsi="仿宋" w:hint="eastAsia"/>
                <w:color w:val="000000"/>
                <w:sz w:val="24"/>
                <w:szCs w:val="24"/>
              </w:rPr>
              <w:t>风险评估</w:t>
            </w:r>
          </w:p>
          <w:p w14:paraId="71244E49" w14:textId="77777777" w:rsidR="00382FB5" w:rsidRDefault="00382FB5" w:rsidP="00C05F1A">
            <w:pPr>
              <w:adjustRightInd w:val="0"/>
              <w:snapToGrid w:val="0"/>
              <w:jc w:val="center"/>
              <w:rPr>
                <w:rFonts w:ascii="仿宋" w:eastAsia="仿宋" w:hAnsi="仿宋"/>
                <w:color w:val="000000"/>
                <w:sz w:val="24"/>
                <w:szCs w:val="24"/>
              </w:rPr>
            </w:pPr>
            <w:r>
              <w:rPr>
                <w:rFonts w:ascii="仿宋" w:eastAsia="仿宋" w:hAnsi="仿宋" w:hint="eastAsia"/>
                <w:color w:val="000000"/>
                <w:sz w:val="24"/>
                <w:szCs w:val="24"/>
              </w:rPr>
              <w:t>（3分）</w:t>
            </w:r>
          </w:p>
        </w:tc>
        <w:tc>
          <w:tcPr>
            <w:tcW w:w="1622" w:type="pct"/>
            <w:tcBorders>
              <w:top w:val="single" w:sz="4" w:space="0" w:color="auto"/>
              <w:left w:val="single" w:sz="4" w:space="0" w:color="auto"/>
              <w:bottom w:val="single" w:sz="4" w:space="0" w:color="auto"/>
              <w:right w:val="single" w:sz="4" w:space="0" w:color="auto"/>
            </w:tcBorders>
            <w:vAlign w:val="center"/>
          </w:tcPr>
          <w:p w14:paraId="18DC4081" w14:textId="77777777" w:rsidR="00382FB5" w:rsidRDefault="00382FB5" w:rsidP="00C05F1A">
            <w:pPr>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1.舞弊风险的识别、评估和应对，未编制</w:t>
            </w:r>
            <w:r>
              <w:rPr>
                <w:rFonts w:ascii="仿宋" w:eastAsia="仿宋" w:hAnsi="仿宋" w:cs="仿宋" w:hint="eastAsia"/>
                <w:color w:val="000000"/>
                <w:sz w:val="24"/>
                <w:szCs w:val="24"/>
              </w:rPr>
              <w:lastRenderedPageBreak/>
              <w:t>的扣1分。</w:t>
            </w:r>
          </w:p>
        </w:tc>
        <w:tc>
          <w:tcPr>
            <w:tcW w:w="1797" w:type="pct"/>
            <w:tcBorders>
              <w:top w:val="single" w:sz="4" w:space="0" w:color="auto"/>
              <w:left w:val="single" w:sz="4" w:space="0" w:color="auto"/>
              <w:bottom w:val="single" w:sz="4" w:space="0" w:color="auto"/>
              <w:right w:val="single" w:sz="4" w:space="0" w:color="auto"/>
            </w:tcBorders>
            <w:vAlign w:val="center"/>
          </w:tcPr>
          <w:p w14:paraId="54A3639D" w14:textId="77777777" w:rsidR="00382FB5" w:rsidRDefault="00382FB5" w:rsidP="00C05F1A">
            <w:pPr>
              <w:adjustRightInd w:val="0"/>
              <w:snapToGrid w:val="0"/>
              <w:jc w:val="center"/>
              <w:rPr>
                <w:rFonts w:ascii="仿宋" w:eastAsia="仿宋" w:hAnsi="仿宋" w:cstheme="minorBidi"/>
                <w:sz w:val="24"/>
                <w:szCs w:val="24"/>
              </w:rPr>
            </w:pPr>
          </w:p>
        </w:tc>
        <w:tc>
          <w:tcPr>
            <w:tcW w:w="813" w:type="pct"/>
            <w:tcBorders>
              <w:top w:val="single" w:sz="4" w:space="0" w:color="auto"/>
              <w:left w:val="single" w:sz="4" w:space="0" w:color="auto"/>
              <w:bottom w:val="single" w:sz="4" w:space="0" w:color="auto"/>
              <w:right w:val="single" w:sz="4" w:space="0" w:color="auto"/>
            </w:tcBorders>
            <w:vAlign w:val="center"/>
          </w:tcPr>
          <w:p w14:paraId="1B315435" w14:textId="77777777" w:rsidR="00382FB5" w:rsidRDefault="00382FB5" w:rsidP="00C05F1A">
            <w:pPr>
              <w:adjustRightInd w:val="0"/>
              <w:snapToGrid w:val="0"/>
              <w:jc w:val="center"/>
              <w:rPr>
                <w:rFonts w:ascii="仿宋" w:eastAsia="仿宋" w:hAnsi="仿宋"/>
                <w:sz w:val="24"/>
                <w:szCs w:val="24"/>
              </w:rPr>
            </w:pPr>
          </w:p>
        </w:tc>
      </w:tr>
      <w:tr w:rsidR="00382FB5" w14:paraId="71B83F71" w14:textId="77777777" w:rsidTr="00C05F1A">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218A71B" w14:textId="77777777" w:rsidR="00382FB5" w:rsidRDefault="00382FB5" w:rsidP="00C05F1A">
            <w:pPr>
              <w:widowControl/>
              <w:jc w:val="left"/>
              <w:rPr>
                <w:rFonts w:ascii="仿宋" w:eastAsia="仿宋" w:hAnsi="仿宋"/>
                <w:color w:val="000000"/>
                <w:sz w:val="24"/>
                <w:szCs w:val="24"/>
              </w:rPr>
            </w:pPr>
          </w:p>
        </w:tc>
        <w:tc>
          <w:tcPr>
            <w:tcW w:w="1622" w:type="pct"/>
            <w:tcBorders>
              <w:top w:val="single" w:sz="4" w:space="0" w:color="auto"/>
              <w:left w:val="single" w:sz="4" w:space="0" w:color="auto"/>
              <w:bottom w:val="single" w:sz="4" w:space="0" w:color="auto"/>
              <w:right w:val="single" w:sz="4" w:space="0" w:color="auto"/>
            </w:tcBorders>
            <w:vAlign w:val="center"/>
          </w:tcPr>
          <w:p w14:paraId="36CF990A" w14:textId="77777777" w:rsidR="00382FB5" w:rsidRDefault="00382FB5" w:rsidP="00C05F1A">
            <w:pPr>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2.项目组风险评估讨论纪要，未编制的扣1分。</w:t>
            </w:r>
          </w:p>
        </w:tc>
        <w:tc>
          <w:tcPr>
            <w:tcW w:w="1797" w:type="pct"/>
            <w:tcBorders>
              <w:top w:val="single" w:sz="4" w:space="0" w:color="auto"/>
              <w:left w:val="single" w:sz="4" w:space="0" w:color="auto"/>
              <w:bottom w:val="single" w:sz="4" w:space="0" w:color="auto"/>
              <w:right w:val="single" w:sz="4" w:space="0" w:color="auto"/>
            </w:tcBorders>
            <w:vAlign w:val="center"/>
          </w:tcPr>
          <w:p w14:paraId="552EF391" w14:textId="77777777" w:rsidR="00382FB5" w:rsidRDefault="00382FB5" w:rsidP="00C05F1A">
            <w:pPr>
              <w:adjustRightInd w:val="0"/>
              <w:snapToGrid w:val="0"/>
              <w:jc w:val="center"/>
              <w:rPr>
                <w:rFonts w:ascii="仿宋" w:eastAsia="仿宋" w:hAnsi="仿宋" w:cstheme="minorBidi"/>
                <w:sz w:val="24"/>
                <w:szCs w:val="24"/>
              </w:rPr>
            </w:pPr>
          </w:p>
        </w:tc>
        <w:tc>
          <w:tcPr>
            <w:tcW w:w="813" w:type="pct"/>
            <w:tcBorders>
              <w:top w:val="single" w:sz="4" w:space="0" w:color="auto"/>
              <w:left w:val="single" w:sz="4" w:space="0" w:color="auto"/>
              <w:bottom w:val="single" w:sz="4" w:space="0" w:color="auto"/>
              <w:right w:val="single" w:sz="4" w:space="0" w:color="auto"/>
            </w:tcBorders>
            <w:vAlign w:val="center"/>
          </w:tcPr>
          <w:p w14:paraId="0542E0D7" w14:textId="77777777" w:rsidR="00382FB5" w:rsidRDefault="00382FB5" w:rsidP="00C05F1A">
            <w:pPr>
              <w:adjustRightInd w:val="0"/>
              <w:snapToGrid w:val="0"/>
              <w:jc w:val="center"/>
              <w:rPr>
                <w:rFonts w:ascii="仿宋" w:eastAsia="仿宋" w:hAnsi="仿宋"/>
                <w:sz w:val="24"/>
                <w:szCs w:val="24"/>
              </w:rPr>
            </w:pPr>
          </w:p>
        </w:tc>
      </w:tr>
      <w:tr w:rsidR="00382FB5" w14:paraId="600B031A" w14:textId="77777777" w:rsidTr="00C05F1A">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466B9C0" w14:textId="77777777" w:rsidR="00382FB5" w:rsidRDefault="00382FB5" w:rsidP="00C05F1A">
            <w:pPr>
              <w:widowControl/>
              <w:jc w:val="left"/>
              <w:rPr>
                <w:rFonts w:ascii="仿宋" w:eastAsia="仿宋" w:hAnsi="仿宋"/>
                <w:color w:val="000000"/>
                <w:sz w:val="24"/>
                <w:szCs w:val="24"/>
              </w:rPr>
            </w:pPr>
          </w:p>
        </w:tc>
        <w:tc>
          <w:tcPr>
            <w:tcW w:w="1622" w:type="pct"/>
            <w:tcBorders>
              <w:top w:val="single" w:sz="4" w:space="0" w:color="auto"/>
              <w:left w:val="single" w:sz="4" w:space="0" w:color="auto"/>
              <w:bottom w:val="single" w:sz="4" w:space="0" w:color="auto"/>
              <w:right w:val="single" w:sz="4" w:space="0" w:color="auto"/>
            </w:tcBorders>
            <w:vAlign w:val="center"/>
          </w:tcPr>
          <w:p w14:paraId="33F0E393" w14:textId="77777777" w:rsidR="00382FB5" w:rsidRDefault="00382FB5" w:rsidP="00C05F1A">
            <w:pPr>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3.风险评估结果汇总表，未编制的扣1分。</w:t>
            </w:r>
          </w:p>
        </w:tc>
        <w:tc>
          <w:tcPr>
            <w:tcW w:w="1797" w:type="pct"/>
            <w:tcBorders>
              <w:top w:val="single" w:sz="4" w:space="0" w:color="auto"/>
              <w:left w:val="single" w:sz="4" w:space="0" w:color="auto"/>
              <w:bottom w:val="single" w:sz="4" w:space="0" w:color="auto"/>
              <w:right w:val="single" w:sz="4" w:space="0" w:color="auto"/>
            </w:tcBorders>
            <w:vAlign w:val="center"/>
          </w:tcPr>
          <w:p w14:paraId="3B575CAA" w14:textId="77777777" w:rsidR="00382FB5" w:rsidRDefault="00382FB5" w:rsidP="00C05F1A">
            <w:pPr>
              <w:adjustRightInd w:val="0"/>
              <w:snapToGrid w:val="0"/>
              <w:jc w:val="center"/>
              <w:rPr>
                <w:rFonts w:ascii="仿宋" w:eastAsia="仿宋" w:hAnsi="仿宋" w:cstheme="minorBidi"/>
                <w:sz w:val="24"/>
                <w:szCs w:val="24"/>
              </w:rPr>
            </w:pPr>
          </w:p>
        </w:tc>
        <w:tc>
          <w:tcPr>
            <w:tcW w:w="813" w:type="pct"/>
            <w:tcBorders>
              <w:top w:val="single" w:sz="4" w:space="0" w:color="auto"/>
              <w:left w:val="single" w:sz="4" w:space="0" w:color="auto"/>
              <w:bottom w:val="single" w:sz="4" w:space="0" w:color="auto"/>
              <w:right w:val="single" w:sz="4" w:space="0" w:color="auto"/>
            </w:tcBorders>
            <w:vAlign w:val="center"/>
          </w:tcPr>
          <w:p w14:paraId="218AAC91" w14:textId="77777777" w:rsidR="00382FB5" w:rsidRDefault="00382FB5" w:rsidP="00C05F1A">
            <w:pPr>
              <w:adjustRightInd w:val="0"/>
              <w:snapToGrid w:val="0"/>
              <w:jc w:val="center"/>
              <w:rPr>
                <w:rFonts w:ascii="仿宋" w:eastAsia="仿宋" w:hAnsi="仿宋"/>
                <w:sz w:val="24"/>
                <w:szCs w:val="24"/>
              </w:rPr>
            </w:pPr>
          </w:p>
        </w:tc>
      </w:tr>
      <w:tr w:rsidR="00382FB5" w14:paraId="3F64897D" w14:textId="77777777" w:rsidTr="00C05F1A">
        <w:trPr>
          <w:jc w:val="center"/>
        </w:trPr>
        <w:tc>
          <w:tcPr>
            <w:tcW w:w="766" w:type="pct"/>
            <w:vMerge w:val="restart"/>
            <w:tcBorders>
              <w:top w:val="single" w:sz="4" w:space="0" w:color="auto"/>
              <w:left w:val="single" w:sz="4" w:space="0" w:color="auto"/>
              <w:bottom w:val="single" w:sz="4" w:space="0" w:color="auto"/>
              <w:right w:val="single" w:sz="4" w:space="0" w:color="auto"/>
            </w:tcBorders>
            <w:vAlign w:val="center"/>
          </w:tcPr>
          <w:p w14:paraId="2182E0C7" w14:textId="77777777" w:rsidR="00382FB5" w:rsidRDefault="00382FB5" w:rsidP="00C05F1A">
            <w:pPr>
              <w:adjustRightInd w:val="0"/>
              <w:snapToGrid w:val="0"/>
              <w:rPr>
                <w:rFonts w:ascii="仿宋" w:eastAsia="仿宋" w:hAnsi="仿宋"/>
                <w:color w:val="000000"/>
                <w:sz w:val="24"/>
                <w:szCs w:val="24"/>
              </w:rPr>
            </w:pPr>
            <w:r>
              <w:rPr>
                <w:rFonts w:ascii="仿宋" w:eastAsia="仿宋" w:hAnsi="仿宋" w:hint="eastAsia"/>
                <w:color w:val="000000"/>
                <w:sz w:val="24"/>
                <w:szCs w:val="24"/>
              </w:rPr>
              <w:t>与管理层沟通</w:t>
            </w:r>
          </w:p>
          <w:p w14:paraId="34F5EE16" w14:textId="77777777" w:rsidR="00382FB5" w:rsidRDefault="00382FB5" w:rsidP="00C05F1A">
            <w:pPr>
              <w:adjustRightInd w:val="0"/>
              <w:snapToGrid w:val="0"/>
              <w:jc w:val="center"/>
              <w:rPr>
                <w:rFonts w:ascii="仿宋" w:eastAsia="仿宋" w:hAnsi="仿宋"/>
                <w:color w:val="000000"/>
                <w:sz w:val="24"/>
                <w:szCs w:val="24"/>
              </w:rPr>
            </w:pPr>
            <w:r>
              <w:rPr>
                <w:rFonts w:ascii="仿宋" w:eastAsia="仿宋" w:hAnsi="仿宋" w:hint="eastAsia"/>
                <w:color w:val="000000"/>
                <w:sz w:val="24"/>
                <w:szCs w:val="24"/>
              </w:rPr>
              <w:t>（2分）</w:t>
            </w:r>
          </w:p>
        </w:tc>
        <w:tc>
          <w:tcPr>
            <w:tcW w:w="1622" w:type="pct"/>
            <w:tcBorders>
              <w:top w:val="single" w:sz="4" w:space="0" w:color="auto"/>
              <w:left w:val="single" w:sz="4" w:space="0" w:color="auto"/>
              <w:bottom w:val="single" w:sz="4" w:space="0" w:color="auto"/>
              <w:right w:val="single" w:sz="4" w:space="0" w:color="auto"/>
            </w:tcBorders>
            <w:vAlign w:val="center"/>
          </w:tcPr>
          <w:p w14:paraId="59BB99E2" w14:textId="77777777" w:rsidR="00382FB5" w:rsidRDefault="00382FB5" w:rsidP="00C05F1A">
            <w:pPr>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1.管理层声明书，未获取的扣2分。</w:t>
            </w:r>
          </w:p>
        </w:tc>
        <w:tc>
          <w:tcPr>
            <w:tcW w:w="1797" w:type="pct"/>
            <w:tcBorders>
              <w:top w:val="single" w:sz="4" w:space="0" w:color="auto"/>
              <w:left w:val="single" w:sz="4" w:space="0" w:color="auto"/>
              <w:bottom w:val="single" w:sz="4" w:space="0" w:color="auto"/>
              <w:right w:val="single" w:sz="4" w:space="0" w:color="auto"/>
            </w:tcBorders>
            <w:vAlign w:val="center"/>
          </w:tcPr>
          <w:p w14:paraId="0D0B4F6B" w14:textId="77777777" w:rsidR="00382FB5" w:rsidRDefault="00382FB5" w:rsidP="00C05F1A">
            <w:pPr>
              <w:adjustRightInd w:val="0"/>
              <w:snapToGrid w:val="0"/>
              <w:jc w:val="center"/>
              <w:rPr>
                <w:rFonts w:ascii="仿宋" w:eastAsia="仿宋" w:hAnsi="仿宋" w:cstheme="minorBidi"/>
                <w:sz w:val="24"/>
                <w:szCs w:val="24"/>
              </w:rPr>
            </w:pPr>
          </w:p>
        </w:tc>
        <w:tc>
          <w:tcPr>
            <w:tcW w:w="813" w:type="pct"/>
            <w:tcBorders>
              <w:top w:val="single" w:sz="4" w:space="0" w:color="auto"/>
              <w:left w:val="single" w:sz="4" w:space="0" w:color="auto"/>
              <w:bottom w:val="single" w:sz="4" w:space="0" w:color="auto"/>
              <w:right w:val="single" w:sz="4" w:space="0" w:color="auto"/>
            </w:tcBorders>
            <w:vAlign w:val="center"/>
          </w:tcPr>
          <w:p w14:paraId="05F266F5" w14:textId="77777777" w:rsidR="00382FB5" w:rsidRDefault="00382FB5" w:rsidP="00C05F1A">
            <w:pPr>
              <w:adjustRightInd w:val="0"/>
              <w:snapToGrid w:val="0"/>
              <w:jc w:val="center"/>
              <w:rPr>
                <w:rFonts w:ascii="仿宋" w:eastAsia="仿宋" w:hAnsi="仿宋"/>
                <w:sz w:val="24"/>
                <w:szCs w:val="24"/>
              </w:rPr>
            </w:pPr>
          </w:p>
        </w:tc>
      </w:tr>
      <w:tr w:rsidR="00382FB5" w14:paraId="272126A4" w14:textId="77777777" w:rsidTr="00C05F1A">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EFB5B00" w14:textId="77777777" w:rsidR="00382FB5" w:rsidRDefault="00382FB5" w:rsidP="00C05F1A">
            <w:pPr>
              <w:widowControl/>
              <w:jc w:val="left"/>
              <w:rPr>
                <w:rFonts w:ascii="仿宋" w:eastAsia="仿宋" w:hAnsi="仿宋"/>
                <w:color w:val="000000"/>
                <w:sz w:val="24"/>
                <w:szCs w:val="24"/>
              </w:rPr>
            </w:pPr>
          </w:p>
        </w:tc>
        <w:tc>
          <w:tcPr>
            <w:tcW w:w="1622" w:type="pct"/>
            <w:tcBorders>
              <w:top w:val="single" w:sz="4" w:space="0" w:color="auto"/>
              <w:left w:val="single" w:sz="4" w:space="0" w:color="auto"/>
              <w:bottom w:val="single" w:sz="4" w:space="0" w:color="auto"/>
              <w:right w:val="single" w:sz="4" w:space="0" w:color="auto"/>
            </w:tcBorders>
            <w:vAlign w:val="center"/>
          </w:tcPr>
          <w:p w14:paraId="5BDED9A1" w14:textId="77777777" w:rsidR="00382FB5" w:rsidRDefault="00382FB5" w:rsidP="00C05F1A">
            <w:pPr>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2.管理层声明书，盖章签字不全、签署日期在审计报告出具日前出具且日期相距较远的扣1分；在审计报告日后出具扣1分。</w:t>
            </w:r>
          </w:p>
        </w:tc>
        <w:tc>
          <w:tcPr>
            <w:tcW w:w="1797" w:type="pct"/>
            <w:tcBorders>
              <w:top w:val="single" w:sz="4" w:space="0" w:color="auto"/>
              <w:left w:val="single" w:sz="4" w:space="0" w:color="auto"/>
              <w:bottom w:val="single" w:sz="4" w:space="0" w:color="auto"/>
              <w:right w:val="single" w:sz="4" w:space="0" w:color="auto"/>
            </w:tcBorders>
            <w:vAlign w:val="center"/>
          </w:tcPr>
          <w:p w14:paraId="0F4FCC09" w14:textId="77777777" w:rsidR="00382FB5" w:rsidRDefault="00382FB5" w:rsidP="00C05F1A">
            <w:pPr>
              <w:adjustRightInd w:val="0"/>
              <w:snapToGrid w:val="0"/>
              <w:jc w:val="center"/>
              <w:rPr>
                <w:rFonts w:ascii="仿宋" w:eastAsia="仿宋" w:hAnsi="仿宋" w:cstheme="minorBidi"/>
                <w:sz w:val="24"/>
                <w:szCs w:val="24"/>
              </w:rPr>
            </w:pPr>
          </w:p>
        </w:tc>
        <w:tc>
          <w:tcPr>
            <w:tcW w:w="813" w:type="pct"/>
            <w:tcBorders>
              <w:top w:val="single" w:sz="4" w:space="0" w:color="auto"/>
              <w:left w:val="single" w:sz="4" w:space="0" w:color="auto"/>
              <w:bottom w:val="single" w:sz="4" w:space="0" w:color="auto"/>
              <w:right w:val="single" w:sz="4" w:space="0" w:color="auto"/>
            </w:tcBorders>
            <w:vAlign w:val="center"/>
          </w:tcPr>
          <w:p w14:paraId="035320E2" w14:textId="77777777" w:rsidR="00382FB5" w:rsidRDefault="00382FB5" w:rsidP="00C05F1A">
            <w:pPr>
              <w:adjustRightInd w:val="0"/>
              <w:snapToGrid w:val="0"/>
              <w:jc w:val="center"/>
              <w:rPr>
                <w:rFonts w:ascii="仿宋" w:eastAsia="仿宋" w:hAnsi="仿宋"/>
                <w:sz w:val="24"/>
                <w:szCs w:val="24"/>
              </w:rPr>
            </w:pPr>
          </w:p>
        </w:tc>
      </w:tr>
      <w:tr w:rsidR="00382FB5" w14:paraId="691B3370" w14:textId="77777777" w:rsidTr="00C05F1A">
        <w:trPr>
          <w:jc w:val="center"/>
        </w:trPr>
        <w:tc>
          <w:tcPr>
            <w:tcW w:w="766" w:type="pct"/>
            <w:vMerge w:val="restart"/>
            <w:tcBorders>
              <w:top w:val="single" w:sz="4" w:space="0" w:color="auto"/>
              <w:left w:val="single" w:sz="4" w:space="0" w:color="auto"/>
              <w:bottom w:val="single" w:sz="4" w:space="0" w:color="auto"/>
              <w:right w:val="single" w:sz="4" w:space="0" w:color="auto"/>
            </w:tcBorders>
            <w:vAlign w:val="center"/>
          </w:tcPr>
          <w:p w14:paraId="3DD41F52" w14:textId="77777777" w:rsidR="00382FB5" w:rsidRDefault="00382FB5" w:rsidP="00C05F1A">
            <w:pPr>
              <w:adjustRightInd w:val="0"/>
              <w:snapToGrid w:val="0"/>
              <w:rPr>
                <w:rFonts w:ascii="仿宋" w:eastAsia="仿宋" w:hAnsi="仿宋"/>
                <w:color w:val="000000"/>
                <w:sz w:val="24"/>
                <w:szCs w:val="24"/>
              </w:rPr>
            </w:pPr>
            <w:r>
              <w:rPr>
                <w:rFonts w:ascii="仿宋" w:eastAsia="仿宋" w:hAnsi="仿宋" w:hint="eastAsia"/>
                <w:color w:val="000000"/>
                <w:sz w:val="24"/>
                <w:szCs w:val="24"/>
              </w:rPr>
              <w:t>实质性程序</w:t>
            </w:r>
          </w:p>
          <w:p w14:paraId="0DC2710C" w14:textId="77777777" w:rsidR="00382FB5" w:rsidRDefault="00382FB5" w:rsidP="00C05F1A">
            <w:pPr>
              <w:adjustRightInd w:val="0"/>
              <w:snapToGrid w:val="0"/>
              <w:jc w:val="center"/>
              <w:rPr>
                <w:rFonts w:ascii="仿宋" w:eastAsia="仿宋" w:hAnsi="仿宋"/>
                <w:color w:val="000000"/>
                <w:sz w:val="24"/>
                <w:szCs w:val="24"/>
              </w:rPr>
            </w:pPr>
            <w:r>
              <w:rPr>
                <w:rFonts w:ascii="仿宋" w:eastAsia="仿宋" w:hAnsi="仿宋" w:hint="eastAsia"/>
                <w:color w:val="000000"/>
                <w:sz w:val="24"/>
                <w:szCs w:val="24"/>
              </w:rPr>
              <w:t>（15分）</w:t>
            </w:r>
          </w:p>
          <w:p w14:paraId="77778E2E" w14:textId="77777777" w:rsidR="00382FB5" w:rsidRDefault="00382FB5" w:rsidP="00C05F1A">
            <w:pPr>
              <w:adjustRightInd w:val="0"/>
              <w:snapToGrid w:val="0"/>
              <w:jc w:val="center"/>
              <w:rPr>
                <w:rFonts w:ascii="仿宋" w:eastAsia="仿宋" w:hAnsi="仿宋"/>
                <w:color w:val="000000"/>
                <w:sz w:val="24"/>
                <w:szCs w:val="24"/>
              </w:rPr>
            </w:pPr>
            <w:r>
              <w:rPr>
                <w:rFonts w:ascii="仿宋" w:eastAsia="仿宋" w:hAnsi="仿宋" w:hint="eastAsia"/>
                <w:color w:val="000000"/>
                <w:sz w:val="24"/>
                <w:szCs w:val="24"/>
              </w:rPr>
              <w:t>（审计报告如不涉及指标里的实质性程序则不扣分。</w:t>
            </w:r>
          </w:p>
          <w:p w14:paraId="40967D16" w14:textId="77777777" w:rsidR="00382FB5" w:rsidRDefault="00382FB5" w:rsidP="00C05F1A">
            <w:pPr>
              <w:adjustRightInd w:val="0"/>
              <w:snapToGrid w:val="0"/>
              <w:jc w:val="center"/>
              <w:rPr>
                <w:rFonts w:ascii="仿宋" w:eastAsia="仿宋" w:hAnsi="仿宋"/>
                <w:color w:val="000000"/>
                <w:sz w:val="24"/>
                <w:szCs w:val="24"/>
              </w:rPr>
            </w:pPr>
            <w:r>
              <w:rPr>
                <w:rFonts w:ascii="仿宋" w:eastAsia="仿宋" w:hAnsi="仿宋" w:hint="eastAsia"/>
                <w:color w:val="000000"/>
                <w:sz w:val="24"/>
                <w:szCs w:val="24"/>
              </w:rPr>
              <w:t>如果抽中的审计报告没有工作底稿，该项指标评分为0分。）</w:t>
            </w:r>
          </w:p>
        </w:tc>
        <w:tc>
          <w:tcPr>
            <w:tcW w:w="1622" w:type="pct"/>
            <w:tcBorders>
              <w:top w:val="single" w:sz="4" w:space="0" w:color="auto"/>
              <w:left w:val="single" w:sz="4" w:space="0" w:color="auto"/>
              <w:bottom w:val="single" w:sz="4" w:space="0" w:color="auto"/>
              <w:right w:val="single" w:sz="4" w:space="0" w:color="auto"/>
            </w:tcBorders>
            <w:vAlign w:val="center"/>
          </w:tcPr>
          <w:p w14:paraId="684990ED" w14:textId="77777777" w:rsidR="00382FB5" w:rsidRDefault="00382FB5" w:rsidP="00C05F1A">
            <w:pPr>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1.货币资金，未100%函证的是否有充分的理由，如未100%函证，且无充分理由，扣1分。</w:t>
            </w:r>
          </w:p>
        </w:tc>
        <w:tc>
          <w:tcPr>
            <w:tcW w:w="1797" w:type="pct"/>
            <w:tcBorders>
              <w:top w:val="single" w:sz="4" w:space="0" w:color="auto"/>
              <w:left w:val="single" w:sz="4" w:space="0" w:color="auto"/>
              <w:bottom w:val="single" w:sz="4" w:space="0" w:color="auto"/>
              <w:right w:val="single" w:sz="4" w:space="0" w:color="auto"/>
            </w:tcBorders>
            <w:vAlign w:val="center"/>
          </w:tcPr>
          <w:p w14:paraId="6949CF6D" w14:textId="77777777" w:rsidR="00382FB5" w:rsidRDefault="00382FB5" w:rsidP="00C05F1A">
            <w:pPr>
              <w:adjustRightInd w:val="0"/>
              <w:snapToGrid w:val="0"/>
              <w:jc w:val="center"/>
              <w:rPr>
                <w:rFonts w:ascii="仿宋" w:eastAsia="仿宋" w:hAnsi="仿宋" w:cstheme="minorBidi"/>
                <w:sz w:val="24"/>
                <w:szCs w:val="24"/>
              </w:rPr>
            </w:pPr>
          </w:p>
        </w:tc>
        <w:tc>
          <w:tcPr>
            <w:tcW w:w="813" w:type="pct"/>
            <w:tcBorders>
              <w:top w:val="single" w:sz="4" w:space="0" w:color="auto"/>
              <w:left w:val="single" w:sz="4" w:space="0" w:color="auto"/>
              <w:bottom w:val="single" w:sz="4" w:space="0" w:color="auto"/>
              <w:right w:val="single" w:sz="4" w:space="0" w:color="auto"/>
            </w:tcBorders>
            <w:vAlign w:val="center"/>
          </w:tcPr>
          <w:p w14:paraId="4FA7880D" w14:textId="77777777" w:rsidR="00382FB5" w:rsidRDefault="00382FB5" w:rsidP="00C05F1A">
            <w:pPr>
              <w:adjustRightInd w:val="0"/>
              <w:snapToGrid w:val="0"/>
              <w:jc w:val="center"/>
              <w:rPr>
                <w:rFonts w:ascii="仿宋" w:eastAsia="仿宋" w:hAnsi="仿宋"/>
                <w:sz w:val="24"/>
                <w:szCs w:val="24"/>
              </w:rPr>
            </w:pPr>
          </w:p>
        </w:tc>
      </w:tr>
      <w:tr w:rsidR="00382FB5" w14:paraId="320789B7" w14:textId="77777777" w:rsidTr="00C05F1A">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3912BEC" w14:textId="77777777" w:rsidR="00382FB5" w:rsidRDefault="00382FB5" w:rsidP="00C05F1A">
            <w:pPr>
              <w:widowControl/>
              <w:jc w:val="left"/>
              <w:rPr>
                <w:rFonts w:ascii="仿宋" w:eastAsia="仿宋" w:hAnsi="仿宋"/>
                <w:color w:val="000000"/>
                <w:sz w:val="24"/>
                <w:szCs w:val="24"/>
              </w:rPr>
            </w:pPr>
          </w:p>
        </w:tc>
        <w:tc>
          <w:tcPr>
            <w:tcW w:w="1622" w:type="pct"/>
            <w:tcBorders>
              <w:top w:val="single" w:sz="4" w:space="0" w:color="auto"/>
              <w:left w:val="single" w:sz="4" w:space="0" w:color="auto"/>
              <w:bottom w:val="single" w:sz="4" w:space="0" w:color="auto"/>
              <w:right w:val="single" w:sz="4" w:space="0" w:color="auto"/>
            </w:tcBorders>
            <w:vAlign w:val="center"/>
          </w:tcPr>
          <w:p w14:paraId="034EED95" w14:textId="77777777" w:rsidR="00382FB5" w:rsidRDefault="00382FB5" w:rsidP="00C05F1A">
            <w:pPr>
              <w:adjustRightInd w:val="0"/>
              <w:snapToGrid w:val="0"/>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2.货币资金，差异检查程序是否实施，只要存在有差异但未执行追查程序的扣1分。</w:t>
            </w:r>
          </w:p>
        </w:tc>
        <w:tc>
          <w:tcPr>
            <w:tcW w:w="1797" w:type="pct"/>
            <w:tcBorders>
              <w:top w:val="single" w:sz="4" w:space="0" w:color="auto"/>
              <w:left w:val="single" w:sz="4" w:space="0" w:color="auto"/>
              <w:bottom w:val="single" w:sz="4" w:space="0" w:color="auto"/>
              <w:right w:val="single" w:sz="4" w:space="0" w:color="auto"/>
            </w:tcBorders>
            <w:vAlign w:val="center"/>
          </w:tcPr>
          <w:p w14:paraId="05FD0F60" w14:textId="77777777" w:rsidR="00382FB5" w:rsidRDefault="00382FB5" w:rsidP="00C05F1A">
            <w:pPr>
              <w:adjustRightInd w:val="0"/>
              <w:snapToGrid w:val="0"/>
              <w:jc w:val="center"/>
              <w:rPr>
                <w:rFonts w:ascii="仿宋" w:eastAsia="仿宋" w:hAnsi="仿宋" w:cstheme="minorBidi"/>
                <w:sz w:val="24"/>
                <w:szCs w:val="24"/>
              </w:rPr>
            </w:pPr>
          </w:p>
        </w:tc>
        <w:tc>
          <w:tcPr>
            <w:tcW w:w="813" w:type="pct"/>
            <w:tcBorders>
              <w:top w:val="single" w:sz="4" w:space="0" w:color="auto"/>
              <w:left w:val="single" w:sz="4" w:space="0" w:color="auto"/>
              <w:bottom w:val="single" w:sz="4" w:space="0" w:color="auto"/>
              <w:right w:val="single" w:sz="4" w:space="0" w:color="auto"/>
            </w:tcBorders>
            <w:vAlign w:val="center"/>
          </w:tcPr>
          <w:p w14:paraId="584389BA" w14:textId="77777777" w:rsidR="00382FB5" w:rsidRDefault="00382FB5" w:rsidP="00C05F1A">
            <w:pPr>
              <w:adjustRightInd w:val="0"/>
              <w:snapToGrid w:val="0"/>
              <w:jc w:val="center"/>
              <w:rPr>
                <w:rFonts w:ascii="仿宋" w:eastAsia="仿宋" w:hAnsi="仿宋"/>
                <w:sz w:val="24"/>
                <w:szCs w:val="24"/>
              </w:rPr>
            </w:pPr>
          </w:p>
        </w:tc>
      </w:tr>
      <w:tr w:rsidR="00382FB5" w14:paraId="2C47816C" w14:textId="77777777" w:rsidTr="00C05F1A">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63B0446" w14:textId="77777777" w:rsidR="00382FB5" w:rsidRDefault="00382FB5" w:rsidP="00C05F1A">
            <w:pPr>
              <w:widowControl/>
              <w:jc w:val="left"/>
              <w:rPr>
                <w:rFonts w:ascii="仿宋" w:eastAsia="仿宋" w:hAnsi="仿宋"/>
                <w:color w:val="000000"/>
                <w:sz w:val="24"/>
                <w:szCs w:val="24"/>
              </w:rPr>
            </w:pPr>
          </w:p>
        </w:tc>
        <w:tc>
          <w:tcPr>
            <w:tcW w:w="1622" w:type="pct"/>
            <w:tcBorders>
              <w:top w:val="single" w:sz="4" w:space="0" w:color="auto"/>
              <w:left w:val="single" w:sz="4" w:space="0" w:color="auto"/>
              <w:bottom w:val="single" w:sz="4" w:space="0" w:color="auto"/>
              <w:right w:val="single" w:sz="4" w:space="0" w:color="auto"/>
            </w:tcBorders>
            <w:vAlign w:val="center"/>
          </w:tcPr>
          <w:p w14:paraId="011FE69F" w14:textId="77777777" w:rsidR="00382FB5" w:rsidRDefault="00382FB5" w:rsidP="00C05F1A">
            <w:pPr>
              <w:adjustRightInd w:val="0"/>
              <w:snapToGrid w:val="0"/>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3.货币资金，发生额检查是否实施：（1）双向核对是否实施，如未实施扣1分，如仅进行了单向核对扣0.5分；（2）大额测试样本确定过程是否有明确合理的文字说明，无明确文字说明扣0.5分。</w:t>
            </w:r>
          </w:p>
        </w:tc>
        <w:tc>
          <w:tcPr>
            <w:tcW w:w="1797" w:type="pct"/>
            <w:tcBorders>
              <w:top w:val="single" w:sz="4" w:space="0" w:color="auto"/>
              <w:left w:val="single" w:sz="4" w:space="0" w:color="auto"/>
              <w:bottom w:val="single" w:sz="4" w:space="0" w:color="auto"/>
              <w:right w:val="single" w:sz="4" w:space="0" w:color="auto"/>
            </w:tcBorders>
            <w:vAlign w:val="center"/>
          </w:tcPr>
          <w:p w14:paraId="3FDF1889" w14:textId="77777777" w:rsidR="00382FB5" w:rsidRDefault="00382FB5" w:rsidP="00C05F1A">
            <w:pPr>
              <w:adjustRightInd w:val="0"/>
              <w:snapToGrid w:val="0"/>
              <w:jc w:val="center"/>
              <w:rPr>
                <w:rFonts w:ascii="仿宋" w:eastAsia="仿宋" w:hAnsi="仿宋" w:cstheme="minorBidi"/>
                <w:sz w:val="24"/>
                <w:szCs w:val="24"/>
              </w:rPr>
            </w:pPr>
          </w:p>
        </w:tc>
        <w:tc>
          <w:tcPr>
            <w:tcW w:w="813" w:type="pct"/>
            <w:tcBorders>
              <w:top w:val="single" w:sz="4" w:space="0" w:color="auto"/>
              <w:left w:val="single" w:sz="4" w:space="0" w:color="auto"/>
              <w:bottom w:val="single" w:sz="4" w:space="0" w:color="auto"/>
              <w:right w:val="single" w:sz="4" w:space="0" w:color="auto"/>
            </w:tcBorders>
            <w:vAlign w:val="center"/>
          </w:tcPr>
          <w:p w14:paraId="6CBD1124" w14:textId="77777777" w:rsidR="00382FB5" w:rsidRDefault="00382FB5" w:rsidP="00C05F1A">
            <w:pPr>
              <w:adjustRightInd w:val="0"/>
              <w:snapToGrid w:val="0"/>
              <w:jc w:val="center"/>
              <w:rPr>
                <w:rFonts w:ascii="仿宋" w:eastAsia="仿宋" w:hAnsi="仿宋"/>
                <w:sz w:val="24"/>
                <w:szCs w:val="24"/>
              </w:rPr>
            </w:pPr>
          </w:p>
        </w:tc>
      </w:tr>
      <w:tr w:rsidR="00382FB5" w14:paraId="0B5C2274" w14:textId="77777777" w:rsidTr="00C05F1A">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E3CE313" w14:textId="77777777" w:rsidR="00382FB5" w:rsidRDefault="00382FB5" w:rsidP="00C05F1A">
            <w:pPr>
              <w:widowControl/>
              <w:jc w:val="left"/>
              <w:rPr>
                <w:rFonts w:ascii="仿宋" w:eastAsia="仿宋" w:hAnsi="仿宋"/>
                <w:color w:val="000000"/>
                <w:sz w:val="24"/>
                <w:szCs w:val="24"/>
              </w:rPr>
            </w:pPr>
          </w:p>
        </w:tc>
        <w:tc>
          <w:tcPr>
            <w:tcW w:w="1622" w:type="pct"/>
            <w:tcBorders>
              <w:top w:val="single" w:sz="4" w:space="0" w:color="auto"/>
              <w:left w:val="single" w:sz="4" w:space="0" w:color="auto"/>
              <w:bottom w:val="single" w:sz="4" w:space="0" w:color="auto"/>
              <w:right w:val="single" w:sz="4" w:space="0" w:color="auto"/>
            </w:tcBorders>
            <w:vAlign w:val="center"/>
          </w:tcPr>
          <w:p w14:paraId="10E03DC0" w14:textId="77777777" w:rsidR="00382FB5" w:rsidRDefault="00382FB5" w:rsidP="00C05F1A">
            <w:pPr>
              <w:adjustRightInd w:val="0"/>
              <w:snapToGrid w:val="0"/>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4.货币资金的受限情况及列报、披露情况，如有受限资金但未在现金流量表期末现金及现金等价物中扣除扣1分；未在附注中披露扣0.5分；受限资金是否与公司相关业务余额相匹配，如有受限资金，但未执行该程序扣1分。</w:t>
            </w:r>
          </w:p>
        </w:tc>
        <w:tc>
          <w:tcPr>
            <w:tcW w:w="1797" w:type="pct"/>
            <w:tcBorders>
              <w:top w:val="single" w:sz="4" w:space="0" w:color="auto"/>
              <w:left w:val="single" w:sz="4" w:space="0" w:color="auto"/>
              <w:bottom w:val="single" w:sz="4" w:space="0" w:color="auto"/>
              <w:right w:val="single" w:sz="4" w:space="0" w:color="auto"/>
            </w:tcBorders>
            <w:vAlign w:val="center"/>
          </w:tcPr>
          <w:p w14:paraId="05ADAD2B" w14:textId="77777777" w:rsidR="00382FB5" w:rsidRDefault="00382FB5" w:rsidP="00C05F1A">
            <w:pPr>
              <w:adjustRightInd w:val="0"/>
              <w:snapToGrid w:val="0"/>
              <w:jc w:val="center"/>
              <w:rPr>
                <w:rFonts w:ascii="仿宋" w:eastAsia="仿宋" w:hAnsi="仿宋" w:cstheme="minorBidi"/>
                <w:sz w:val="24"/>
                <w:szCs w:val="24"/>
              </w:rPr>
            </w:pPr>
          </w:p>
        </w:tc>
        <w:tc>
          <w:tcPr>
            <w:tcW w:w="813" w:type="pct"/>
            <w:tcBorders>
              <w:top w:val="single" w:sz="4" w:space="0" w:color="auto"/>
              <w:left w:val="single" w:sz="4" w:space="0" w:color="auto"/>
              <w:bottom w:val="single" w:sz="4" w:space="0" w:color="auto"/>
              <w:right w:val="single" w:sz="4" w:space="0" w:color="auto"/>
            </w:tcBorders>
            <w:vAlign w:val="center"/>
          </w:tcPr>
          <w:p w14:paraId="72D909DC" w14:textId="77777777" w:rsidR="00382FB5" w:rsidRDefault="00382FB5" w:rsidP="00C05F1A">
            <w:pPr>
              <w:adjustRightInd w:val="0"/>
              <w:snapToGrid w:val="0"/>
              <w:jc w:val="center"/>
              <w:rPr>
                <w:rFonts w:ascii="仿宋" w:eastAsia="仿宋" w:hAnsi="仿宋"/>
                <w:sz w:val="24"/>
                <w:szCs w:val="24"/>
              </w:rPr>
            </w:pPr>
          </w:p>
        </w:tc>
      </w:tr>
      <w:tr w:rsidR="00382FB5" w14:paraId="22CFD84F" w14:textId="77777777" w:rsidTr="00C05F1A">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8A27469" w14:textId="77777777" w:rsidR="00382FB5" w:rsidRDefault="00382FB5" w:rsidP="00C05F1A">
            <w:pPr>
              <w:widowControl/>
              <w:jc w:val="left"/>
              <w:rPr>
                <w:rFonts w:ascii="仿宋" w:eastAsia="仿宋" w:hAnsi="仿宋"/>
                <w:color w:val="000000"/>
                <w:sz w:val="24"/>
                <w:szCs w:val="24"/>
              </w:rPr>
            </w:pPr>
          </w:p>
        </w:tc>
        <w:tc>
          <w:tcPr>
            <w:tcW w:w="1622" w:type="pct"/>
            <w:tcBorders>
              <w:top w:val="single" w:sz="4" w:space="0" w:color="auto"/>
              <w:left w:val="single" w:sz="4" w:space="0" w:color="auto"/>
              <w:bottom w:val="single" w:sz="4" w:space="0" w:color="auto"/>
              <w:right w:val="single" w:sz="4" w:space="0" w:color="auto"/>
            </w:tcBorders>
            <w:vAlign w:val="center"/>
          </w:tcPr>
          <w:p w14:paraId="3B58C9CB" w14:textId="77777777" w:rsidR="00382FB5" w:rsidRDefault="00382FB5" w:rsidP="00C05F1A">
            <w:pPr>
              <w:adjustRightInd w:val="0"/>
              <w:snapToGrid w:val="0"/>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5.往来函证（应收账款、其他应收款、预付账款、应付账款、预收账</w:t>
            </w:r>
            <w:r>
              <w:rPr>
                <w:rFonts w:ascii="仿宋" w:eastAsia="仿宋" w:hAnsi="仿宋" w:cs="仿宋" w:hint="eastAsia"/>
                <w:color w:val="000000"/>
                <w:sz w:val="24"/>
                <w:szCs w:val="24"/>
              </w:rPr>
              <w:lastRenderedPageBreak/>
              <w:t>款、其他应付款），函证样本确定方式是否有明确合理的文字说明，如无扣0.5分。</w:t>
            </w:r>
          </w:p>
        </w:tc>
        <w:tc>
          <w:tcPr>
            <w:tcW w:w="1797" w:type="pct"/>
            <w:tcBorders>
              <w:top w:val="single" w:sz="4" w:space="0" w:color="auto"/>
              <w:left w:val="single" w:sz="4" w:space="0" w:color="auto"/>
              <w:bottom w:val="single" w:sz="4" w:space="0" w:color="auto"/>
              <w:right w:val="single" w:sz="4" w:space="0" w:color="auto"/>
            </w:tcBorders>
            <w:vAlign w:val="center"/>
          </w:tcPr>
          <w:p w14:paraId="58424EEE" w14:textId="77777777" w:rsidR="00382FB5" w:rsidRDefault="00382FB5" w:rsidP="00C05F1A">
            <w:pPr>
              <w:adjustRightInd w:val="0"/>
              <w:snapToGrid w:val="0"/>
              <w:jc w:val="center"/>
              <w:rPr>
                <w:rFonts w:ascii="仿宋" w:eastAsia="仿宋" w:hAnsi="仿宋" w:cstheme="minorBidi"/>
                <w:sz w:val="24"/>
                <w:szCs w:val="24"/>
              </w:rPr>
            </w:pPr>
          </w:p>
        </w:tc>
        <w:tc>
          <w:tcPr>
            <w:tcW w:w="813" w:type="pct"/>
            <w:tcBorders>
              <w:top w:val="single" w:sz="4" w:space="0" w:color="auto"/>
              <w:left w:val="single" w:sz="4" w:space="0" w:color="auto"/>
              <w:bottom w:val="single" w:sz="4" w:space="0" w:color="auto"/>
              <w:right w:val="single" w:sz="4" w:space="0" w:color="auto"/>
            </w:tcBorders>
            <w:vAlign w:val="center"/>
          </w:tcPr>
          <w:p w14:paraId="02DAE6AB" w14:textId="77777777" w:rsidR="00382FB5" w:rsidRDefault="00382FB5" w:rsidP="00C05F1A">
            <w:pPr>
              <w:adjustRightInd w:val="0"/>
              <w:snapToGrid w:val="0"/>
              <w:jc w:val="center"/>
              <w:rPr>
                <w:rFonts w:ascii="仿宋" w:eastAsia="仿宋" w:hAnsi="仿宋"/>
                <w:sz w:val="24"/>
                <w:szCs w:val="24"/>
              </w:rPr>
            </w:pPr>
          </w:p>
        </w:tc>
      </w:tr>
      <w:tr w:rsidR="00382FB5" w14:paraId="5375F1A6" w14:textId="77777777" w:rsidTr="00C05F1A">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AAA0C4C" w14:textId="77777777" w:rsidR="00382FB5" w:rsidRDefault="00382FB5" w:rsidP="00C05F1A">
            <w:pPr>
              <w:widowControl/>
              <w:jc w:val="left"/>
              <w:rPr>
                <w:rFonts w:ascii="仿宋" w:eastAsia="仿宋" w:hAnsi="仿宋"/>
                <w:color w:val="000000"/>
                <w:sz w:val="24"/>
                <w:szCs w:val="24"/>
              </w:rPr>
            </w:pPr>
          </w:p>
        </w:tc>
        <w:tc>
          <w:tcPr>
            <w:tcW w:w="1622" w:type="pct"/>
            <w:tcBorders>
              <w:top w:val="single" w:sz="4" w:space="0" w:color="auto"/>
              <w:left w:val="single" w:sz="4" w:space="0" w:color="auto"/>
              <w:bottom w:val="single" w:sz="4" w:space="0" w:color="auto"/>
              <w:right w:val="single" w:sz="4" w:space="0" w:color="auto"/>
            </w:tcBorders>
            <w:vAlign w:val="center"/>
          </w:tcPr>
          <w:p w14:paraId="08A66F91" w14:textId="77777777" w:rsidR="00382FB5" w:rsidRDefault="00382FB5" w:rsidP="00C05F1A">
            <w:pPr>
              <w:adjustRightInd w:val="0"/>
              <w:snapToGrid w:val="0"/>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6.往来函证（应收账款、其他应收款、预付账款、应付账款、预收账款、其他应付款），被函单位地址核对底稿是否具备，如无扣0.5分。</w:t>
            </w:r>
          </w:p>
        </w:tc>
        <w:tc>
          <w:tcPr>
            <w:tcW w:w="1797" w:type="pct"/>
            <w:tcBorders>
              <w:top w:val="single" w:sz="4" w:space="0" w:color="auto"/>
              <w:left w:val="single" w:sz="4" w:space="0" w:color="auto"/>
              <w:bottom w:val="single" w:sz="4" w:space="0" w:color="auto"/>
              <w:right w:val="single" w:sz="4" w:space="0" w:color="auto"/>
            </w:tcBorders>
            <w:vAlign w:val="center"/>
          </w:tcPr>
          <w:p w14:paraId="7412CABD" w14:textId="77777777" w:rsidR="00382FB5" w:rsidRDefault="00382FB5" w:rsidP="00C05F1A">
            <w:pPr>
              <w:adjustRightInd w:val="0"/>
              <w:snapToGrid w:val="0"/>
              <w:jc w:val="center"/>
              <w:rPr>
                <w:rFonts w:ascii="仿宋" w:eastAsia="仿宋" w:hAnsi="仿宋" w:cstheme="minorBidi"/>
                <w:sz w:val="24"/>
                <w:szCs w:val="24"/>
              </w:rPr>
            </w:pPr>
          </w:p>
        </w:tc>
        <w:tc>
          <w:tcPr>
            <w:tcW w:w="813" w:type="pct"/>
            <w:tcBorders>
              <w:top w:val="single" w:sz="4" w:space="0" w:color="auto"/>
              <w:left w:val="single" w:sz="4" w:space="0" w:color="auto"/>
              <w:bottom w:val="single" w:sz="4" w:space="0" w:color="auto"/>
              <w:right w:val="single" w:sz="4" w:space="0" w:color="auto"/>
            </w:tcBorders>
            <w:vAlign w:val="center"/>
          </w:tcPr>
          <w:p w14:paraId="0FF8B64A" w14:textId="77777777" w:rsidR="00382FB5" w:rsidRDefault="00382FB5" w:rsidP="00C05F1A">
            <w:pPr>
              <w:adjustRightInd w:val="0"/>
              <w:snapToGrid w:val="0"/>
              <w:jc w:val="center"/>
              <w:rPr>
                <w:rFonts w:ascii="仿宋" w:eastAsia="仿宋" w:hAnsi="仿宋"/>
                <w:sz w:val="24"/>
                <w:szCs w:val="24"/>
              </w:rPr>
            </w:pPr>
          </w:p>
        </w:tc>
      </w:tr>
      <w:tr w:rsidR="00382FB5" w14:paraId="02815458" w14:textId="77777777" w:rsidTr="00C05F1A">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EC4530E" w14:textId="77777777" w:rsidR="00382FB5" w:rsidRDefault="00382FB5" w:rsidP="00C05F1A">
            <w:pPr>
              <w:widowControl/>
              <w:jc w:val="left"/>
              <w:rPr>
                <w:rFonts w:ascii="仿宋" w:eastAsia="仿宋" w:hAnsi="仿宋"/>
                <w:color w:val="000000"/>
                <w:sz w:val="24"/>
                <w:szCs w:val="24"/>
              </w:rPr>
            </w:pPr>
          </w:p>
        </w:tc>
        <w:tc>
          <w:tcPr>
            <w:tcW w:w="1622" w:type="pct"/>
            <w:tcBorders>
              <w:top w:val="single" w:sz="4" w:space="0" w:color="auto"/>
              <w:left w:val="single" w:sz="4" w:space="0" w:color="auto"/>
              <w:bottom w:val="single" w:sz="4" w:space="0" w:color="auto"/>
              <w:right w:val="single" w:sz="4" w:space="0" w:color="auto"/>
            </w:tcBorders>
            <w:vAlign w:val="center"/>
          </w:tcPr>
          <w:p w14:paraId="7CB3338C" w14:textId="77777777" w:rsidR="00382FB5" w:rsidRDefault="00382FB5" w:rsidP="00C05F1A">
            <w:pPr>
              <w:adjustRightInd w:val="0"/>
              <w:snapToGrid w:val="0"/>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7.往来函证（应收账款、其他应收款、预付账款、应付账款、预收账款、其他应付款），差异检查程序是否实施，只要存在有差异但未执行追查程序的扣1分。</w:t>
            </w:r>
          </w:p>
        </w:tc>
        <w:tc>
          <w:tcPr>
            <w:tcW w:w="1797" w:type="pct"/>
            <w:tcBorders>
              <w:top w:val="single" w:sz="4" w:space="0" w:color="auto"/>
              <w:left w:val="single" w:sz="4" w:space="0" w:color="auto"/>
              <w:bottom w:val="single" w:sz="4" w:space="0" w:color="auto"/>
              <w:right w:val="single" w:sz="4" w:space="0" w:color="auto"/>
            </w:tcBorders>
            <w:vAlign w:val="center"/>
          </w:tcPr>
          <w:p w14:paraId="01CD7E9E" w14:textId="77777777" w:rsidR="00382FB5" w:rsidRDefault="00382FB5" w:rsidP="00C05F1A">
            <w:pPr>
              <w:adjustRightInd w:val="0"/>
              <w:snapToGrid w:val="0"/>
              <w:jc w:val="center"/>
              <w:rPr>
                <w:rFonts w:ascii="仿宋" w:eastAsia="仿宋" w:hAnsi="仿宋" w:cstheme="minorBidi"/>
                <w:sz w:val="24"/>
                <w:szCs w:val="24"/>
              </w:rPr>
            </w:pPr>
          </w:p>
        </w:tc>
        <w:tc>
          <w:tcPr>
            <w:tcW w:w="813" w:type="pct"/>
            <w:tcBorders>
              <w:top w:val="single" w:sz="4" w:space="0" w:color="auto"/>
              <w:left w:val="single" w:sz="4" w:space="0" w:color="auto"/>
              <w:bottom w:val="single" w:sz="4" w:space="0" w:color="auto"/>
              <w:right w:val="single" w:sz="4" w:space="0" w:color="auto"/>
            </w:tcBorders>
            <w:vAlign w:val="center"/>
          </w:tcPr>
          <w:p w14:paraId="437F3782" w14:textId="77777777" w:rsidR="00382FB5" w:rsidRDefault="00382FB5" w:rsidP="00C05F1A">
            <w:pPr>
              <w:adjustRightInd w:val="0"/>
              <w:snapToGrid w:val="0"/>
              <w:jc w:val="center"/>
              <w:rPr>
                <w:rFonts w:ascii="仿宋" w:eastAsia="仿宋" w:hAnsi="仿宋"/>
                <w:sz w:val="24"/>
                <w:szCs w:val="24"/>
              </w:rPr>
            </w:pPr>
          </w:p>
        </w:tc>
      </w:tr>
      <w:tr w:rsidR="00382FB5" w14:paraId="3285B920" w14:textId="77777777" w:rsidTr="00C05F1A">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68D5D7B" w14:textId="77777777" w:rsidR="00382FB5" w:rsidRDefault="00382FB5" w:rsidP="00C05F1A">
            <w:pPr>
              <w:widowControl/>
              <w:jc w:val="left"/>
              <w:rPr>
                <w:rFonts w:ascii="仿宋" w:eastAsia="仿宋" w:hAnsi="仿宋"/>
                <w:color w:val="000000"/>
                <w:sz w:val="24"/>
                <w:szCs w:val="24"/>
              </w:rPr>
            </w:pPr>
          </w:p>
        </w:tc>
        <w:tc>
          <w:tcPr>
            <w:tcW w:w="1622" w:type="pct"/>
            <w:tcBorders>
              <w:top w:val="single" w:sz="4" w:space="0" w:color="auto"/>
              <w:left w:val="single" w:sz="4" w:space="0" w:color="auto"/>
              <w:bottom w:val="single" w:sz="4" w:space="0" w:color="auto"/>
              <w:right w:val="single" w:sz="4" w:space="0" w:color="auto"/>
            </w:tcBorders>
            <w:vAlign w:val="center"/>
          </w:tcPr>
          <w:p w14:paraId="68480349" w14:textId="77777777" w:rsidR="00382FB5" w:rsidRDefault="00382FB5" w:rsidP="00C05F1A">
            <w:pPr>
              <w:adjustRightInd w:val="0"/>
              <w:snapToGrid w:val="0"/>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8.往来函证（应收账款、其他应收款、预付账款、应付账款、预收账款、其他应付款），未回函替代测试是否适当：（1）无期后回款、结转或支付情况检查，如无扣1分；（2）无替代测试，如无扣2分；如仅为凭证检查扣1分；如有，但资料不充分，尤其对重要的未回函客户，缺少一种资料扣0.5分，最高扣2分。</w:t>
            </w:r>
          </w:p>
        </w:tc>
        <w:tc>
          <w:tcPr>
            <w:tcW w:w="1797" w:type="pct"/>
            <w:tcBorders>
              <w:top w:val="single" w:sz="4" w:space="0" w:color="auto"/>
              <w:left w:val="single" w:sz="4" w:space="0" w:color="auto"/>
              <w:bottom w:val="single" w:sz="4" w:space="0" w:color="auto"/>
              <w:right w:val="single" w:sz="4" w:space="0" w:color="auto"/>
            </w:tcBorders>
            <w:vAlign w:val="center"/>
          </w:tcPr>
          <w:p w14:paraId="2DB302EE" w14:textId="77777777" w:rsidR="00382FB5" w:rsidRDefault="00382FB5" w:rsidP="00C05F1A">
            <w:pPr>
              <w:adjustRightInd w:val="0"/>
              <w:snapToGrid w:val="0"/>
              <w:jc w:val="center"/>
              <w:rPr>
                <w:rFonts w:ascii="仿宋" w:eastAsia="仿宋" w:hAnsi="仿宋" w:cstheme="minorBidi"/>
                <w:sz w:val="24"/>
                <w:szCs w:val="24"/>
              </w:rPr>
            </w:pPr>
          </w:p>
        </w:tc>
        <w:tc>
          <w:tcPr>
            <w:tcW w:w="813" w:type="pct"/>
            <w:tcBorders>
              <w:top w:val="single" w:sz="4" w:space="0" w:color="auto"/>
              <w:left w:val="single" w:sz="4" w:space="0" w:color="auto"/>
              <w:bottom w:val="single" w:sz="4" w:space="0" w:color="auto"/>
              <w:right w:val="single" w:sz="4" w:space="0" w:color="auto"/>
            </w:tcBorders>
            <w:vAlign w:val="center"/>
          </w:tcPr>
          <w:p w14:paraId="47841E28" w14:textId="77777777" w:rsidR="00382FB5" w:rsidRDefault="00382FB5" w:rsidP="00C05F1A">
            <w:pPr>
              <w:adjustRightInd w:val="0"/>
              <w:snapToGrid w:val="0"/>
              <w:jc w:val="center"/>
              <w:rPr>
                <w:rFonts w:ascii="仿宋" w:eastAsia="仿宋" w:hAnsi="仿宋"/>
                <w:sz w:val="24"/>
                <w:szCs w:val="24"/>
              </w:rPr>
            </w:pPr>
          </w:p>
        </w:tc>
      </w:tr>
      <w:tr w:rsidR="00382FB5" w14:paraId="129C6B3F" w14:textId="77777777" w:rsidTr="00C05F1A">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F1BDD3C" w14:textId="77777777" w:rsidR="00382FB5" w:rsidRDefault="00382FB5" w:rsidP="00C05F1A">
            <w:pPr>
              <w:widowControl/>
              <w:jc w:val="left"/>
              <w:rPr>
                <w:rFonts w:ascii="仿宋" w:eastAsia="仿宋" w:hAnsi="仿宋"/>
                <w:color w:val="000000"/>
                <w:sz w:val="24"/>
                <w:szCs w:val="24"/>
              </w:rPr>
            </w:pPr>
          </w:p>
        </w:tc>
        <w:tc>
          <w:tcPr>
            <w:tcW w:w="1622" w:type="pct"/>
            <w:tcBorders>
              <w:top w:val="single" w:sz="4" w:space="0" w:color="auto"/>
              <w:left w:val="single" w:sz="4" w:space="0" w:color="auto"/>
              <w:bottom w:val="single" w:sz="4" w:space="0" w:color="auto"/>
              <w:right w:val="single" w:sz="4" w:space="0" w:color="auto"/>
            </w:tcBorders>
            <w:vAlign w:val="center"/>
          </w:tcPr>
          <w:p w14:paraId="7B03341D" w14:textId="77777777" w:rsidR="00382FB5" w:rsidRDefault="00382FB5" w:rsidP="00C05F1A">
            <w:pPr>
              <w:adjustRightInd w:val="0"/>
              <w:snapToGrid w:val="0"/>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9.存货，是否具备监盘计划，计划中是否明确盘点方法，如无计划扣1分，如无盘点方法说明扣0.5分。</w:t>
            </w:r>
          </w:p>
        </w:tc>
        <w:tc>
          <w:tcPr>
            <w:tcW w:w="1797" w:type="pct"/>
            <w:tcBorders>
              <w:top w:val="single" w:sz="4" w:space="0" w:color="auto"/>
              <w:left w:val="single" w:sz="4" w:space="0" w:color="auto"/>
              <w:bottom w:val="single" w:sz="4" w:space="0" w:color="auto"/>
              <w:right w:val="single" w:sz="4" w:space="0" w:color="auto"/>
            </w:tcBorders>
            <w:vAlign w:val="center"/>
          </w:tcPr>
          <w:p w14:paraId="44F33D43" w14:textId="77777777" w:rsidR="00382FB5" w:rsidRDefault="00382FB5" w:rsidP="00C05F1A">
            <w:pPr>
              <w:adjustRightInd w:val="0"/>
              <w:snapToGrid w:val="0"/>
              <w:jc w:val="center"/>
              <w:rPr>
                <w:rFonts w:ascii="仿宋" w:eastAsia="仿宋" w:hAnsi="仿宋" w:cstheme="minorBidi"/>
                <w:sz w:val="24"/>
                <w:szCs w:val="24"/>
              </w:rPr>
            </w:pPr>
          </w:p>
        </w:tc>
        <w:tc>
          <w:tcPr>
            <w:tcW w:w="813" w:type="pct"/>
            <w:tcBorders>
              <w:top w:val="single" w:sz="4" w:space="0" w:color="auto"/>
              <w:left w:val="single" w:sz="4" w:space="0" w:color="auto"/>
              <w:bottom w:val="single" w:sz="4" w:space="0" w:color="auto"/>
              <w:right w:val="single" w:sz="4" w:space="0" w:color="auto"/>
            </w:tcBorders>
            <w:vAlign w:val="center"/>
          </w:tcPr>
          <w:p w14:paraId="42820F94" w14:textId="77777777" w:rsidR="00382FB5" w:rsidRDefault="00382FB5" w:rsidP="00C05F1A">
            <w:pPr>
              <w:adjustRightInd w:val="0"/>
              <w:snapToGrid w:val="0"/>
              <w:jc w:val="center"/>
              <w:rPr>
                <w:rFonts w:ascii="仿宋" w:eastAsia="仿宋" w:hAnsi="仿宋"/>
                <w:sz w:val="24"/>
                <w:szCs w:val="24"/>
              </w:rPr>
            </w:pPr>
          </w:p>
        </w:tc>
      </w:tr>
      <w:tr w:rsidR="00382FB5" w14:paraId="38B9B6AE" w14:textId="77777777" w:rsidTr="00C05F1A">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5CB187F" w14:textId="77777777" w:rsidR="00382FB5" w:rsidRDefault="00382FB5" w:rsidP="00C05F1A">
            <w:pPr>
              <w:widowControl/>
              <w:jc w:val="left"/>
              <w:rPr>
                <w:rFonts w:ascii="仿宋" w:eastAsia="仿宋" w:hAnsi="仿宋"/>
                <w:color w:val="000000"/>
                <w:sz w:val="24"/>
                <w:szCs w:val="24"/>
              </w:rPr>
            </w:pPr>
          </w:p>
        </w:tc>
        <w:tc>
          <w:tcPr>
            <w:tcW w:w="1622" w:type="pct"/>
            <w:tcBorders>
              <w:top w:val="single" w:sz="4" w:space="0" w:color="auto"/>
              <w:left w:val="single" w:sz="4" w:space="0" w:color="auto"/>
              <w:bottom w:val="single" w:sz="4" w:space="0" w:color="auto"/>
              <w:right w:val="single" w:sz="4" w:space="0" w:color="auto"/>
            </w:tcBorders>
            <w:vAlign w:val="center"/>
          </w:tcPr>
          <w:p w14:paraId="2B7773FD" w14:textId="77777777" w:rsidR="00382FB5" w:rsidRDefault="00382FB5" w:rsidP="00C05F1A">
            <w:pPr>
              <w:adjustRightInd w:val="0"/>
              <w:snapToGrid w:val="0"/>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10.存货，实际监盘记录是否有明确数量记录，如无扣0.5分。</w:t>
            </w:r>
          </w:p>
        </w:tc>
        <w:tc>
          <w:tcPr>
            <w:tcW w:w="1797" w:type="pct"/>
            <w:tcBorders>
              <w:top w:val="single" w:sz="4" w:space="0" w:color="auto"/>
              <w:left w:val="single" w:sz="4" w:space="0" w:color="auto"/>
              <w:bottom w:val="single" w:sz="4" w:space="0" w:color="auto"/>
              <w:right w:val="single" w:sz="4" w:space="0" w:color="auto"/>
            </w:tcBorders>
            <w:vAlign w:val="center"/>
          </w:tcPr>
          <w:p w14:paraId="20A97F10" w14:textId="77777777" w:rsidR="00382FB5" w:rsidRDefault="00382FB5" w:rsidP="00C05F1A">
            <w:pPr>
              <w:adjustRightInd w:val="0"/>
              <w:snapToGrid w:val="0"/>
              <w:jc w:val="center"/>
              <w:rPr>
                <w:rFonts w:ascii="仿宋" w:eastAsia="仿宋" w:hAnsi="仿宋" w:cstheme="minorBidi"/>
                <w:sz w:val="24"/>
                <w:szCs w:val="24"/>
              </w:rPr>
            </w:pPr>
          </w:p>
        </w:tc>
        <w:tc>
          <w:tcPr>
            <w:tcW w:w="813" w:type="pct"/>
            <w:tcBorders>
              <w:top w:val="single" w:sz="4" w:space="0" w:color="auto"/>
              <w:left w:val="single" w:sz="4" w:space="0" w:color="auto"/>
              <w:bottom w:val="single" w:sz="4" w:space="0" w:color="auto"/>
              <w:right w:val="single" w:sz="4" w:space="0" w:color="auto"/>
            </w:tcBorders>
            <w:vAlign w:val="center"/>
          </w:tcPr>
          <w:p w14:paraId="217C4D99" w14:textId="77777777" w:rsidR="00382FB5" w:rsidRDefault="00382FB5" w:rsidP="00C05F1A">
            <w:pPr>
              <w:adjustRightInd w:val="0"/>
              <w:snapToGrid w:val="0"/>
              <w:jc w:val="center"/>
              <w:rPr>
                <w:rFonts w:ascii="仿宋" w:eastAsia="仿宋" w:hAnsi="仿宋"/>
                <w:sz w:val="24"/>
                <w:szCs w:val="24"/>
              </w:rPr>
            </w:pPr>
          </w:p>
        </w:tc>
      </w:tr>
      <w:tr w:rsidR="00382FB5" w14:paraId="3C1C6F27" w14:textId="77777777" w:rsidTr="00C05F1A">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7A211B8" w14:textId="77777777" w:rsidR="00382FB5" w:rsidRDefault="00382FB5" w:rsidP="00C05F1A">
            <w:pPr>
              <w:widowControl/>
              <w:jc w:val="left"/>
              <w:rPr>
                <w:rFonts w:ascii="仿宋" w:eastAsia="仿宋" w:hAnsi="仿宋"/>
                <w:color w:val="000000"/>
                <w:sz w:val="24"/>
                <w:szCs w:val="24"/>
              </w:rPr>
            </w:pPr>
          </w:p>
        </w:tc>
        <w:tc>
          <w:tcPr>
            <w:tcW w:w="1622" w:type="pct"/>
            <w:tcBorders>
              <w:top w:val="single" w:sz="4" w:space="0" w:color="auto"/>
              <w:left w:val="single" w:sz="4" w:space="0" w:color="auto"/>
              <w:bottom w:val="single" w:sz="4" w:space="0" w:color="auto"/>
              <w:right w:val="single" w:sz="4" w:space="0" w:color="auto"/>
            </w:tcBorders>
            <w:vAlign w:val="center"/>
          </w:tcPr>
          <w:p w14:paraId="2F8E97E3" w14:textId="77777777" w:rsidR="00382FB5" w:rsidRDefault="00382FB5" w:rsidP="00C05F1A">
            <w:pPr>
              <w:adjustRightInd w:val="0"/>
              <w:snapToGrid w:val="0"/>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11.存货，是否编制抽盘表，如无扣0.5分，不适用则不扣分。</w:t>
            </w:r>
          </w:p>
        </w:tc>
        <w:tc>
          <w:tcPr>
            <w:tcW w:w="1797" w:type="pct"/>
            <w:tcBorders>
              <w:top w:val="single" w:sz="4" w:space="0" w:color="auto"/>
              <w:left w:val="single" w:sz="4" w:space="0" w:color="auto"/>
              <w:bottom w:val="single" w:sz="4" w:space="0" w:color="auto"/>
              <w:right w:val="single" w:sz="4" w:space="0" w:color="auto"/>
            </w:tcBorders>
            <w:vAlign w:val="center"/>
          </w:tcPr>
          <w:p w14:paraId="0C65A35A" w14:textId="77777777" w:rsidR="00382FB5" w:rsidRDefault="00382FB5" w:rsidP="00C05F1A">
            <w:pPr>
              <w:adjustRightInd w:val="0"/>
              <w:snapToGrid w:val="0"/>
              <w:jc w:val="center"/>
              <w:rPr>
                <w:rFonts w:ascii="仿宋" w:eastAsia="仿宋" w:hAnsi="仿宋" w:cstheme="minorBidi"/>
                <w:sz w:val="24"/>
                <w:szCs w:val="24"/>
              </w:rPr>
            </w:pPr>
          </w:p>
        </w:tc>
        <w:tc>
          <w:tcPr>
            <w:tcW w:w="813" w:type="pct"/>
            <w:tcBorders>
              <w:top w:val="single" w:sz="4" w:space="0" w:color="auto"/>
              <w:left w:val="single" w:sz="4" w:space="0" w:color="auto"/>
              <w:bottom w:val="single" w:sz="4" w:space="0" w:color="auto"/>
              <w:right w:val="single" w:sz="4" w:space="0" w:color="auto"/>
            </w:tcBorders>
            <w:vAlign w:val="center"/>
          </w:tcPr>
          <w:p w14:paraId="32387CE7" w14:textId="77777777" w:rsidR="00382FB5" w:rsidRDefault="00382FB5" w:rsidP="00C05F1A">
            <w:pPr>
              <w:adjustRightInd w:val="0"/>
              <w:snapToGrid w:val="0"/>
              <w:jc w:val="center"/>
              <w:rPr>
                <w:rFonts w:ascii="仿宋" w:eastAsia="仿宋" w:hAnsi="仿宋"/>
                <w:sz w:val="24"/>
                <w:szCs w:val="24"/>
              </w:rPr>
            </w:pPr>
          </w:p>
        </w:tc>
      </w:tr>
      <w:tr w:rsidR="00382FB5" w14:paraId="7E868855" w14:textId="77777777" w:rsidTr="00C05F1A">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29E0FEB7" w14:textId="77777777" w:rsidR="00382FB5" w:rsidRDefault="00382FB5" w:rsidP="00C05F1A">
            <w:pPr>
              <w:widowControl/>
              <w:jc w:val="left"/>
              <w:rPr>
                <w:rFonts w:ascii="仿宋" w:eastAsia="仿宋" w:hAnsi="仿宋"/>
                <w:color w:val="000000"/>
                <w:sz w:val="24"/>
                <w:szCs w:val="24"/>
              </w:rPr>
            </w:pPr>
          </w:p>
        </w:tc>
        <w:tc>
          <w:tcPr>
            <w:tcW w:w="1622" w:type="pct"/>
            <w:tcBorders>
              <w:top w:val="single" w:sz="4" w:space="0" w:color="auto"/>
              <w:left w:val="single" w:sz="4" w:space="0" w:color="auto"/>
              <w:bottom w:val="single" w:sz="4" w:space="0" w:color="auto"/>
              <w:right w:val="single" w:sz="4" w:space="0" w:color="auto"/>
            </w:tcBorders>
            <w:vAlign w:val="center"/>
          </w:tcPr>
          <w:p w14:paraId="37987A43" w14:textId="77777777" w:rsidR="00382FB5" w:rsidRDefault="00382FB5" w:rsidP="00C05F1A">
            <w:pPr>
              <w:adjustRightInd w:val="0"/>
              <w:snapToGrid w:val="0"/>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12.存货，监盘小结内容是否完整，如无扣</w:t>
            </w:r>
            <w:r>
              <w:rPr>
                <w:rFonts w:ascii="仿宋" w:eastAsia="仿宋" w:hAnsi="仿宋" w:cs="仿宋" w:hint="eastAsia"/>
                <w:color w:val="000000"/>
                <w:sz w:val="24"/>
                <w:szCs w:val="24"/>
              </w:rPr>
              <w:lastRenderedPageBreak/>
              <w:t>0.5分。</w:t>
            </w:r>
          </w:p>
        </w:tc>
        <w:tc>
          <w:tcPr>
            <w:tcW w:w="1797" w:type="pct"/>
            <w:tcBorders>
              <w:top w:val="single" w:sz="4" w:space="0" w:color="auto"/>
              <w:left w:val="single" w:sz="4" w:space="0" w:color="auto"/>
              <w:bottom w:val="single" w:sz="4" w:space="0" w:color="auto"/>
              <w:right w:val="single" w:sz="4" w:space="0" w:color="auto"/>
            </w:tcBorders>
            <w:vAlign w:val="center"/>
          </w:tcPr>
          <w:p w14:paraId="6F9736A0" w14:textId="77777777" w:rsidR="00382FB5" w:rsidRDefault="00382FB5" w:rsidP="00C05F1A">
            <w:pPr>
              <w:adjustRightInd w:val="0"/>
              <w:snapToGrid w:val="0"/>
              <w:jc w:val="center"/>
              <w:rPr>
                <w:rFonts w:ascii="仿宋" w:eastAsia="仿宋" w:hAnsi="仿宋" w:cstheme="minorBidi"/>
                <w:sz w:val="24"/>
                <w:szCs w:val="24"/>
              </w:rPr>
            </w:pPr>
          </w:p>
        </w:tc>
        <w:tc>
          <w:tcPr>
            <w:tcW w:w="813" w:type="pct"/>
            <w:tcBorders>
              <w:top w:val="single" w:sz="4" w:space="0" w:color="auto"/>
              <w:left w:val="single" w:sz="4" w:space="0" w:color="auto"/>
              <w:bottom w:val="single" w:sz="4" w:space="0" w:color="auto"/>
              <w:right w:val="single" w:sz="4" w:space="0" w:color="auto"/>
            </w:tcBorders>
            <w:vAlign w:val="center"/>
          </w:tcPr>
          <w:p w14:paraId="1717939C" w14:textId="77777777" w:rsidR="00382FB5" w:rsidRDefault="00382FB5" w:rsidP="00C05F1A">
            <w:pPr>
              <w:adjustRightInd w:val="0"/>
              <w:snapToGrid w:val="0"/>
              <w:jc w:val="center"/>
              <w:rPr>
                <w:rFonts w:ascii="仿宋" w:eastAsia="仿宋" w:hAnsi="仿宋"/>
                <w:sz w:val="24"/>
                <w:szCs w:val="24"/>
              </w:rPr>
            </w:pPr>
          </w:p>
        </w:tc>
      </w:tr>
      <w:tr w:rsidR="00382FB5" w14:paraId="69067F32" w14:textId="77777777" w:rsidTr="00C05F1A">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A291BB8" w14:textId="77777777" w:rsidR="00382FB5" w:rsidRDefault="00382FB5" w:rsidP="00C05F1A">
            <w:pPr>
              <w:widowControl/>
              <w:jc w:val="left"/>
              <w:rPr>
                <w:rFonts w:ascii="仿宋" w:eastAsia="仿宋" w:hAnsi="仿宋"/>
                <w:color w:val="000000"/>
                <w:sz w:val="24"/>
                <w:szCs w:val="24"/>
              </w:rPr>
            </w:pPr>
          </w:p>
        </w:tc>
        <w:tc>
          <w:tcPr>
            <w:tcW w:w="1622" w:type="pct"/>
            <w:tcBorders>
              <w:top w:val="single" w:sz="4" w:space="0" w:color="auto"/>
              <w:left w:val="single" w:sz="4" w:space="0" w:color="auto"/>
              <w:bottom w:val="single" w:sz="4" w:space="0" w:color="auto"/>
              <w:right w:val="single" w:sz="4" w:space="0" w:color="auto"/>
            </w:tcBorders>
            <w:vAlign w:val="center"/>
          </w:tcPr>
          <w:p w14:paraId="6619189D" w14:textId="77777777" w:rsidR="00382FB5" w:rsidRDefault="00382FB5" w:rsidP="00C05F1A">
            <w:pPr>
              <w:adjustRightInd w:val="0"/>
              <w:snapToGrid w:val="0"/>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13.存货，是否计算抽盘比例，盘点结论是否具备，如无扣0.5分。</w:t>
            </w:r>
          </w:p>
        </w:tc>
        <w:tc>
          <w:tcPr>
            <w:tcW w:w="1797" w:type="pct"/>
            <w:tcBorders>
              <w:top w:val="single" w:sz="4" w:space="0" w:color="auto"/>
              <w:left w:val="single" w:sz="4" w:space="0" w:color="auto"/>
              <w:bottom w:val="single" w:sz="4" w:space="0" w:color="auto"/>
              <w:right w:val="single" w:sz="4" w:space="0" w:color="auto"/>
            </w:tcBorders>
            <w:vAlign w:val="center"/>
          </w:tcPr>
          <w:p w14:paraId="6BD236C5" w14:textId="77777777" w:rsidR="00382FB5" w:rsidRDefault="00382FB5" w:rsidP="00C05F1A">
            <w:pPr>
              <w:adjustRightInd w:val="0"/>
              <w:snapToGrid w:val="0"/>
              <w:jc w:val="center"/>
              <w:rPr>
                <w:rFonts w:ascii="仿宋" w:eastAsia="仿宋" w:hAnsi="仿宋" w:cstheme="minorBidi"/>
                <w:sz w:val="24"/>
                <w:szCs w:val="24"/>
              </w:rPr>
            </w:pPr>
          </w:p>
        </w:tc>
        <w:tc>
          <w:tcPr>
            <w:tcW w:w="813" w:type="pct"/>
            <w:tcBorders>
              <w:top w:val="single" w:sz="4" w:space="0" w:color="auto"/>
              <w:left w:val="single" w:sz="4" w:space="0" w:color="auto"/>
              <w:bottom w:val="single" w:sz="4" w:space="0" w:color="auto"/>
              <w:right w:val="single" w:sz="4" w:space="0" w:color="auto"/>
            </w:tcBorders>
            <w:vAlign w:val="center"/>
          </w:tcPr>
          <w:p w14:paraId="7A8C0771" w14:textId="77777777" w:rsidR="00382FB5" w:rsidRDefault="00382FB5" w:rsidP="00C05F1A">
            <w:pPr>
              <w:adjustRightInd w:val="0"/>
              <w:snapToGrid w:val="0"/>
              <w:jc w:val="center"/>
              <w:rPr>
                <w:rFonts w:ascii="仿宋" w:eastAsia="仿宋" w:hAnsi="仿宋"/>
                <w:sz w:val="24"/>
                <w:szCs w:val="24"/>
              </w:rPr>
            </w:pPr>
          </w:p>
        </w:tc>
      </w:tr>
      <w:tr w:rsidR="00382FB5" w14:paraId="2451D63F" w14:textId="77777777" w:rsidTr="00C05F1A">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94A98D3" w14:textId="77777777" w:rsidR="00382FB5" w:rsidRDefault="00382FB5" w:rsidP="00C05F1A">
            <w:pPr>
              <w:widowControl/>
              <w:jc w:val="left"/>
              <w:rPr>
                <w:rFonts w:ascii="仿宋" w:eastAsia="仿宋" w:hAnsi="仿宋"/>
                <w:color w:val="000000"/>
                <w:sz w:val="24"/>
                <w:szCs w:val="24"/>
              </w:rPr>
            </w:pPr>
          </w:p>
        </w:tc>
        <w:tc>
          <w:tcPr>
            <w:tcW w:w="1622" w:type="pct"/>
            <w:tcBorders>
              <w:top w:val="single" w:sz="4" w:space="0" w:color="auto"/>
              <w:left w:val="single" w:sz="4" w:space="0" w:color="auto"/>
              <w:bottom w:val="single" w:sz="4" w:space="0" w:color="auto"/>
              <w:right w:val="single" w:sz="4" w:space="0" w:color="auto"/>
            </w:tcBorders>
            <w:vAlign w:val="center"/>
          </w:tcPr>
          <w:p w14:paraId="7DD5B38F" w14:textId="77777777" w:rsidR="00382FB5" w:rsidRDefault="00382FB5" w:rsidP="00C05F1A">
            <w:pPr>
              <w:adjustRightInd w:val="0"/>
              <w:snapToGrid w:val="0"/>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14.存货，发出计价测试程序是否执行，如无扣1分，不适用则不扣分。</w:t>
            </w:r>
          </w:p>
        </w:tc>
        <w:tc>
          <w:tcPr>
            <w:tcW w:w="1797" w:type="pct"/>
            <w:tcBorders>
              <w:top w:val="single" w:sz="4" w:space="0" w:color="auto"/>
              <w:left w:val="single" w:sz="4" w:space="0" w:color="auto"/>
              <w:bottom w:val="single" w:sz="4" w:space="0" w:color="auto"/>
              <w:right w:val="single" w:sz="4" w:space="0" w:color="auto"/>
            </w:tcBorders>
            <w:vAlign w:val="center"/>
          </w:tcPr>
          <w:p w14:paraId="0A567E26" w14:textId="77777777" w:rsidR="00382FB5" w:rsidRDefault="00382FB5" w:rsidP="00C05F1A">
            <w:pPr>
              <w:adjustRightInd w:val="0"/>
              <w:snapToGrid w:val="0"/>
              <w:jc w:val="center"/>
              <w:rPr>
                <w:rFonts w:ascii="仿宋" w:eastAsia="仿宋" w:hAnsi="仿宋" w:cstheme="minorBidi"/>
                <w:sz w:val="24"/>
                <w:szCs w:val="24"/>
              </w:rPr>
            </w:pPr>
          </w:p>
        </w:tc>
        <w:tc>
          <w:tcPr>
            <w:tcW w:w="813" w:type="pct"/>
            <w:tcBorders>
              <w:top w:val="single" w:sz="4" w:space="0" w:color="auto"/>
              <w:left w:val="single" w:sz="4" w:space="0" w:color="auto"/>
              <w:bottom w:val="single" w:sz="4" w:space="0" w:color="auto"/>
              <w:right w:val="single" w:sz="4" w:space="0" w:color="auto"/>
            </w:tcBorders>
            <w:vAlign w:val="center"/>
          </w:tcPr>
          <w:p w14:paraId="33321B66" w14:textId="77777777" w:rsidR="00382FB5" w:rsidRDefault="00382FB5" w:rsidP="00C05F1A">
            <w:pPr>
              <w:adjustRightInd w:val="0"/>
              <w:snapToGrid w:val="0"/>
              <w:jc w:val="center"/>
              <w:rPr>
                <w:rFonts w:ascii="仿宋" w:eastAsia="仿宋" w:hAnsi="仿宋"/>
                <w:sz w:val="24"/>
                <w:szCs w:val="24"/>
              </w:rPr>
            </w:pPr>
          </w:p>
        </w:tc>
      </w:tr>
      <w:tr w:rsidR="00382FB5" w14:paraId="5E1CA1AE" w14:textId="77777777" w:rsidTr="00C05F1A">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294FF95" w14:textId="77777777" w:rsidR="00382FB5" w:rsidRDefault="00382FB5" w:rsidP="00C05F1A">
            <w:pPr>
              <w:widowControl/>
              <w:jc w:val="left"/>
              <w:rPr>
                <w:rFonts w:ascii="仿宋" w:eastAsia="仿宋" w:hAnsi="仿宋"/>
                <w:color w:val="000000"/>
                <w:sz w:val="24"/>
                <w:szCs w:val="24"/>
              </w:rPr>
            </w:pPr>
          </w:p>
        </w:tc>
        <w:tc>
          <w:tcPr>
            <w:tcW w:w="1622" w:type="pct"/>
            <w:tcBorders>
              <w:top w:val="single" w:sz="4" w:space="0" w:color="auto"/>
              <w:left w:val="single" w:sz="4" w:space="0" w:color="auto"/>
              <w:bottom w:val="single" w:sz="4" w:space="0" w:color="auto"/>
              <w:right w:val="single" w:sz="4" w:space="0" w:color="auto"/>
            </w:tcBorders>
            <w:vAlign w:val="center"/>
          </w:tcPr>
          <w:p w14:paraId="591DE905" w14:textId="77777777" w:rsidR="00382FB5" w:rsidRDefault="00382FB5" w:rsidP="00C05F1A">
            <w:pPr>
              <w:adjustRightInd w:val="0"/>
              <w:snapToGrid w:val="0"/>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15.存货成本分析底稿是否具备，如无扣1分，不适用则不扣分。</w:t>
            </w:r>
          </w:p>
        </w:tc>
        <w:tc>
          <w:tcPr>
            <w:tcW w:w="1797" w:type="pct"/>
            <w:tcBorders>
              <w:top w:val="single" w:sz="4" w:space="0" w:color="auto"/>
              <w:left w:val="single" w:sz="4" w:space="0" w:color="auto"/>
              <w:bottom w:val="single" w:sz="4" w:space="0" w:color="auto"/>
              <w:right w:val="single" w:sz="4" w:space="0" w:color="auto"/>
            </w:tcBorders>
            <w:vAlign w:val="center"/>
          </w:tcPr>
          <w:p w14:paraId="6B814240" w14:textId="77777777" w:rsidR="00382FB5" w:rsidRDefault="00382FB5" w:rsidP="00C05F1A">
            <w:pPr>
              <w:adjustRightInd w:val="0"/>
              <w:snapToGrid w:val="0"/>
              <w:jc w:val="center"/>
              <w:rPr>
                <w:rFonts w:ascii="仿宋" w:eastAsia="仿宋" w:hAnsi="仿宋" w:cstheme="minorBidi"/>
                <w:sz w:val="24"/>
                <w:szCs w:val="24"/>
              </w:rPr>
            </w:pPr>
          </w:p>
        </w:tc>
        <w:tc>
          <w:tcPr>
            <w:tcW w:w="813" w:type="pct"/>
            <w:tcBorders>
              <w:top w:val="single" w:sz="4" w:space="0" w:color="auto"/>
              <w:left w:val="single" w:sz="4" w:space="0" w:color="auto"/>
              <w:bottom w:val="single" w:sz="4" w:space="0" w:color="auto"/>
              <w:right w:val="single" w:sz="4" w:space="0" w:color="auto"/>
            </w:tcBorders>
            <w:vAlign w:val="center"/>
          </w:tcPr>
          <w:p w14:paraId="58D77E7F" w14:textId="77777777" w:rsidR="00382FB5" w:rsidRDefault="00382FB5" w:rsidP="00C05F1A">
            <w:pPr>
              <w:adjustRightInd w:val="0"/>
              <w:snapToGrid w:val="0"/>
              <w:jc w:val="center"/>
              <w:rPr>
                <w:rFonts w:ascii="仿宋" w:eastAsia="仿宋" w:hAnsi="仿宋"/>
                <w:sz w:val="24"/>
                <w:szCs w:val="24"/>
              </w:rPr>
            </w:pPr>
          </w:p>
        </w:tc>
      </w:tr>
      <w:tr w:rsidR="00382FB5" w14:paraId="6D9D1B4E" w14:textId="77777777" w:rsidTr="00C05F1A">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B737E5C" w14:textId="77777777" w:rsidR="00382FB5" w:rsidRDefault="00382FB5" w:rsidP="00C05F1A">
            <w:pPr>
              <w:widowControl/>
              <w:jc w:val="left"/>
              <w:rPr>
                <w:rFonts w:ascii="仿宋" w:eastAsia="仿宋" w:hAnsi="仿宋"/>
                <w:color w:val="000000"/>
                <w:sz w:val="24"/>
                <w:szCs w:val="24"/>
              </w:rPr>
            </w:pPr>
          </w:p>
        </w:tc>
        <w:tc>
          <w:tcPr>
            <w:tcW w:w="1622" w:type="pct"/>
            <w:tcBorders>
              <w:top w:val="single" w:sz="4" w:space="0" w:color="auto"/>
              <w:left w:val="single" w:sz="4" w:space="0" w:color="auto"/>
              <w:bottom w:val="single" w:sz="4" w:space="0" w:color="auto"/>
              <w:right w:val="single" w:sz="4" w:space="0" w:color="auto"/>
            </w:tcBorders>
            <w:vAlign w:val="center"/>
          </w:tcPr>
          <w:p w14:paraId="68C34358" w14:textId="77777777" w:rsidR="00382FB5" w:rsidRDefault="00382FB5" w:rsidP="00C05F1A">
            <w:pPr>
              <w:adjustRightInd w:val="0"/>
              <w:snapToGrid w:val="0"/>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16.存货跌价准备测试底稿是否具备，如无扣1分，不适用则不扣分。</w:t>
            </w:r>
          </w:p>
        </w:tc>
        <w:tc>
          <w:tcPr>
            <w:tcW w:w="1797" w:type="pct"/>
            <w:tcBorders>
              <w:top w:val="single" w:sz="4" w:space="0" w:color="auto"/>
              <w:left w:val="single" w:sz="4" w:space="0" w:color="auto"/>
              <w:bottom w:val="single" w:sz="4" w:space="0" w:color="auto"/>
              <w:right w:val="single" w:sz="4" w:space="0" w:color="auto"/>
            </w:tcBorders>
            <w:vAlign w:val="center"/>
          </w:tcPr>
          <w:p w14:paraId="25FB8274" w14:textId="77777777" w:rsidR="00382FB5" w:rsidRDefault="00382FB5" w:rsidP="00C05F1A">
            <w:pPr>
              <w:adjustRightInd w:val="0"/>
              <w:snapToGrid w:val="0"/>
              <w:jc w:val="center"/>
              <w:rPr>
                <w:rFonts w:ascii="仿宋" w:eastAsia="仿宋" w:hAnsi="仿宋" w:cstheme="minorBidi"/>
                <w:sz w:val="24"/>
                <w:szCs w:val="24"/>
              </w:rPr>
            </w:pPr>
          </w:p>
        </w:tc>
        <w:tc>
          <w:tcPr>
            <w:tcW w:w="813" w:type="pct"/>
            <w:tcBorders>
              <w:top w:val="single" w:sz="4" w:space="0" w:color="auto"/>
              <w:left w:val="single" w:sz="4" w:space="0" w:color="auto"/>
              <w:bottom w:val="single" w:sz="4" w:space="0" w:color="auto"/>
              <w:right w:val="single" w:sz="4" w:space="0" w:color="auto"/>
            </w:tcBorders>
            <w:vAlign w:val="center"/>
          </w:tcPr>
          <w:p w14:paraId="3CC85CCE" w14:textId="77777777" w:rsidR="00382FB5" w:rsidRDefault="00382FB5" w:rsidP="00C05F1A">
            <w:pPr>
              <w:adjustRightInd w:val="0"/>
              <w:snapToGrid w:val="0"/>
              <w:jc w:val="center"/>
              <w:rPr>
                <w:rFonts w:ascii="仿宋" w:eastAsia="仿宋" w:hAnsi="仿宋"/>
                <w:sz w:val="24"/>
                <w:szCs w:val="24"/>
              </w:rPr>
            </w:pPr>
          </w:p>
        </w:tc>
      </w:tr>
      <w:tr w:rsidR="00382FB5" w14:paraId="42B99A23" w14:textId="77777777" w:rsidTr="00C05F1A">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F2D82B0" w14:textId="77777777" w:rsidR="00382FB5" w:rsidRDefault="00382FB5" w:rsidP="00C05F1A">
            <w:pPr>
              <w:widowControl/>
              <w:jc w:val="left"/>
              <w:rPr>
                <w:rFonts w:ascii="仿宋" w:eastAsia="仿宋" w:hAnsi="仿宋"/>
                <w:color w:val="000000"/>
                <w:sz w:val="24"/>
                <w:szCs w:val="24"/>
              </w:rPr>
            </w:pPr>
          </w:p>
        </w:tc>
        <w:tc>
          <w:tcPr>
            <w:tcW w:w="1622" w:type="pct"/>
            <w:tcBorders>
              <w:top w:val="single" w:sz="4" w:space="0" w:color="auto"/>
              <w:left w:val="single" w:sz="4" w:space="0" w:color="auto"/>
              <w:bottom w:val="single" w:sz="4" w:space="0" w:color="auto"/>
              <w:right w:val="single" w:sz="4" w:space="0" w:color="auto"/>
            </w:tcBorders>
            <w:vAlign w:val="center"/>
          </w:tcPr>
          <w:p w14:paraId="4FFB5D72" w14:textId="77777777" w:rsidR="00382FB5" w:rsidRDefault="00382FB5" w:rsidP="00C05F1A">
            <w:pPr>
              <w:adjustRightInd w:val="0"/>
              <w:snapToGrid w:val="0"/>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17.固定资产、在建工程，权属证书是否获取，是否核对原件并签字确认“与原件核对一致”，如发现未获取一个扣0.5分，发现未核对原件一个扣0.5分，最高扣2分。</w:t>
            </w:r>
          </w:p>
        </w:tc>
        <w:tc>
          <w:tcPr>
            <w:tcW w:w="1797" w:type="pct"/>
            <w:tcBorders>
              <w:top w:val="single" w:sz="4" w:space="0" w:color="auto"/>
              <w:left w:val="single" w:sz="4" w:space="0" w:color="auto"/>
              <w:bottom w:val="single" w:sz="4" w:space="0" w:color="auto"/>
              <w:right w:val="single" w:sz="4" w:space="0" w:color="auto"/>
            </w:tcBorders>
            <w:vAlign w:val="center"/>
          </w:tcPr>
          <w:p w14:paraId="793CD180" w14:textId="77777777" w:rsidR="00382FB5" w:rsidRDefault="00382FB5" w:rsidP="00C05F1A">
            <w:pPr>
              <w:adjustRightInd w:val="0"/>
              <w:snapToGrid w:val="0"/>
              <w:jc w:val="center"/>
              <w:rPr>
                <w:rFonts w:ascii="仿宋" w:eastAsia="仿宋" w:hAnsi="仿宋" w:cstheme="minorBidi"/>
                <w:sz w:val="24"/>
                <w:szCs w:val="24"/>
              </w:rPr>
            </w:pPr>
          </w:p>
        </w:tc>
        <w:tc>
          <w:tcPr>
            <w:tcW w:w="813" w:type="pct"/>
            <w:tcBorders>
              <w:top w:val="single" w:sz="4" w:space="0" w:color="auto"/>
              <w:left w:val="single" w:sz="4" w:space="0" w:color="auto"/>
              <w:bottom w:val="single" w:sz="4" w:space="0" w:color="auto"/>
              <w:right w:val="single" w:sz="4" w:space="0" w:color="auto"/>
            </w:tcBorders>
            <w:vAlign w:val="center"/>
          </w:tcPr>
          <w:p w14:paraId="2D3E1BB4" w14:textId="77777777" w:rsidR="00382FB5" w:rsidRDefault="00382FB5" w:rsidP="00C05F1A">
            <w:pPr>
              <w:adjustRightInd w:val="0"/>
              <w:snapToGrid w:val="0"/>
              <w:jc w:val="center"/>
              <w:rPr>
                <w:rFonts w:ascii="仿宋" w:eastAsia="仿宋" w:hAnsi="仿宋"/>
                <w:sz w:val="24"/>
                <w:szCs w:val="24"/>
              </w:rPr>
            </w:pPr>
          </w:p>
        </w:tc>
      </w:tr>
      <w:tr w:rsidR="00382FB5" w14:paraId="2A503FBB" w14:textId="77777777" w:rsidTr="00C05F1A">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55B1112" w14:textId="77777777" w:rsidR="00382FB5" w:rsidRDefault="00382FB5" w:rsidP="00C05F1A">
            <w:pPr>
              <w:widowControl/>
              <w:jc w:val="left"/>
              <w:rPr>
                <w:rFonts w:ascii="仿宋" w:eastAsia="仿宋" w:hAnsi="仿宋"/>
                <w:color w:val="000000"/>
                <w:sz w:val="24"/>
                <w:szCs w:val="24"/>
              </w:rPr>
            </w:pPr>
          </w:p>
        </w:tc>
        <w:tc>
          <w:tcPr>
            <w:tcW w:w="1622" w:type="pct"/>
            <w:tcBorders>
              <w:top w:val="single" w:sz="4" w:space="0" w:color="auto"/>
              <w:left w:val="single" w:sz="4" w:space="0" w:color="auto"/>
              <w:bottom w:val="single" w:sz="4" w:space="0" w:color="auto"/>
              <w:right w:val="single" w:sz="4" w:space="0" w:color="auto"/>
            </w:tcBorders>
            <w:vAlign w:val="center"/>
          </w:tcPr>
          <w:p w14:paraId="71AAD001" w14:textId="77777777" w:rsidR="00382FB5" w:rsidRDefault="00382FB5" w:rsidP="00C05F1A">
            <w:pPr>
              <w:adjustRightInd w:val="0"/>
              <w:snapToGrid w:val="0"/>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18.固定资产、在建工程，监盘小结内容是否完整，如无扣0.5分，不适用则不扣分。</w:t>
            </w:r>
          </w:p>
        </w:tc>
        <w:tc>
          <w:tcPr>
            <w:tcW w:w="1797" w:type="pct"/>
            <w:tcBorders>
              <w:top w:val="single" w:sz="4" w:space="0" w:color="auto"/>
              <w:left w:val="single" w:sz="4" w:space="0" w:color="auto"/>
              <w:bottom w:val="single" w:sz="4" w:space="0" w:color="auto"/>
              <w:right w:val="single" w:sz="4" w:space="0" w:color="auto"/>
            </w:tcBorders>
            <w:vAlign w:val="center"/>
          </w:tcPr>
          <w:p w14:paraId="40FAA8DB" w14:textId="77777777" w:rsidR="00382FB5" w:rsidRDefault="00382FB5" w:rsidP="00C05F1A">
            <w:pPr>
              <w:adjustRightInd w:val="0"/>
              <w:snapToGrid w:val="0"/>
              <w:jc w:val="center"/>
              <w:rPr>
                <w:rFonts w:ascii="仿宋" w:eastAsia="仿宋" w:hAnsi="仿宋" w:cstheme="minorBidi"/>
                <w:sz w:val="24"/>
                <w:szCs w:val="24"/>
              </w:rPr>
            </w:pPr>
          </w:p>
        </w:tc>
        <w:tc>
          <w:tcPr>
            <w:tcW w:w="813" w:type="pct"/>
            <w:tcBorders>
              <w:top w:val="single" w:sz="4" w:space="0" w:color="auto"/>
              <w:left w:val="single" w:sz="4" w:space="0" w:color="auto"/>
              <w:bottom w:val="single" w:sz="4" w:space="0" w:color="auto"/>
              <w:right w:val="single" w:sz="4" w:space="0" w:color="auto"/>
            </w:tcBorders>
            <w:vAlign w:val="center"/>
          </w:tcPr>
          <w:p w14:paraId="6B2CA203" w14:textId="77777777" w:rsidR="00382FB5" w:rsidRDefault="00382FB5" w:rsidP="00C05F1A">
            <w:pPr>
              <w:adjustRightInd w:val="0"/>
              <w:snapToGrid w:val="0"/>
              <w:jc w:val="center"/>
              <w:rPr>
                <w:rFonts w:ascii="仿宋" w:eastAsia="仿宋" w:hAnsi="仿宋"/>
                <w:sz w:val="24"/>
                <w:szCs w:val="24"/>
              </w:rPr>
            </w:pPr>
          </w:p>
        </w:tc>
      </w:tr>
      <w:tr w:rsidR="00382FB5" w14:paraId="73650F1C" w14:textId="77777777" w:rsidTr="00C05F1A">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3A9BF79" w14:textId="77777777" w:rsidR="00382FB5" w:rsidRDefault="00382FB5" w:rsidP="00C05F1A">
            <w:pPr>
              <w:widowControl/>
              <w:jc w:val="left"/>
              <w:rPr>
                <w:rFonts w:ascii="仿宋" w:eastAsia="仿宋" w:hAnsi="仿宋"/>
                <w:color w:val="000000"/>
                <w:sz w:val="24"/>
                <w:szCs w:val="24"/>
              </w:rPr>
            </w:pPr>
          </w:p>
        </w:tc>
        <w:tc>
          <w:tcPr>
            <w:tcW w:w="1622" w:type="pct"/>
            <w:tcBorders>
              <w:top w:val="single" w:sz="4" w:space="0" w:color="auto"/>
              <w:left w:val="single" w:sz="4" w:space="0" w:color="auto"/>
              <w:bottom w:val="single" w:sz="4" w:space="0" w:color="auto"/>
              <w:right w:val="single" w:sz="4" w:space="0" w:color="auto"/>
            </w:tcBorders>
            <w:vAlign w:val="center"/>
          </w:tcPr>
          <w:p w14:paraId="02237D4C" w14:textId="77777777" w:rsidR="00382FB5" w:rsidRDefault="00382FB5" w:rsidP="00C05F1A">
            <w:pPr>
              <w:adjustRightInd w:val="0"/>
              <w:snapToGrid w:val="0"/>
              <w:ind w:firstLineChars="200" w:firstLine="480"/>
              <w:rPr>
                <w:rFonts w:ascii="仿宋" w:eastAsia="仿宋" w:hAnsi="仿宋"/>
                <w:sz w:val="24"/>
                <w:szCs w:val="24"/>
              </w:rPr>
            </w:pPr>
            <w:r>
              <w:rPr>
                <w:rFonts w:ascii="仿宋" w:eastAsia="仿宋" w:hAnsi="仿宋" w:cs="仿宋" w:hint="eastAsia"/>
                <w:color w:val="000000"/>
                <w:sz w:val="24"/>
                <w:szCs w:val="24"/>
              </w:rPr>
              <w:t>19.固定资产、在建工程，实际监盘记录是否有明确数量记录，如无扣0.5分，不适用则不扣分。</w:t>
            </w:r>
          </w:p>
        </w:tc>
        <w:tc>
          <w:tcPr>
            <w:tcW w:w="1797" w:type="pct"/>
            <w:tcBorders>
              <w:top w:val="single" w:sz="4" w:space="0" w:color="auto"/>
              <w:left w:val="single" w:sz="4" w:space="0" w:color="auto"/>
              <w:bottom w:val="single" w:sz="4" w:space="0" w:color="auto"/>
              <w:right w:val="single" w:sz="4" w:space="0" w:color="auto"/>
            </w:tcBorders>
            <w:vAlign w:val="center"/>
          </w:tcPr>
          <w:p w14:paraId="268A7526" w14:textId="77777777" w:rsidR="00382FB5" w:rsidRDefault="00382FB5" w:rsidP="00C05F1A">
            <w:pPr>
              <w:adjustRightInd w:val="0"/>
              <w:snapToGrid w:val="0"/>
              <w:jc w:val="center"/>
              <w:rPr>
                <w:rFonts w:ascii="仿宋" w:eastAsia="仿宋" w:hAnsi="仿宋"/>
                <w:sz w:val="24"/>
                <w:szCs w:val="24"/>
              </w:rPr>
            </w:pPr>
          </w:p>
        </w:tc>
        <w:tc>
          <w:tcPr>
            <w:tcW w:w="813" w:type="pct"/>
            <w:tcBorders>
              <w:top w:val="single" w:sz="4" w:space="0" w:color="auto"/>
              <w:left w:val="single" w:sz="4" w:space="0" w:color="auto"/>
              <w:bottom w:val="single" w:sz="4" w:space="0" w:color="auto"/>
              <w:right w:val="single" w:sz="4" w:space="0" w:color="auto"/>
            </w:tcBorders>
            <w:vAlign w:val="center"/>
          </w:tcPr>
          <w:p w14:paraId="28BCF08D" w14:textId="77777777" w:rsidR="00382FB5" w:rsidRDefault="00382FB5" w:rsidP="00C05F1A">
            <w:pPr>
              <w:adjustRightInd w:val="0"/>
              <w:snapToGrid w:val="0"/>
              <w:jc w:val="center"/>
              <w:rPr>
                <w:rFonts w:ascii="仿宋" w:eastAsia="仿宋" w:hAnsi="仿宋"/>
                <w:sz w:val="24"/>
                <w:szCs w:val="24"/>
              </w:rPr>
            </w:pPr>
          </w:p>
        </w:tc>
      </w:tr>
      <w:tr w:rsidR="00382FB5" w14:paraId="58D166EB" w14:textId="77777777" w:rsidTr="00C05F1A">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701A6BA" w14:textId="77777777" w:rsidR="00382FB5" w:rsidRDefault="00382FB5" w:rsidP="00C05F1A">
            <w:pPr>
              <w:widowControl/>
              <w:jc w:val="left"/>
              <w:rPr>
                <w:rFonts w:ascii="仿宋" w:eastAsia="仿宋" w:hAnsi="仿宋"/>
                <w:color w:val="000000"/>
                <w:sz w:val="24"/>
                <w:szCs w:val="24"/>
              </w:rPr>
            </w:pPr>
          </w:p>
        </w:tc>
        <w:tc>
          <w:tcPr>
            <w:tcW w:w="1622" w:type="pct"/>
            <w:tcBorders>
              <w:top w:val="single" w:sz="4" w:space="0" w:color="auto"/>
              <w:left w:val="single" w:sz="4" w:space="0" w:color="auto"/>
              <w:bottom w:val="single" w:sz="4" w:space="0" w:color="auto"/>
              <w:right w:val="single" w:sz="4" w:space="0" w:color="auto"/>
            </w:tcBorders>
            <w:vAlign w:val="center"/>
          </w:tcPr>
          <w:p w14:paraId="6565E34B" w14:textId="77777777" w:rsidR="00382FB5" w:rsidRDefault="00382FB5" w:rsidP="00C05F1A">
            <w:pPr>
              <w:adjustRightInd w:val="0"/>
              <w:snapToGrid w:val="0"/>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20.重大在建工程是否具备现场检查的书面记录，如无扣1分，不适用则不扣分。</w:t>
            </w:r>
          </w:p>
        </w:tc>
        <w:tc>
          <w:tcPr>
            <w:tcW w:w="1797" w:type="pct"/>
            <w:tcBorders>
              <w:top w:val="single" w:sz="4" w:space="0" w:color="auto"/>
              <w:left w:val="single" w:sz="4" w:space="0" w:color="auto"/>
              <w:bottom w:val="single" w:sz="4" w:space="0" w:color="auto"/>
              <w:right w:val="single" w:sz="4" w:space="0" w:color="auto"/>
            </w:tcBorders>
            <w:vAlign w:val="center"/>
          </w:tcPr>
          <w:p w14:paraId="10CD9728" w14:textId="77777777" w:rsidR="00382FB5" w:rsidRDefault="00382FB5" w:rsidP="00C05F1A">
            <w:pPr>
              <w:adjustRightInd w:val="0"/>
              <w:snapToGrid w:val="0"/>
              <w:jc w:val="center"/>
              <w:rPr>
                <w:rFonts w:ascii="仿宋" w:eastAsia="仿宋" w:hAnsi="仿宋" w:cstheme="minorBidi"/>
                <w:sz w:val="24"/>
                <w:szCs w:val="24"/>
              </w:rPr>
            </w:pPr>
          </w:p>
        </w:tc>
        <w:tc>
          <w:tcPr>
            <w:tcW w:w="813" w:type="pct"/>
            <w:tcBorders>
              <w:top w:val="single" w:sz="4" w:space="0" w:color="auto"/>
              <w:left w:val="single" w:sz="4" w:space="0" w:color="auto"/>
              <w:bottom w:val="single" w:sz="4" w:space="0" w:color="auto"/>
              <w:right w:val="single" w:sz="4" w:space="0" w:color="auto"/>
            </w:tcBorders>
            <w:vAlign w:val="center"/>
          </w:tcPr>
          <w:p w14:paraId="3A2C8404" w14:textId="77777777" w:rsidR="00382FB5" w:rsidRDefault="00382FB5" w:rsidP="00C05F1A">
            <w:pPr>
              <w:adjustRightInd w:val="0"/>
              <w:snapToGrid w:val="0"/>
              <w:jc w:val="center"/>
              <w:rPr>
                <w:rFonts w:ascii="仿宋" w:eastAsia="仿宋" w:hAnsi="仿宋"/>
                <w:sz w:val="24"/>
                <w:szCs w:val="24"/>
              </w:rPr>
            </w:pPr>
          </w:p>
        </w:tc>
      </w:tr>
      <w:tr w:rsidR="00382FB5" w14:paraId="350E5AE8" w14:textId="77777777" w:rsidTr="00C05F1A">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4661A90" w14:textId="77777777" w:rsidR="00382FB5" w:rsidRDefault="00382FB5" w:rsidP="00C05F1A">
            <w:pPr>
              <w:widowControl/>
              <w:jc w:val="left"/>
              <w:rPr>
                <w:rFonts w:ascii="仿宋" w:eastAsia="仿宋" w:hAnsi="仿宋"/>
                <w:color w:val="000000"/>
                <w:sz w:val="24"/>
                <w:szCs w:val="24"/>
              </w:rPr>
            </w:pPr>
          </w:p>
        </w:tc>
        <w:tc>
          <w:tcPr>
            <w:tcW w:w="1622" w:type="pct"/>
            <w:tcBorders>
              <w:top w:val="single" w:sz="4" w:space="0" w:color="auto"/>
              <w:left w:val="single" w:sz="4" w:space="0" w:color="auto"/>
              <w:bottom w:val="single" w:sz="4" w:space="0" w:color="auto"/>
              <w:right w:val="single" w:sz="4" w:space="0" w:color="auto"/>
            </w:tcBorders>
            <w:vAlign w:val="center"/>
          </w:tcPr>
          <w:p w14:paraId="0C15F450" w14:textId="77777777" w:rsidR="00382FB5" w:rsidRDefault="00382FB5" w:rsidP="00C05F1A">
            <w:pPr>
              <w:adjustRightInd w:val="0"/>
              <w:snapToGrid w:val="0"/>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21.无形资产，权属证书是否获取，是否核对原件并签字确认“与原件核对一致”，如发现未获取一个扣0.5分，发现未核对原件一个扣0.5分，最高扣2分。</w:t>
            </w:r>
          </w:p>
        </w:tc>
        <w:tc>
          <w:tcPr>
            <w:tcW w:w="1797" w:type="pct"/>
            <w:tcBorders>
              <w:top w:val="single" w:sz="4" w:space="0" w:color="auto"/>
              <w:left w:val="single" w:sz="4" w:space="0" w:color="auto"/>
              <w:bottom w:val="single" w:sz="4" w:space="0" w:color="auto"/>
              <w:right w:val="single" w:sz="4" w:space="0" w:color="auto"/>
            </w:tcBorders>
            <w:vAlign w:val="center"/>
          </w:tcPr>
          <w:p w14:paraId="414A470D" w14:textId="77777777" w:rsidR="00382FB5" w:rsidRDefault="00382FB5" w:rsidP="00C05F1A">
            <w:pPr>
              <w:adjustRightInd w:val="0"/>
              <w:snapToGrid w:val="0"/>
              <w:jc w:val="center"/>
              <w:rPr>
                <w:rFonts w:ascii="仿宋" w:eastAsia="仿宋" w:hAnsi="仿宋" w:cstheme="minorBidi"/>
                <w:sz w:val="24"/>
                <w:szCs w:val="24"/>
              </w:rPr>
            </w:pPr>
          </w:p>
        </w:tc>
        <w:tc>
          <w:tcPr>
            <w:tcW w:w="813" w:type="pct"/>
            <w:tcBorders>
              <w:top w:val="single" w:sz="4" w:space="0" w:color="auto"/>
              <w:left w:val="single" w:sz="4" w:space="0" w:color="auto"/>
              <w:bottom w:val="single" w:sz="4" w:space="0" w:color="auto"/>
              <w:right w:val="single" w:sz="4" w:space="0" w:color="auto"/>
            </w:tcBorders>
            <w:vAlign w:val="center"/>
          </w:tcPr>
          <w:p w14:paraId="59949B15" w14:textId="77777777" w:rsidR="00382FB5" w:rsidRDefault="00382FB5" w:rsidP="00C05F1A">
            <w:pPr>
              <w:adjustRightInd w:val="0"/>
              <w:snapToGrid w:val="0"/>
              <w:jc w:val="center"/>
              <w:rPr>
                <w:rFonts w:ascii="仿宋" w:eastAsia="仿宋" w:hAnsi="仿宋"/>
                <w:sz w:val="24"/>
                <w:szCs w:val="24"/>
              </w:rPr>
            </w:pPr>
          </w:p>
        </w:tc>
      </w:tr>
      <w:tr w:rsidR="00382FB5" w14:paraId="2494AED4" w14:textId="77777777" w:rsidTr="00C05F1A">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2C24DCD" w14:textId="77777777" w:rsidR="00382FB5" w:rsidRDefault="00382FB5" w:rsidP="00C05F1A">
            <w:pPr>
              <w:widowControl/>
              <w:jc w:val="left"/>
              <w:rPr>
                <w:rFonts w:ascii="仿宋" w:eastAsia="仿宋" w:hAnsi="仿宋"/>
                <w:color w:val="000000"/>
                <w:sz w:val="24"/>
                <w:szCs w:val="24"/>
              </w:rPr>
            </w:pPr>
          </w:p>
        </w:tc>
        <w:tc>
          <w:tcPr>
            <w:tcW w:w="1622" w:type="pct"/>
            <w:tcBorders>
              <w:top w:val="single" w:sz="4" w:space="0" w:color="auto"/>
              <w:left w:val="single" w:sz="4" w:space="0" w:color="auto"/>
              <w:bottom w:val="single" w:sz="4" w:space="0" w:color="auto"/>
              <w:right w:val="single" w:sz="4" w:space="0" w:color="auto"/>
            </w:tcBorders>
            <w:vAlign w:val="center"/>
          </w:tcPr>
          <w:p w14:paraId="732F6AF1" w14:textId="77777777" w:rsidR="00382FB5" w:rsidRDefault="00382FB5" w:rsidP="00C05F1A">
            <w:pPr>
              <w:adjustRightInd w:val="0"/>
              <w:snapToGrid w:val="0"/>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22.收入，生产能力</w:t>
            </w:r>
            <w:r>
              <w:rPr>
                <w:rFonts w:ascii="仿宋" w:eastAsia="仿宋" w:hAnsi="仿宋" w:cs="仿宋" w:hint="eastAsia"/>
                <w:color w:val="000000"/>
                <w:sz w:val="24"/>
                <w:szCs w:val="24"/>
              </w:rPr>
              <w:lastRenderedPageBreak/>
              <w:t>调查是否实施：</w:t>
            </w:r>
          </w:p>
          <w:p w14:paraId="7D26859A" w14:textId="77777777" w:rsidR="00382FB5" w:rsidRDefault="00382FB5" w:rsidP="00C05F1A">
            <w:pPr>
              <w:adjustRightInd w:val="0"/>
              <w:snapToGrid w:val="0"/>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（1）是否了解主要设备的产能、企业的人员数量，如无扣0.5分，不适用则不扣分。</w:t>
            </w:r>
          </w:p>
          <w:p w14:paraId="49E064FF" w14:textId="77777777" w:rsidR="00382FB5" w:rsidRDefault="00382FB5" w:rsidP="00C05F1A">
            <w:pPr>
              <w:adjustRightInd w:val="0"/>
              <w:snapToGrid w:val="0"/>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（2）是否检查实际产量统计记录资料，并将实际产量与产能进行对比分析，如无扣0.5分，不适用则不扣分。</w:t>
            </w:r>
          </w:p>
        </w:tc>
        <w:tc>
          <w:tcPr>
            <w:tcW w:w="1797" w:type="pct"/>
            <w:tcBorders>
              <w:top w:val="single" w:sz="4" w:space="0" w:color="auto"/>
              <w:left w:val="single" w:sz="4" w:space="0" w:color="auto"/>
              <w:bottom w:val="single" w:sz="4" w:space="0" w:color="auto"/>
              <w:right w:val="single" w:sz="4" w:space="0" w:color="auto"/>
            </w:tcBorders>
            <w:vAlign w:val="center"/>
          </w:tcPr>
          <w:p w14:paraId="408F74CF" w14:textId="77777777" w:rsidR="00382FB5" w:rsidRDefault="00382FB5" w:rsidP="00C05F1A">
            <w:pPr>
              <w:adjustRightInd w:val="0"/>
              <w:snapToGrid w:val="0"/>
              <w:jc w:val="center"/>
              <w:rPr>
                <w:rFonts w:ascii="仿宋" w:eastAsia="仿宋" w:hAnsi="仿宋" w:cstheme="minorBidi"/>
                <w:sz w:val="24"/>
                <w:szCs w:val="24"/>
              </w:rPr>
            </w:pPr>
          </w:p>
        </w:tc>
        <w:tc>
          <w:tcPr>
            <w:tcW w:w="813" w:type="pct"/>
            <w:tcBorders>
              <w:top w:val="single" w:sz="4" w:space="0" w:color="auto"/>
              <w:left w:val="single" w:sz="4" w:space="0" w:color="auto"/>
              <w:bottom w:val="single" w:sz="4" w:space="0" w:color="auto"/>
              <w:right w:val="single" w:sz="4" w:space="0" w:color="auto"/>
            </w:tcBorders>
            <w:vAlign w:val="center"/>
          </w:tcPr>
          <w:p w14:paraId="5A8111CC" w14:textId="77777777" w:rsidR="00382FB5" w:rsidRDefault="00382FB5" w:rsidP="00C05F1A">
            <w:pPr>
              <w:adjustRightInd w:val="0"/>
              <w:snapToGrid w:val="0"/>
              <w:jc w:val="center"/>
              <w:rPr>
                <w:rFonts w:ascii="仿宋" w:eastAsia="仿宋" w:hAnsi="仿宋"/>
                <w:sz w:val="24"/>
                <w:szCs w:val="24"/>
              </w:rPr>
            </w:pPr>
          </w:p>
        </w:tc>
      </w:tr>
      <w:tr w:rsidR="00382FB5" w14:paraId="0654BC8B" w14:textId="77777777" w:rsidTr="00C05F1A">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703CE2F" w14:textId="77777777" w:rsidR="00382FB5" w:rsidRDefault="00382FB5" w:rsidP="00C05F1A">
            <w:pPr>
              <w:widowControl/>
              <w:jc w:val="left"/>
              <w:rPr>
                <w:rFonts w:ascii="仿宋" w:eastAsia="仿宋" w:hAnsi="仿宋"/>
                <w:color w:val="000000"/>
                <w:sz w:val="24"/>
                <w:szCs w:val="24"/>
              </w:rPr>
            </w:pPr>
          </w:p>
        </w:tc>
        <w:tc>
          <w:tcPr>
            <w:tcW w:w="1622" w:type="pct"/>
            <w:tcBorders>
              <w:top w:val="single" w:sz="4" w:space="0" w:color="auto"/>
              <w:left w:val="single" w:sz="4" w:space="0" w:color="auto"/>
              <w:bottom w:val="single" w:sz="4" w:space="0" w:color="auto"/>
              <w:right w:val="single" w:sz="4" w:space="0" w:color="auto"/>
            </w:tcBorders>
            <w:vAlign w:val="center"/>
          </w:tcPr>
          <w:p w14:paraId="6809D2BD" w14:textId="77777777" w:rsidR="00382FB5" w:rsidRDefault="00382FB5" w:rsidP="00C05F1A">
            <w:pPr>
              <w:adjustRightInd w:val="0"/>
              <w:snapToGrid w:val="0"/>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23.收入，是否检查关键业绩指标的横向、纵向对比分析，如无扣1分；如关键业绩指标变动明显异常，但无任何分析资料，扣1分。</w:t>
            </w:r>
          </w:p>
        </w:tc>
        <w:tc>
          <w:tcPr>
            <w:tcW w:w="1797" w:type="pct"/>
            <w:tcBorders>
              <w:top w:val="single" w:sz="4" w:space="0" w:color="auto"/>
              <w:left w:val="single" w:sz="4" w:space="0" w:color="auto"/>
              <w:bottom w:val="single" w:sz="4" w:space="0" w:color="auto"/>
              <w:right w:val="single" w:sz="4" w:space="0" w:color="auto"/>
            </w:tcBorders>
            <w:vAlign w:val="center"/>
          </w:tcPr>
          <w:p w14:paraId="5BE68BA1" w14:textId="77777777" w:rsidR="00382FB5" w:rsidRDefault="00382FB5" w:rsidP="00C05F1A">
            <w:pPr>
              <w:adjustRightInd w:val="0"/>
              <w:snapToGrid w:val="0"/>
              <w:jc w:val="center"/>
              <w:rPr>
                <w:rFonts w:ascii="仿宋" w:eastAsia="仿宋" w:hAnsi="仿宋" w:cstheme="minorBidi"/>
                <w:sz w:val="24"/>
                <w:szCs w:val="24"/>
              </w:rPr>
            </w:pPr>
          </w:p>
        </w:tc>
        <w:tc>
          <w:tcPr>
            <w:tcW w:w="813" w:type="pct"/>
            <w:tcBorders>
              <w:top w:val="single" w:sz="4" w:space="0" w:color="auto"/>
              <w:left w:val="single" w:sz="4" w:space="0" w:color="auto"/>
              <w:bottom w:val="single" w:sz="4" w:space="0" w:color="auto"/>
              <w:right w:val="single" w:sz="4" w:space="0" w:color="auto"/>
            </w:tcBorders>
            <w:vAlign w:val="center"/>
          </w:tcPr>
          <w:p w14:paraId="368779B4" w14:textId="77777777" w:rsidR="00382FB5" w:rsidRDefault="00382FB5" w:rsidP="00C05F1A">
            <w:pPr>
              <w:adjustRightInd w:val="0"/>
              <w:snapToGrid w:val="0"/>
              <w:jc w:val="center"/>
              <w:rPr>
                <w:rFonts w:ascii="仿宋" w:eastAsia="仿宋" w:hAnsi="仿宋"/>
                <w:sz w:val="24"/>
                <w:szCs w:val="24"/>
              </w:rPr>
            </w:pPr>
          </w:p>
        </w:tc>
      </w:tr>
      <w:tr w:rsidR="00382FB5" w14:paraId="5FF44C1C" w14:textId="77777777" w:rsidTr="00C05F1A">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BD1E547" w14:textId="77777777" w:rsidR="00382FB5" w:rsidRDefault="00382FB5" w:rsidP="00C05F1A">
            <w:pPr>
              <w:widowControl/>
              <w:jc w:val="left"/>
              <w:rPr>
                <w:rFonts w:ascii="仿宋" w:eastAsia="仿宋" w:hAnsi="仿宋"/>
                <w:color w:val="000000"/>
                <w:sz w:val="24"/>
                <w:szCs w:val="24"/>
              </w:rPr>
            </w:pPr>
          </w:p>
        </w:tc>
        <w:tc>
          <w:tcPr>
            <w:tcW w:w="1622" w:type="pct"/>
            <w:tcBorders>
              <w:top w:val="single" w:sz="4" w:space="0" w:color="auto"/>
              <w:left w:val="single" w:sz="4" w:space="0" w:color="auto"/>
              <w:bottom w:val="single" w:sz="4" w:space="0" w:color="auto"/>
              <w:right w:val="single" w:sz="4" w:space="0" w:color="auto"/>
            </w:tcBorders>
            <w:vAlign w:val="center"/>
          </w:tcPr>
          <w:p w14:paraId="3E55CB41" w14:textId="77777777" w:rsidR="00382FB5" w:rsidRDefault="00382FB5" w:rsidP="00C05F1A">
            <w:pPr>
              <w:adjustRightInd w:val="0"/>
              <w:snapToGrid w:val="0"/>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24.收入，重大异常交易是否获取交易额的询证函，如未取得每个扣0.5分，最高扣2分。</w:t>
            </w:r>
          </w:p>
        </w:tc>
        <w:tc>
          <w:tcPr>
            <w:tcW w:w="1797" w:type="pct"/>
            <w:tcBorders>
              <w:top w:val="single" w:sz="4" w:space="0" w:color="auto"/>
              <w:left w:val="single" w:sz="4" w:space="0" w:color="auto"/>
              <w:bottom w:val="single" w:sz="4" w:space="0" w:color="auto"/>
              <w:right w:val="single" w:sz="4" w:space="0" w:color="auto"/>
            </w:tcBorders>
            <w:vAlign w:val="center"/>
          </w:tcPr>
          <w:p w14:paraId="7C635D31" w14:textId="77777777" w:rsidR="00382FB5" w:rsidRDefault="00382FB5" w:rsidP="00C05F1A">
            <w:pPr>
              <w:adjustRightInd w:val="0"/>
              <w:snapToGrid w:val="0"/>
              <w:jc w:val="center"/>
              <w:rPr>
                <w:rFonts w:ascii="仿宋" w:eastAsia="仿宋" w:hAnsi="仿宋" w:cstheme="minorBidi"/>
                <w:sz w:val="24"/>
                <w:szCs w:val="24"/>
              </w:rPr>
            </w:pPr>
          </w:p>
        </w:tc>
        <w:tc>
          <w:tcPr>
            <w:tcW w:w="813" w:type="pct"/>
            <w:tcBorders>
              <w:top w:val="single" w:sz="4" w:space="0" w:color="auto"/>
              <w:left w:val="single" w:sz="4" w:space="0" w:color="auto"/>
              <w:bottom w:val="single" w:sz="4" w:space="0" w:color="auto"/>
              <w:right w:val="single" w:sz="4" w:space="0" w:color="auto"/>
            </w:tcBorders>
            <w:vAlign w:val="center"/>
          </w:tcPr>
          <w:p w14:paraId="0AFB262D" w14:textId="77777777" w:rsidR="00382FB5" w:rsidRDefault="00382FB5" w:rsidP="00C05F1A">
            <w:pPr>
              <w:adjustRightInd w:val="0"/>
              <w:snapToGrid w:val="0"/>
              <w:jc w:val="center"/>
              <w:rPr>
                <w:rFonts w:ascii="仿宋" w:eastAsia="仿宋" w:hAnsi="仿宋"/>
                <w:sz w:val="24"/>
                <w:szCs w:val="24"/>
              </w:rPr>
            </w:pPr>
          </w:p>
        </w:tc>
      </w:tr>
    </w:tbl>
    <w:p w14:paraId="3A18BE1E" w14:textId="77777777" w:rsidR="00382FB5" w:rsidRDefault="00382FB5" w:rsidP="00382FB5">
      <w:pPr>
        <w:pStyle w:val="a3"/>
        <w:shd w:val="clear" w:color="auto" w:fill="FFFFFF"/>
        <w:spacing w:before="0" w:beforeAutospacing="0" w:after="0" w:afterAutospacing="0"/>
        <w:ind w:firstLineChars="200" w:firstLine="562"/>
        <w:rPr>
          <w:rFonts w:ascii="仿宋" w:eastAsia="仿宋" w:hAnsi="仿宋"/>
          <w:b/>
          <w:bCs/>
          <w:sz w:val="28"/>
          <w:szCs w:val="28"/>
        </w:rPr>
      </w:pPr>
      <w:r>
        <w:rPr>
          <w:rFonts w:ascii="仿宋" w:eastAsia="仿宋" w:hAnsi="仿宋" w:cstheme="minorBidi" w:hint="eastAsia"/>
          <w:b/>
          <w:bCs/>
          <w:sz w:val="28"/>
          <w:szCs w:val="28"/>
        </w:rPr>
        <w:t>对于上述表格中扣分事项无异议。</w:t>
      </w:r>
    </w:p>
    <w:p w14:paraId="6242469C" w14:textId="77777777" w:rsidR="00382FB5" w:rsidRDefault="00382FB5" w:rsidP="00382FB5">
      <w:pPr>
        <w:pStyle w:val="a3"/>
        <w:shd w:val="clear" w:color="auto" w:fill="FFFFFF"/>
        <w:wordWrap w:val="0"/>
        <w:spacing w:before="0" w:beforeAutospacing="0" w:after="0" w:afterAutospacing="0"/>
        <w:ind w:firstLineChars="200" w:firstLine="562"/>
        <w:jc w:val="right"/>
        <w:rPr>
          <w:rFonts w:ascii="仿宋" w:eastAsia="仿宋" w:hAnsi="仿宋" w:cstheme="minorBidi"/>
          <w:b/>
          <w:bCs/>
          <w:sz w:val="28"/>
          <w:szCs w:val="28"/>
        </w:rPr>
      </w:pPr>
      <w:r>
        <w:rPr>
          <w:rFonts w:ascii="仿宋" w:eastAsia="仿宋" w:hAnsi="仿宋" w:cstheme="minorBidi" w:hint="eastAsia"/>
          <w:b/>
          <w:bCs/>
          <w:sz w:val="28"/>
          <w:szCs w:val="28"/>
        </w:rPr>
        <w:t xml:space="preserve">主任会计师/执行（首席）合伙人（签字）           </w:t>
      </w:r>
    </w:p>
    <w:p w14:paraId="239BB3FA" w14:textId="77777777" w:rsidR="00382FB5" w:rsidRDefault="00382FB5" w:rsidP="00382FB5">
      <w:pPr>
        <w:pStyle w:val="a3"/>
        <w:shd w:val="clear" w:color="auto" w:fill="FFFFFF"/>
        <w:wordWrap w:val="0"/>
        <w:spacing w:before="0" w:beforeAutospacing="0" w:after="0" w:afterAutospacing="0"/>
        <w:ind w:firstLineChars="200" w:firstLine="562"/>
        <w:jc w:val="right"/>
        <w:rPr>
          <w:rFonts w:ascii="仿宋" w:eastAsia="仿宋" w:hAnsi="仿宋" w:cstheme="minorBidi"/>
          <w:b/>
          <w:bCs/>
          <w:sz w:val="28"/>
          <w:szCs w:val="28"/>
        </w:rPr>
      </w:pPr>
      <w:r>
        <w:rPr>
          <w:rFonts w:ascii="仿宋" w:eastAsia="仿宋" w:hAnsi="仿宋" w:cstheme="minorBidi" w:hint="eastAsia"/>
          <w:b/>
          <w:bCs/>
          <w:sz w:val="28"/>
          <w:szCs w:val="28"/>
        </w:rPr>
        <w:t xml:space="preserve">                       会计师事务所（公章）           </w:t>
      </w:r>
    </w:p>
    <w:p w14:paraId="2754477A" w14:textId="77777777" w:rsidR="00382FB5" w:rsidRDefault="00382FB5" w:rsidP="00382FB5">
      <w:pPr>
        <w:wordWrap w:val="0"/>
        <w:jc w:val="right"/>
        <w:rPr>
          <w:rFonts w:ascii="仿宋" w:eastAsia="仿宋" w:hAnsi="仿宋" w:cstheme="minorBidi"/>
          <w:b/>
          <w:bCs/>
          <w:sz w:val="28"/>
          <w:szCs w:val="28"/>
        </w:rPr>
      </w:pPr>
    </w:p>
    <w:p w14:paraId="6746DC00" w14:textId="46083895" w:rsidR="00382FB5" w:rsidRDefault="00382FB5" w:rsidP="00382FB5">
      <w:pPr>
        <w:rPr>
          <w:rFonts w:ascii="仿宋" w:eastAsia="仿宋" w:hAnsi="仿宋"/>
          <w:bCs/>
          <w:sz w:val="32"/>
          <w:szCs w:val="32"/>
        </w:rPr>
      </w:pPr>
      <w:r>
        <w:rPr>
          <w:rFonts w:ascii="仿宋" w:eastAsia="仿宋" w:hAnsi="仿宋" w:hint="eastAsia"/>
          <w:b/>
          <w:bCs/>
          <w:sz w:val="28"/>
          <w:szCs w:val="28"/>
        </w:rPr>
        <w:t>评价小组人员签名：</w:t>
      </w:r>
      <w:r>
        <w:rPr>
          <w:rFonts w:ascii="仿宋" w:eastAsia="仿宋" w:hAnsi="仿宋" w:hint="eastAsia"/>
          <w:b/>
          <w:bCs/>
          <w:sz w:val="28"/>
          <w:szCs w:val="28"/>
          <w:u w:val="single"/>
        </w:rPr>
        <w:t xml:space="preserve">            </w:t>
      </w:r>
      <w:r>
        <w:rPr>
          <w:rFonts w:ascii="仿宋" w:eastAsia="仿宋" w:hAnsi="仿宋" w:hint="eastAsia"/>
          <w:b/>
          <w:bCs/>
          <w:sz w:val="28"/>
          <w:szCs w:val="28"/>
        </w:rPr>
        <w:t xml:space="preserve">     </w:t>
      </w:r>
      <w:r w:rsidR="000368D7">
        <w:rPr>
          <w:rFonts w:ascii="仿宋" w:eastAsia="仿宋" w:hAnsi="仿宋" w:hint="eastAsia"/>
          <w:b/>
          <w:bCs/>
          <w:sz w:val="28"/>
          <w:szCs w:val="28"/>
        </w:rPr>
        <w:t>202</w:t>
      </w:r>
      <w:r w:rsidR="000368D7">
        <w:rPr>
          <w:rFonts w:ascii="仿宋" w:eastAsia="仿宋" w:hAnsi="仿宋"/>
          <w:b/>
          <w:bCs/>
          <w:sz w:val="28"/>
          <w:szCs w:val="28"/>
        </w:rPr>
        <w:t>3</w:t>
      </w:r>
      <w:r>
        <w:rPr>
          <w:rFonts w:ascii="仿宋" w:eastAsia="仿宋" w:hAnsi="仿宋" w:hint="eastAsia"/>
          <w:b/>
          <w:bCs/>
          <w:sz w:val="28"/>
          <w:szCs w:val="28"/>
        </w:rPr>
        <w:t>年</w:t>
      </w:r>
      <w:r>
        <w:rPr>
          <w:rFonts w:ascii="仿宋" w:eastAsia="仿宋" w:hAnsi="仿宋" w:hint="eastAsia"/>
          <w:b/>
          <w:bCs/>
          <w:sz w:val="28"/>
          <w:szCs w:val="28"/>
          <w:u w:val="single"/>
        </w:rPr>
        <w:t xml:space="preserve">    </w:t>
      </w:r>
      <w:r>
        <w:rPr>
          <w:rFonts w:ascii="仿宋" w:eastAsia="仿宋" w:hAnsi="仿宋" w:hint="eastAsia"/>
          <w:b/>
          <w:bCs/>
          <w:sz w:val="28"/>
          <w:szCs w:val="28"/>
        </w:rPr>
        <w:t>月</w:t>
      </w:r>
      <w:r>
        <w:rPr>
          <w:rFonts w:ascii="仿宋" w:eastAsia="仿宋" w:hAnsi="仿宋" w:hint="eastAsia"/>
          <w:b/>
          <w:bCs/>
          <w:sz w:val="28"/>
          <w:szCs w:val="28"/>
          <w:u w:val="single"/>
        </w:rPr>
        <w:t xml:space="preserve">    </w:t>
      </w:r>
      <w:r>
        <w:rPr>
          <w:rFonts w:ascii="仿宋" w:eastAsia="仿宋" w:hAnsi="仿宋" w:hint="eastAsia"/>
          <w:b/>
          <w:bCs/>
          <w:sz w:val="28"/>
          <w:szCs w:val="28"/>
        </w:rPr>
        <w:t>日</w:t>
      </w:r>
    </w:p>
    <w:p w14:paraId="2472CD2F" w14:textId="77777777" w:rsidR="00382FB5" w:rsidRDefault="00382FB5" w:rsidP="00382FB5">
      <w:pPr>
        <w:rPr>
          <w:rFonts w:ascii="仿宋" w:eastAsia="仿宋" w:hAnsi="仿宋"/>
          <w:bCs/>
          <w:kern w:val="0"/>
          <w:sz w:val="32"/>
          <w:szCs w:val="32"/>
        </w:rPr>
      </w:pPr>
      <w:r>
        <w:rPr>
          <w:rFonts w:ascii="仿宋" w:eastAsia="仿宋" w:hAnsi="仿宋" w:hint="eastAsia"/>
          <w:bCs/>
          <w:kern w:val="0"/>
          <w:sz w:val="32"/>
          <w:szCs w:val="32"/>
        </w:rPr>
        <w:br w:type="page"/>
      </w:r>
    </w:p>
    <w:p w14:paraId="63364E1A" w14:textId="77777777" w:rsidR="00382FB5" w:rsidRDefault="00382FB5" w:rsidP="00382FB5">
      <w:pPr>
        <w:spacing w:line="120" w:lineRule="atLeast"/>
        <w:jc w:val="center"/>
        <w:rPr>
          <w:rFonts w:ascii="仿宋" w:eastAsia="仿宋" w:hAnsi="仿宋"/>
          <w:b/>
          <w:sz w:val="28"/>
          <w:szCs w:val="28"/>
        </w:rPr>
      </w:pPr>
      <w:r>
        <w:rPr>
          <w:rFonts w:ascii="仿宋" w:eastAsia="仿宋" w:hAnsi="仿宋" w:hint="eastAsia"/>
          <w:b/>
          <w:sz w:val="28"/>
          <w:szCs w:val="28"/>
        </w:rPr>
        <w:lastRenderedPageBreak/>
        <w:t>第二部分 会计师事务所内部管理评分记录表（大型所）</w:t>
      </w:r>
    </w:p>
    <w:p w14:paraId="355F26F8" w14:textId="77777777" w:rsidR="00382FB5" w:rsidRDefault="00382FB5" w:rsidP="00382FB5">
      <w:pPr>
        <w:spacing w:line="120" w:lineRule="atLeast"/>
        <w:jc w:val="center"/>
        <w:rPr>
          <w:rFonts w:ascii="仿宋" w:eastAsia="仿宋" w:hAnsi="仿宋"/>
          <w:b/>
          <w:sz w:val="28"/>
          <w:szCs w:val="28"/>
        </w:rPr>
      </w:pPr>
      <w:r>
        <w:rPr>
          <w:rFonts w:ascii="仿宋" w:eastAsia="仿宋" w:hAnsi="仿宋" w:hint="eastAsia"/>
          <w:b/>
          <w:sz w:val="28"/>
          <w:szCs w:val="28"/>
        </w:rPr>
        <w:t>（每家会计师事务所填写一份）</w:t>
      </w:r>
    </w:p>
    <w:p w14:paraId="1E66C4AC" w14:textId="77777777" w:rsidR="00382FB5" w:rsidRDefault="00382FB5" w:rsidP="00382FB5">
      <w:pPr>
        <w:spacing w:line="120" w:lineRule="atLeast"/>
        <w:jc w:val="center"/>
        <w:rPr>
          <w:rFonts w:ascii="仿宋" w:eastAsia="仿宋" w:hAnsi="仿宋"/>
          <w:b/>
          <w:sz w:val="28"/>
          <w:szCs w:val="28"/>
        </w:rPr>
      </w:pPr>
    </w:p>
    <w:p w14:paraId="6793C662" w14:textId="77777777" w:rsidR="00382FB5" w:rsidRDefault="00382FB5" w:rsidP="00382FB5">
      <w:pPr>
        <w:spacing w:afterLines="50" w:after="156"/>
        <w:rPr>
          <w:rFonts w:ascii="仿宋" w:eastAsia="仿宋" w:hAnsi="仿宋"/>
          <w:b/>
          <w:bCs/>
          <w:sz w:val="28"/>
          <w:szCs w:val="28"/>
          <w:u w:val="single"/>
        </w:rPr>
      </w:pPr>
      <w:r>
        <w:rPr>
          <w:rFonts w:ascii="仿宋" w:eastAsia="仿宋" w:hAnsi="仿宋" w:hint="eastAsia"/>
          <w:b/>
          <w:bCs/>
          <w:sz w:val="28"/>
          <w:szCs w:val="28"/>
        </w:rPr>
        <w:t>会计师事务所名称：</w:t>
      </w:r>
      <w:r>
        <w:rPr>
          <w:rFonts w:ascii="仿宋" w:eastAsia="仿宋" w:hAnsi="仿宋" w:hint="eastAsia"/>
          <w:b/>
          <w:bCs/>
          <w:sz w:val="28"/>
          <w:szCs w:val="28"/>
          <w:u w:val="single"/>
        </w:rPr>
        <w:t xml:space="preserve">                          </w:t>
      </w:r>
    </w:p>
    <w:tbl>
      <w:tblPr>
        <w:tblStyle w:val="ae"/>
        <w:tblW w:w="5000" w:type="pct"/>
        <w:jc w:val="center"/>
        <w:tblInd w:w="0" w:type="dxa"/>
        <w:tblLook w:val="04A0" w:firstRow="1" w:lastRow="0" w:firstColumn="1" w:lastColumn="0" w:noHBand="0" w:noVBand="1"/>
      </w:tblPr>
      <w:tblGrid>
        <w:gridCol w:w="1271"/>
        <w:gridCol w:w="2693"/>
        <w:gridCol w:w="2983"/>
        <w:gridCol w:w="1349"/>
      </w:tblGrid>
      <w:tr w:rsidR="00382FB5" w14:paraId="1A41DD40" w14:textId="77777777" w:rsidTr="00C05F1A">
        <w:trPr>
          <w:jc w:val="center"/>
        </w:trPr>
        <w:tc>
          <w:tcPr>
            <w:tcW w:w="766" w:type="pct"/>
            <w:tcBorders>
              <w:top w:val="single" w:sz="4" w:space="0" w:color="auto"/>
              <w:left w:val="single" w:sz="4" w:space="0" w:color="auto"/>
              <w:bottom w:val="single" w:sz="4" w:space="0" w:color="auto"/>
              <w:right w:val="single" w:sz="4" w:space="0" w:color="auto"/>
            </w:tcBorders>
            <w:vAlign w:val="center"/>
          </w:tcPr>
          <w:p w14:paraId="2B2E9DE1" w14:textId="77777777" w:rsidR="00382FB5" w:rsidRDefault="00382FB5" w:rsidP="00C05F1A">
            <w:pPr>
              <w:widowControl/>
              <w:adjustRightInd w:val="0"/>
              <w:snapToGrid w:val="0"/>
              <w:jc w:val="center"/>
              <w:rPr>
                <w:rFonts w:ascii="仿宋" w:eastAsia="仿宋" w:hAnsi="仿宋" w:cs="宋体"/>
                <w:b/>
                <w:bCs/>
                <w:color w:val="000000"/>
                <w:sz w:val="24"/>
                <w:szCs w:val="24"/>
              </w:rPr>
            </w:pPr>
            <w:r>
              <w:rPr>
                <w:rFonts w:ascii="仿宋" w:eastAsia="仿宋" w:hAnsi="仿宋" w:cs="宋体" w:hint="eastAsia"/>
                <w:b/>
                <w:bCs/>
                <w:color w:val="000000"/>
                <w:sz w:val="24"/>
                <w:szCs w:val="24"/>
              </w:rPr>
              <w:t>评价指标</w:t>
            </w:r>
          </w:p>
        </w:tc>
        <w:tc>
          <w:tcPr>
            <w:tcW w:w="1622" w:type="pct"/>
            <w:tcBorders>
              <w:top w:val="single" w:sz="4" w:space="0" w:color="auto"/>
              <w:left w:val="single" w:sz="4" w:space="0" w:color="auto"/>
              <w:bottom w:val="single" w:sz="4" w:space="0" w:color="auto"/>
              <w:right w:val="single" w:sz="4" w:space="0" w:color="auto"/>
            </w:tcBorders>
            <w:vAlign w:val="center"/>
          </w:tcPr>
          <w:p w14:paraId="366B9961" w14:textId="77777777" w:rsidR="00382FB5" w:rsidRDefault="00382FB5" w:rsidP="00C05F1A">
            <w:pPr>
              <w:widowControl/>
              <w:adjustRightInd w:val="0"/>
              <w:snapToGrid w:val="0"/>
              <w:jc w:val="center"/>
              <w:rPr>
                <w:rFonts w:ascii="仿宋" w:eastAsia="仿宋" w:hAnsi="仿宋" w:cs="宋体"/>
                <w:b/>
                <w:bCs/>
                <w:color w:val="000000"/>
                <w:sz w:val="24"/>
                <w:szCs w:val="24"/>
              </w:rPr>
            </w:pPr>
            <w:r>
              <w:rPr>
                <w:rFonts w:ascii="仿宋" w:eastAsia="仿宋" w:hAnsi="仿宋" w:cs="宋体" w:hint="eastAsia"/>
                <w:b/>
                <w:bCs/>
                <w:color w:val="000000"/>
                <w:sz w:val="24"/>
                <w:szCs w:val="24"/>
              </w:rPr>
              <w:t>评价标准</w:t>
            </w:r>
          </w:p>
        </w:tc>
        <w:tc>
          <w:tcPr>
            <w:tcW w:w="1797" w:type="pct"/>
            <w:tcBorders>
              <w:top w:val="single" w:sz="4" w:space="0" w:color="auto"/>
              <w:left w:val="single" w:sz="4" w:space="0" w:color="auto"/>
              <w:bottom w:val="single" w:sz="4" w:space="0" w:color="auto"/>
              <w:right w:val="single" w:sz="4" w:space="0" w:color="auto"/>
            </w:tcBorders>
            <w:vAlign w:val="center"/>
          </w:tcPr>
          <w:p w14:paraId="58E7F381" w14:textId="77777777" w:rsidR="00382FB5" w:rsidRDefault="00382FB5" w:rsidP="00C05F1A">
            <w:pPr>
              <w:widowControl/>
              <w:adjustRightInd w:val="0"/>
              <w:snapToGrid w:val="0"/>
              <w:jc w:val="center"/>
              <w:rPr>
                <w:rFonts w:ascii="仿宋" w:eastAsia="仿宋" w:hAnsi="仿宋" w:cs="宋体"/>
                <w:b/>
                <w:bCs/>
                <w:color w:val="000000"/>
                <w:sz w:val="24"/>
                <w:szCs w:val="24"/>
              </w:rPr>
            </w:pPr>
            <w:r>
              <w:rPr>
                <w:rFonts w:ascii="仿宋" w:eastAsia="仿宋" w:hAnsi="仿宋" w:cs="宋体" w:hint="eastAsia"/>
                <w:b/>
                <w:bCs/>
                <w:color w:val="000000"/>
                <w:sz w:val="24"/>
                <w:szCs w:val="24"/>
              </w:rPr>
              <w:t>扣分事项</w:t>
            </w:r>
          </w:p>
        </w:tc>
        <w:tc>
          <w:tcPr>
            <w:tcW w:w="813" w:type="pct"/>
            <w:tcBorders>
              <w:top w:val="single" w:sz="4" w:space="0" w:color="auto"/>
              <w:left w:val="single" w:sz="4" w:space="0" w:color="auto"/>
              <w:bottom w:val="single" w:sz="4" w:space="0" w:color="auto"/>
              <w:right w:val="single" w:sz="4" w:space="0" w:color="auto"/>
            </w:tcBorders>
            <w:vAlign w:val="center"/>
          </w:tcPr>
          <w:p w14:paraId="557590D3" w14:textId="77777777" w:rsidR="00382FB5" w:rsidRDefault="00382FB5" w:rsidP="00C05F1A">
            <w:pPr>
              <w:widowControl/>
              <w:adjustRightInd w:val="0"/>
              <w:snapToGrid w:val="0"/>
              <w:jc w:val="center"/>
              <w:rPr>
                <w:rFonts w:ascii="仿宋" w:eastAsia="仿宋" w:hAnsi="仿宋" w:cs="宋体"/>
                <w:b/>
                <w:bCs/>
                <w:color w:val="000000"/>
                <w:sz w:val="24"/>
                <w:szCs w:val="24"/>
              </w:rPr>
            </w:pPr>
            <w:r>
              <w:rPr>
                <w:rFonts w:ascii="仿宋" w:eastAsia="仿宋" w:hAnsi="仿宋" w:cs="宋体" w:hint="eastAsia"/>
                <w:b/>
                <w:bCs/>
                <w:color w:val="000000"/>
                <w:sz w:val="24"/>
                <w:szCs w:val="24"/>
              </w:rPr>
              <w:t>扣分</w:t>
            </w:r>
          </w:p>
        </w:tc>
      </w:tr>
      <w:tr w:rsidR="00382FB5" w14:paraId="74AE477B" w14:textId="77777777" w:rsidTr="00C05F1A">
        <w:trPr>
          <w:jc w:val="center"/>
        </w:trPr>
        <w:tc>
          <w:tcPr>
            <w:tcW w:w="766" w:type="pct"/>
            <w:vMerge w:val="restart"/>
            <w:tcBorders>
              <w:top w:val="single" w:sz="4" w:space="0" w:color="auto"/>
              <w:left w:val="single" w:sz="4" w:space="0" w:color="auto"/>
              <w:right w:val="single" w:sz="4" w:space="0" w:color="auto"/>
            </w:tcBorders>
            <w:vAlign w:val="center"/>
          </w:tcPr>
          <w:p w14:paraId="6BD1979F" w14:textId="77777777" w:rsidR="00382FB5" w:rsidRDefault="00382FB5" w:rsidP="00C05F1A">
            <w:pPr>
              <w:adjustRightInd w:val="0"/>
              <w:snapToGrid w:val="0"/>
              <w:rPr>
                <w:rFonts w:ascii="仿宋" w:eastAsia="仿宋" w:hAnsi="仿宋" w:cstheme="minorBidi"/>
                <w:color w:val="000000"/>
                <w:sz w:val="24"/>
                <w:szCs w:val="24"/>
              </w:rPr>
            </w:pPr>
            <w:r>
              <w:rPr>
                <w:rFonts w:ascii="仿宋" w:eastAsia="仿宋" w:hAnsi="仿宋" w:hint="eastAsia"/>
                <w:color w:val="000000"/>
                <w:sz w:val="24"/>
                <w:szCs w:val="24"/>
              </w:rPr>
              <w:t>审计项目档案信息</w:t>
            </w:r>
          </w:p>
          <w:p w14:paraId="62B29184" w14:textId="77777777" w:rsidR="00382FB5" w:rsidRDefault="00382FB5" w:rsidP="00C05F1A">
            <w:pPr>
              <w:adjustRightInd w:val="0"/>
              <w:snapToGrid w:val="0"/>
              <w:jc w:val="center"/>
              <w:rPr>
                <w:rFonts w:ascii="仿宋" w:eastAsia="仿宋" w:hAnsi="仿宋"/>
                <w:color w:val="000000"/>
                <w:sz w:val="24"/>
                <w:szCs w:val="24"/>
              </w:rPr>
            </w:pPr>
            <w:r>
              <w:rPr>
                <w:rFonts w:ascii="仿宋" w:eastAsia="仿宋" w:hAnsi="仿宋" w:hint="eastAsia"/>
                <w:color w:val="000000"/>
                <w:sz w:val="24"/>
                <w:szCs w:val="24"/>
              </w:rPr>
              <w:t>（2分）</w:t>
            </w:r>
          </w:p>
        </w:tc>
        <w:tc>
          <w:tcPr>
            <w:tcW w:w="1622" w:type="pct"/>
            <w:tcBorders>
              <w:top w:val="single" w:sz="4" w:space="0" w:color="auto"/>
              <w:left w:val="single" w:sz="4" w:space="0" w:color="auto"/>
              <w:bottom w:val="single" w:sz="4" w:space="0" w:color="auto"/>
              <w:right w:val="single" w:sz="4" w:space="0" w:color="auto"/>
            </w:tcBorders>
            <w:vAlign w:val="center"/>
          </w:tcPr>
          <w:p w14:paraId="77855E60" w14:textId="77777777" w:rsidR="00382FB5" w:rsidRDefault="00382FB5" w:rsidP="00C05F1A">
            <w:pPr>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1.事务所未建立档案管理办法的扣2分。</w:t>
            </w:r>
          </w:p>
        </w:tc>
        <w:tc>
          <w:tcPr>
            <w:tcW w:w="1797" w:type="pct"/>
            <w:tcBorders>
              <w:top w:val="single" w:sz="4" w:space="0" w:color="auto"/>
              <w:left w:val="single" w:sz="4" w:space="0" w:color="auto"/>
              <w:bottom w:val="single" w:sz="4" w:space="0" w:color="auto"/>
              <w:right w:val="single" w:sz="4" w:space="0" w:color="auto"/>
            </w:tcBorders>
            <w:vAlign w:val="center"/>
          </w:tcPr>
          <w:p w14:paraId="52827884" w14:textId="77777777" w:rsidR="00382FB5" w:rsidRDefault="00382FB5" w:rsidP="00C05F1A">
            <w:pPr>
              <w:adjustRightInd w:val="0"/>
              <w:snapToGrid w:val="0"/>
              <w:jc w:val="center"/>
              <w:rPr>
                <w:rFonts w:ascii="仿宋" w:eastAsia="仿宋" w:hAnsi="仿宋" w:cstheme="minorBidi"/>
                <w:sz w:val="24"/>
                <w:szCs w:val="24"/>
              </w:rPr>
            </w:pPr>
          </w:p>
        </w:tc>
        <w:tc>
          <w:tcPr>
            <w:tcW w:w="813" w:type="pct"/>
            <w:tcBorders>
              <w:top w:val="single" w:sz="4" w:space="0" w:color="auto"/>
              <w:left w:val="single" w:sz="4" w:space="0" w:color="auto"/>
              <w:bottom w:val="single" w:sz="4" w:space="0" w:color="auto"/>
              <w:right w:val="single" w:sz="4" w:space="0" w:color="auto"/>
            </w:tcBorders>
            <w:vAlign w:val="center"/>
          </w:tcPr>
          <w:p w14:paraId="725652AA" w14:textId="77777777" w:rsidR="00382FB5" w:rsidRDefault="00382FB5" w:rsidP="00C05F1A">
            <w:pPr>
              <w:adjustRightInd w:val="0"/>
              <w:snapToGrid w:val="0"/>
              <w:jc w:val="center"/>
              <w:rPr>
                <w:rFonts w:ascii="仿宋" w:eastAsia="仿宋" w:hAnsi="仿宋"/>
                <w:sz w:val="24"/>
                <w:szCs w:val="24"/>
              </w:rPr>
            </w:pPr>
          </w:p>
        </w:tc>
      </w:tr>
      <w:tr w:rsidR="00382FB5" w14:paraId="5F21CF4A" w14:textId="77777777" w:rsidTr="00C05F1A">
        <w:trPr>
          <w:jc w:val="center"/>
        </w:trPr>
        <w:tc>
          <w:tcPr>
            <w:tcW w:w="766" w:type="pct"/>
            <w:vMerge/>
            <w:tcBorders>
              <w:left w:val="single" w:sz="4" w:space="0" w:color="auto"/>
              <w:right w:val="single" w:sz="4" w:space="0" w:color="auto"/>
            </w:tcBorders>
          </w:tcPr>
          <w:p w14:paraId="5CF9201C" w14:textId="77777777" w:rsidR="00382FB5" w:rsidRDefault="00382FB5" w:rsidP="00C05F1A">
            <w:pPr>
              <w:widowControl/>
              <w:adjustRightInd w:val="0"/>
              <w:snapToGrid w:val="0"/>
              <w:jc w:val="center"/>
              <w:rPr>
                <w:rFonts w:ascii="仿宋" w:eastAsia="仿宋" w:hAnsi="仿宋" w:cs="宋体"/>
                <w:b/>
                <w:bCs/>
                <w:color w:val="000000"/>
                <w:sz w:val="24"/>
                <w:szCs w:val="24"/>
              </w:rPr>
            </w:pPr>
          </w:p>
        </w:tc>
        <w:tc>
          <w:tcPr>
            <w:tcW w:w="0" w:type="auto"/>
            <w:vAlign w:val="center"/>
          </w:tcPr>
          <w:p w14:paraId="5C51B7B3" w14:textId="77777777" w:rsidR="00382FB5" w:rsidRDefault="00382FB5" w:rsidP="00C05F1A">
            <w:pPr>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2.审计工作底稿在审计报告日后六十天内应归档，未及时归档的扣1分。</w:t>
            </w:r>
          </w:p>
        </w:tc>
        <w:tc>
          <w:tcPr>
            <w:tcW w:w="0" w:type="auto"/>
            <w:vAlign w:val="center"/>
          </w:tcPr>
          <w:p w14:paraId="46012C96" w14:textId="77777777" w:rsidR="00382FB5" w:rsidRDefault="00382FB5" w:rsidP="00C05F1A">
            <w:pPr>
              <w:adjustRightInd w:val="0"/>
              <w:snapToGrid w:val="0"/>
              <w:jc w:val="center"/>
              <w:rPr>
                <w:rFonts w:ascii="仿宋" w:eastAsia="仿宋" w:hAnsi="仿宋" w:cstheme="minorBidi"/>
                <w:sz w:val="24"/>
                <w:szCs w:val="24"/>
              </w:rPr>
            </w:pPr>
          </w:p>
        </w:tc>
        <w:tc>
          <w:tcPr>
            <w:tcW w:w="0" w:type="auto"/>
            <w:vAlign w:val="center"/>
          </w:tcPr>
          <w:p w14:paraId="3618592C" w14:textId="77777777" w:rsidR="00382FB5" w:rsidRDefault="00382FB5" w:rsidP="00C05F1A">
            <w:pPr>
              <w:adjustRightInd w:val="0"/>
              <w:snapToGrid w:val="0"/>
              <w:jc w:val="center"/>
              <w:rPr>
                <w:rFonts w:ascii="仿宋" w:eastAsia="仿宋" w:hAnsi="仿宋"/>
                <w:sz w:val="24"/>
                <w:szCs w:val="24"/>
              </w:rPr>
            </w:pPr>
          </w:p>
        </w:tc>
      </w:tr>
      <w:tr w:rsidR="00382FB5" w14:paraId="2B72B44E" w14:textId="77777777" w:rsidTr="00C05F1A">
        <w:trPr>
          <w:jc w:val="center"/>
        </w:trPr>
        <w:tc>
          <w:tcPr>
            <w:tcW w:w="766" w:type="pct"/>
            <w:vMerge w:val="restart"/>
            <w:vAlign w:val="center"/>
          </w:tcPr>
          <w:p w14:paraId="2F1A2FB6" w14:textId="77777777" w:rsidR="00382FB5" w:rsidRDefault="00382FB5" w:rsidP="00C05F1A">
            <w:pPr>
              <w:adjustRightInd w:val="0"/>
              <w:snapToGrid w:val="0"/>
              <w:rPr>
                <w:rFonts w:ascii="仿宋" w:eastAsia="仿宋" w:hAnsi="仿宋"/>
                <w:color w:val="000000"/>
                <w:sz w:val="24"/>
                <w:szCs w:val="24"/>
              </w:rPr>
            </w:pPr>
            <w:r>
              <w:rPr>
                <w:rFonts w:ascii="仿宋" w:eastAsia="仿宋" w:hAnsi="仿宋" w:hint="eastAsia"/>
                <w:color w:val="000000"/>
                <w:sz w:val="24"/>
                <w:szCs w:val="24"/>
              </w:rPr>
              <w:t>人力资源管理</w:t>
            </w:r>
          </w:p>
          <w:p w14:paraId="1AA52D30" w14:textId="77777777" w:rsidR="00382FB5" w:rsidRDefault="00382FB5" w:rsidP="00C05F1A">
            <w:pPr>
              <w:adjustRightInd w:val="0"/>
              <w:snapToGrid w:val="0"/>
              <w:jc w:val="center"/>
              <w:rPr>
                <w:rFonts w:ascii="仿宋" w:eastAsia="仿宋" w:hAnsi="仿宋"/>
                <w:sz w:val="24"/>
                <w:szCs w:val="24"/>
              </w:rPr>
            </w:pPr>
            <w:r>
              <w:rPr>
                <w:rFonts w:ascii="仿宋" w:eastAsia="仿宋" w:hAnsi="仿宋" w:hint="eastAsia"/>
                <w:color w:val="000000"/>
                <w:sz w:val="24"/>
                <w:szCs w:val="24"/>
              </w:rPr>
              <w:t>（4分）</w:t>
            </w:r>
          </w:p>
        </w:tc>
        <w:tc>
          <w:tcPr>
            <w:tcW w:w="0" w:type="auto"/>
            <w:vAlign w:val="center"/>
          </w:tcPr>
          <w:p w14:paraId="4DC35CA2" w14:textId="77777777" w:rsidR="00382FB5" w:rsidRDefault="00382FB5" w:rsidP="00C05F1A">
            <w:pPr>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1.未设置人力资源管理制度的，扣2分。</w:t>
            </w:r>
          </w:p>
        </w:tc>
        <w:tc>
          <w:tcPr>
            <w:tcW w:w="0" w:type="auto"/>
            <w:vAlign w:val="center"/>
          </w:tcPr>
          <w:p w14:paraId="5AC596A8" w14:textId="77777777" w:rsidR="00382FB5" w:rsidRDefault="00382FB5" w:rsidP="00C05F1A">
            <w:pPr>
              <w:adjustRightInd w:val="0"/>
              <w:snapToGrid w:val="0"/>
              <w:jc w:val="center"/>
              <w:rPr>
                <w:rFonts w:ascii="仿宋" w:eastAsia="仿宋" w:hAnsi="仿宋" w:cstheme="minorBidi"/>
                <w:sz w:val="24"/>
                <w:szCs w:val="24"/>
              </w:rPr>
            </w:pPr>
          </w:p>
        </w:tc>
        <w:tc>
          <w:tcPr>
            <w:tcW w:w="0" w:type="auto"/>
            <w:vAlign w:val="center"/>
          </w:tcPr>
          <w:p w14:paraId="693182C5" w14:textId="77777777" w:rsidR="00382FB5" w:rsidRDefault="00382FB5" w:rsidP="00C05F1A">
            <w:pPr>
              <w:adjustRightInd w:val="0"/>
              <w:snapToGrid w:val="0"/>
              <w:jc w:val="center"/>
              <w:rPr>
                <w:rFonts w:ascii="仿宋" w:eastAsia="仿宋" w:hAnsi="仿宋"/>
                <w:sz w:val="24"/>
                <w:szCs w:val="24"/>
              </w:rPr>
            </w:pPr>
          </w:p>
        </w:tc>
      </w:tr>
      <w:tr w:rsidR="00382FB5" w14:paraId="73342DB2" w14:textId="77777777" w:rsidTr="00C05F1A">
        <w:trPr>
          <w:jc w:val="center"/>
        </w:trPr>
        <w:tc>
          <w:tcPr>
            <w:tcW w:w="766" w:type="pct"/>
            <w:vMerge/>
          </w:tcPr>
          <w:p w14:paraId="6A7BEE06" w14:textId="77777777" w:rsidR="00382FB5" w:rsidRDefault="00382FB5" w:rsidP="00C05F1A">
            <w:pPr>
              <w:widowControl/>
              <w:adjustRightInd w:val="0"/>
              <w:snapToGrid w:val="0"/>
              <w:jc w:val="center"/>
              <w:rPr>
                <w:rFonts w:ascii="仿宋" w:eastAsia="仿宋" w:hAnsi="仿宋" w:cs="宋体"/>
                <w:b/>
                <w:bCs/>
                <w:color w:val="000000"/>
                <w:sz w:val="24"/>
                <w:szCs w:val="24"/>
              </w:rPr>
            </w:pPr>
          </w:p>
        </w:tc>
        <w:tc>
          <w:tcPr>
            <w:tcW w:w="0" w:type="auto"/>
            <w:vAlign w:val="center"/>
          </w:tcPr>
          <w:p w14:paraId="2F674648" w14:textId="77777777" w:rsidR="00382FB5" w:rsidRDefault="00382FB5" w:rsidP="00C05F1A">
            <w:pPr>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2.未设置考勤管理制度的，扣2分。</w:t>
            </w:r>
          </w:p>
        </w:tc>
        <w:tc>
          <w:tcPr>
            <w:tcW w:w="0" w:type="auto"/>
            <w:vAlign w:val="center"/>
          </w:tcPr>
          <w:p w14:paraId="27FFF36D" w14:textId="77777777" w:rsidR="00382FB5" w:rsidRDefault="00382FB5" w:rsidP="00C05F1A">
            <w:pPr>
              <w:adjustRightInd w:val="0"/>
              <w:snapToGrid w:val="0"/>
              <w:jc w:val="center"/>
              <w:rPr>
                <w:rFonts w:ascii="仿宋" w:eastAsia="仿宋" w:hAnsi="仿宋" w:cstheme="minorBidi"/>
                <w:sz w:val="24"/>
                <w:szCs w:val="24"/>
              </w:rPr>
            </w:pPr>
          </w:p>
        </w:tc>
        <w:tc>
          <w:tcPr>
            <w:tcW w:w="0" w:type="auto"/>
            <w:vAlign w:val="center"/>
          </w:tcPr>
          <w:p w14:paraId="212A6A13" w14:textId="77777777" w:rsidR="00382FB5" w:rsidRDefault="00382FB5" w:rsidP="00C05F1A">
            <w:pPr>
              <w:adjustRightInd w:val="0"/>
              <w:snapToGrid w:val="0"/>
              <w:jc w:val="center"/>
              <w:rPr>
                <w:rFonts w:ascii="仿宋" w:eastAsia="仿宋" w:hAnsi="仿宋"/>
                <w:sz w:val="24"/>
                <w:szCs w:val="24"/>
              </w:rPr>
            </w:pPr>
          </w:p>
        </w:tc>
      </w:tr>
      <w:tr w:rsidR="00382FB5" w14:paraId="73DE0047" w14:textId="77777777" w:rsidTr="00C05F1A">
        <w:trPr>
          <w:jc w:val="center"/>
        </w:trPr>
        <w:tc>
          <w:tcPr>
            <w:tcW w:w="0" w:type="auto"/>
            <w:vAlign w:val="center"/>
          </w:tcPr>
          <w:p w14:paraId="33C9FADA" w14:textId="77777777" w:rsidR="00382FB5" w:rsidRDefault="00382FB5" w:rsidP="00C05F1A">
            <w:pPr>
              <w:adjustRightInd w:val="0"/>
              <w:snapToGrid w:val="0"/>
              <w:rPr>
                <w:rFonts w:ascii="仿宋" w:eastAsia="仿宋" w:hAnsi="仿宋"/>
                <w:color w:val="000000"/>
                <w:sz w:val="24"/>
                <w:szCs w:val="24"/>
              </w:rPr>
            </w:pPr>
            <w:r>
              <w:rPr>
                <w:rFonts w:ascii="仿宋" w:eastAsia="仿宋" w:hAnsi="仿宋" w:hint="eastAsia"/>
                <w:color w:val="000000"/>
                <w:sz w:val="24"/>
                <w:szCs w:val="24"/>
              </w:rPr>
              <w:t>内部控制建设</w:t>
            </w:r>
          </w:p>
          <w:p w14:paraId="66A95A54" w14:textId="77777777" w:rsidR="00382FB5" w:rsidRDefault="00382FB5" w:rsidP="00C05F1A">
            <w:pPr>
              <w:adjustRightInd w:val="0"/>
              <w:snapToGrid w:val="0"/>
              <w:jc w:val="center"/>
              <w:rPr>
                <w:rFonts w:ascii="仿宋" w:eastAsia="仿宋" w:hAnsi="仿宋"/>
                <w:color w:val="000000"/>
                <w:sz w:val="24"/>
                <w:szCs w:val="24"/>
              </w:rPr>
            </w:pPr>
            <w:r>
              <w:rPr>
                <w:rFonts w:ascii="仿宋" w:eastAsia="仿宋" w:hAnsi="仿宋" w:hint="eastAsia"/>
                <w:color w:val="000000"/>
                <w:sz w:val="24"/>
                <w:szCs w:val="24"/>
              </w:rPr>
              <w:t>（3分）</w:t>
            </w:r>
          </w:p>
        </w:tc>
        <w:tc>
          <w:tcPr>
            <w:tcW w:w="0" w:type="auto"/>
            <w:vAlign w:val="center"/>
          </w:tcPr>
          <w:p w14:paraId="09FB4041" w14:textId="77777777" w:rsidR="00382FB5" w:rsidRDefault="00382FB5" w:rsidP="00C05F1A">
            <w:pPr>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事务所未建立内控制度的，扣3分。</w:t>
            </w:r>
          </w:p>
        </w:tc>
        <w:tc>
          <w:tcPr>
            <w:tcW w:w="0" w:type="auto"/>
            <w:vAlign w:val="center"/>
          </w:tcPr>
          <w:p w14:paraId="06DCBB22" w14:textId="77777777" w:rsidR="00382FB5" w:rsidRDefault="00382FB5" w:rsidP="00C05F1A">
            <w:pPr>
              <w:adjustRightInd w:val="0"/>
              <w:snapToGrid w:val="0"/>
              <w:jc w:val="center"/>
              <w:rPr>
                <w:rFonts w:ascii="仿宋" w:eastAsia="仿宋" w:hAnsi="仿宋" w:cstheme="minorBidi"/>
                <w:sz w:val="24"/>
                <w:szCs w:val="24"/>
              </w:rPr>
            </w:pPr>
          </w:p>
        </w:tc>
        <w:tc>
          <w:tcPr>
            <w:tcW w:w="0" w:type="auto"/>
            <w:vAlign w:val="center"/>
          </w:tcPr>
          <w:p w14:paraId="5D03BFB2" w14:textId="77777777" w:rsidR="00382FB5" w:rsidRDefault="00382FB5" w:rsidP="00C05F1A">
            <w:pPr>
              <w:adjustRightInd w:val="0"/>
              <w:snapToGrid w:val="0"/>
              <w:jc w:val="center"/>
              <w:rPr>
                <w:rFonts w:ascii="仿宋" w:eastAsia="仿宋" w:hAnsi="仿宋"/>
                <w:sz w:val="24"/>
                <w:szCs w:val="24"/>
              </w:rPr>
            </w:pPr>
          </w:p>
        </w:tc>
      </w:tr>
      <w:tr w:rsidR="00382FB5" w14:paraId="1C22838A" w14:textId="77777777" w:rsidTr="00C05F1A">
        <w:trPr>
          <w:jc w:val="center"/>
        </w:trPr>
        <w:tc>
          <w:tcPr>
            <w:tcW w:w="766" w:type="pct"/>
            <w:vMerge w:val="restart"/>
            <w:vAlign w:val="center"/>
          </w:tcPr>
          <w:p w14:paraId="26BDA439" w14:textId="77777777" w:rsidR="00382FB5" w:rsidRDefault="00382FB5" w:rsidP="00C05F1A">
            <w:pPr>
              <w:adjustRightInd w:val="0"/>
              <w:snapToGrid w:val="0"/>
              <w:rPr>
                <w:rFonts w:ascii="仿宋" w:eastAsia="仿宋" w:hAnsi="仿宋"/>
                <w:color w:val="000000"/>
                <w:sz w:val="24"/>
                <w:szCs w:val="24"/>
              </w:rPr>
            </w:pPr>
            <w:r>
              <w:rPr>
                <w:rFonts w:ascii="仿宋" w:eastAsia="仿宋" w:hAnsi="仿宋" w:hint="eastAsia"/>
                <w:color w:val="000000"/>
                <w:sz w:val="24"/>
                <w:szCs w:val="24"/>
              </w:rPr>
              <w:t>执业行为规范</w:t>
            </w:r>
          </w:p>
          <w:p w14:paraId="5451DF12" w14:textId="77777777" w:rsidR="00382FB5" w:rsidRDefault="00382FB5" w:rsidP="00C05F1A">
            <w:pPr>
              <w:adjustRightInd w:val="0"/>
              <w:snapToGrid w:val="0"/>
              <w:jc w:val="center"/>
              <w:rPr>
                <w:rFonts w:ascii="仿宋" w:eastAsia="仿宋" w:hAnsi="仿宋"/>
                <w:sz w:val="24"/>
                <w:szCs w:val="24"/>
              </w:rPr>
            </w:pPr>
            <w:r>
              <w:rPr>
                <w:rFonts w:ascii="仿宋" w:eastAsia="仿宋" w:hAnsi="仿宋" w:hint="eastAsia"/>
                <w:color w:val="000000"/>
                <w:sz w:val="24"/>
                <w:szCs w:val="24"/>
              </w:rPr>
              <w:t>（3分）</w:t>
            </w:r>
          </w:p>
        </w:tc>
        <w:tc>
          <w:tcPr>
            <w:tcW w:w="0" w:type="auto"/>
            <w:vAlign w:val="center"/>
          </w:tcPr>
          <w:p w14:paraId="63E79080" w14:textId="77777777" w:rsidR="00382FB5" w:rsidRDefault="00382FB5" w:rsidP="00C05F1A">
            <w:pPr>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1.事务所业务档案缺失的或被恶意篡改的，每份档案扣1分。</w:t>
            </w:r>
          </w:p>
        </w:tc>
        <w:tc>
          <w:tcPr>
            <w:tcW w:w="0" w:type="auto"/>
            <w:vAlign w:val="center"/>
          </w:tcPr>
          <w:p w14:paraId="459F6BF8" w14:textId="77777777" w:rsidR="00382FB5" w:rsidRDefault="00382FB5" w:rsidP="00C05F1A">
            <w:pPr>
              <w:adjustRightInd w:val="0"/>
              <w:snapToGrid w:val="0"/>
              <w:jc w:val="center"/>
              <w:rPr>
                <w:rFonts w:ascii="仿宋" w:eastAsia="仿宋" w:hAnsi="仿宋" w:cstheme="minorBidi"/>
                <w:sz w:val="24"/>
                <w:szCs w:val="24"/>
              </w:rPr>
            </w:pPr>
          </w:p>
        </w:tc>
        <w:tc>
          <w:tcPr>
            <w:tcW w:w="0" w:type="auto"/>
            <w:vAlign w:val="center"/>
          </w:tcPr>
          <w:p w14:paraId="0FFDF166" w14:textId="77777777" w:rsidR="00382FB5" w:rsidRDefault="00382FB5" w:rsidP="00C05F1A">
            <w:pPr>
              <w:adjustRightInd w:val="0"/>
              <w:snapToGrid w:val="0"/>
              <w:jc w:val="center"/>
              <w:rPr>
                <w:rFonts w:ascii="仿宋" w:eastAsia="仿宋" w:hAnsi="仿宋"/>
                <w:sz w:val="24"/>
                <w:szCs w:val="24"/>
              </w:rPr>
            </w:pPr>
          </w:p>
        </w:tc>
      </w:tr>
      <w:tr w:rsidR="00382FB5" w14:paraId="1716A94A" w14:textId="77777777" w:rsidTr="00C05F1A">
        <w:trPr>
          <w:jc w:val="center"/>
        </w:trPr>
        <w:tc>
          <w:tcPr>
            <w:tcW w:w="766" w:type="pct"/>
            <w:vMerge/>
          </w:tcPr>
          <w:p w14:paraId="731D026C" w14:textId="77777777" w:rsidR="00382FB5" w:rsidRDefault="00382FB5" w:rsidP="00C05F1A">
            <w:pPr>
              <w:widowControl/>
              <w:adjustRightInd w:val="0"/>
              <w:snapToGrid w:val="0"/>
              <w:jc w:val="center"/>
              <w:rPr>
                <w:rFonts w:ascii="仿宋" w:eastAsia="仿宋" w:hAnsi="仿宋" w:cs="宋体"/>
                <w:b/>
                <w:bCs/>
                <w:color w:val="000000"/>
                <w:sz w:val="24"/>
                <w:szCs w:val="24"/>
              </w:rPr>
            </w:pPr>
          </w:p>
        </w:tc>
        <w:tc>
          <w:tcPr>
            <w:tcW w:w="0" w:type="auto"/>
            <w:vAlign w:val="center"/>
          </w:tcPr>
          <w:p w14:paraId="3AF2D967" w14:textId="77777777" w:rsidR="00382FB5" w:rsidRDefault="00382FB5" w:rsidP="00C05F1A">
            <w:pPr>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2.经核实，会计师事务所未按规定建立执业风险基金或者办理职业保险的，扣2分。</w:t>
            </w:r>
          </w:p>
        </w:tc>
        <w:tc>
          <w:tcPr>
            <w:tcW w:w="0" w:type="auto"/>
            <w:vAlign w:val="center"/>
          </w:tcPr>
          <w:p w14:paraId="118B1B1D" w14:textId="77777777" w:rsidR="00382FB5" w:rsidRDefault="00382FB5" w:rsidP="00C05F1A">
            <w:pPr>
              <w:adjustRightInd w:val="0"/>
              <w:snapToGrid w:val="0"/>
              <w:jc w:val="center"/>
              <w:rPr>
                <w:rFonts w:ascii="仿宋" w:eastAsia="仿宋" w:hAnsi="仿宋" w:cstheme="minorBidi"/>
                <w:sz w:val="24"/>
                <w:szCs w:val="24"/>
              </w:rPr>
            </w:pPr>
          </w:p>
        </w:tc>
        <w:tc>
          <w:tcPr>
            <w:tcW w:w="0" w:type="auto"/>
            <w:vAlign w:val="center"/>
          </w:tcPr>
          <w:p w14:paraId="209BE115" w14:textId="77777777" w:rsidR="00382FB5" w:rsidRDefault="00382FB5" w:rsidP="00C05F1A">
            <w:pPr>
              <w:adjustRightInd w:val="0"/>
              <w:snapToGrid w:val="0"/>
              <w:jc w:val="center"/>
              <w:rPr>
                <w:rFonts w:ascii="仿宋" w:eastAsia="仿宋" w:hAnsi="仿宋"/>
                <w:sz w:val="24"/>
                <w:szCs w:val="24"/>
              </w:rPr>
            </w:pPr>
          </w:p>
        </w:tc>
      </w:tr>
      <w:tr w:rsidR="00382FB5" w14:paraId="5BC4C86C" w14:textId="77777777" w:rsidTr="00C05F1A">
        <w:trPr>
          <w:jc w:val="center"/>
        </w:trPr>
        <w:tc>
          <w:tcPr>
            <w:tcW w:w="0" w:type="auto"/>
            <w:vAlign w:val="center"/>
          </w:tcPr>
          <w:p w14:paraId="5B693A5F" w14:textId="77777777" w:rsidR="00382FB5" w:rsidRDefault="00382FB5" w:rsidP="00C05F1A">
            <w:pPr>
              <w:adjustRightInd w:val="0"/>
              <w:snapToGrid w:val="0"/>
              <w:rPr>
                <w:rFonts w:ascii="仿宋" w:eastAsia="仿宋" w:hAnsi="仿宋"/>
                <w:color w:val="000000"/>
                <w:sz w:val="24"/>
                <w:szCs w:val="24"/>
              </w:rPr>
            </w:pPr>
            <w:r>
              <w:rPr>
                <w:rFonts w:ascii="仿宋" w:eastAsia="仿宋" w:hAnsi="仿宋" w:hint="eastAsia"/>
                <w:color w:val="000000"/>
                <w:sz w:val="24"/>
                <w:szCs w:val="24"/>
              </w:rPr>
              <w:t>信息系统建设</w:t>
            </w:r>
          </w:p>
          <w:p w14:paraId="6EF13B15" w14:textId="77777777" w:rsidR="00382FB5" w:rsidRDefault="00382FB5" w:rsidP="00C05F1A">
            <w:pPr>
              <w:adjustRightInd w:val="0"/>
              <w:snapToGrid w:val="0"/>
              <w:jc w:val="center"/>
              <w:rPr>
                <w:rFonts w:ascii="仿宋" w:eastAsia="仿宋" w:hAnsi="仿宋"/>
                <w:color w:val="000000"/>
                <w:sz w:val="24"/>
                <w:szCs w:val="24"/>
              </w:rPr>
            </w:pPr>
            <w:r>
              <w:rPr>
                <w:rFonts w:ascii="仿宋" w:eastAsia="仿宋" w:hAnsi="仿宋" w:hint="eastAsia"/>
                <w:color w:val="000000"/>
                <w:sz w:val="24"/>
                <w:szCs w:val="24"/>
              </w:rPr>
              <w:t>（2分）</w:t>
            </w:r>
          </w:p>
        </w:tc>
        <w:tc>
          <w:tcPr>
            <w:tcW w:w="0" w:type="auto"/>
            <w:vAlign w:val="center"/>
          </w:tcPr>
          <w:p w14:paraId="37747609" w14:textId="77777777" w:rsidR="00382FB5" w:rsidRDefault="00382FB5" w:rsidP="00C05F1A">
            <w:pPr>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审计作业系统、内部管理信息系统、项目或业务管理系统三个系统，缺少一个扣1分。最多扣2分。</w:t>
            </w:r>
          </w:p>
        </w:tc>
        <w:tc>
          <w:tcPr>
            <w:tcW w:w="0" w:type="auto"/>
            <w:vAlign w:val="center"/>
          </w:tcPr>
          <w:p w14:paraId="09E11635" w14:textId="77777777" w:rsidR="00382FB5" w:rsidRDefault="00382FB5" w:rsidP="00C05F1A">
            <w:pPr>
              <w:adjustRightInd w:val="0"/>
              <w:snapToGrid w:val="0"/>
              <w:jc w:val="center"/>
              <w:rPr>
                <w:rFonts w:ascii="仿宋" w:eastAsia="仿宋" w:hAnsi="仿宋" w:cstheme="minorBidi"/>
                <w:sz w:val="24"/>
                <w:szCs w:val="24"/>
              </w:rPr>
            </w:pPr>
          </w:p>
        </w:tc>
        <w:tc>
          <w:tcPr>
            <w:tcW w:w="0" w:type="auto"/>
            <w:vAlign w:val="center"/>
          </w:tcPr>
          <w:p w14:paraId="1B1DA80D" w14:textId="77777777" w:rsidR="00382FB5" w:rsidRDefault="00382FB5" w:rsidP="00C05F1A">
            <w:pPr>
              <w:adjustRightInd w:val="0"/>
              <w:snapToGrid w:val="0"/>
              <w:jc w:val="center"/>
              <w:rPr>
                <w:rFonts w:ascii="仿宋" w:eastAsia="仿宋" w:hAnsi="仿宋"/>
                <w:sz w:val="24"/>
                <w:szCs w:val="24"/>
              </w:rPr>
            </w:pPr>
          </w:p>
        </w:tc>
      </w:tr>
      <w:tr w:rsidR="00382FB5" w14:paraId="5A6F3149" w14:textId="77777777" w:rsidTr="00C05F1A">
        <w:trPr>
          <w:jc w:val="center"/>
        </w:trPr>
        <w:tc>
          <w:tcPr>
            <w:tcW w:w="766" w:type="pct"/>
            <w:vMerge w:val="restart"/>
            <w:vAlign w:val="center"/>
          </w:tcPr>
          <w:p w14:paraId="2749BEF0" w14:textId="77777777" w:rsidR="00382FB5" w:rsidRDefault="00382FB5" w:rsidP="00C05F1A">
            <w:pPr>
              <w:adjustRightInd w:val="0"/>
              <w:snapToGrid w:val="0"/>
              <w:rPr>
                <w:rFonts w:ascii="仿宋" w:eastAsia="仿宋" w:hAnsi="仿宋"/>
                <w:color w:val="000000"/>
                <w:sz w:val="24"/>
                <w:szCs w:val="24"/>
              </w:rPr>
            </w:pPr>
            <w:r>
              <w:rPr>
                <w:rFonts w:ascii="仿宋" w:eastAsia="仿宋" w:hAnsi="仿宋" w:hint="eastAsia"/>
                <w:color w:val="000000"/>
                <w:sz w:val="24"/>
                <w:szCs w:val="24"/>
              </w:rPr>
              <w:t>信息管理制度</w:t>
            </w:r>
          </w:p>
          <w:p w14:paraId="532EBFA6" w14:textId="77777777" w:rsidR="00382FB5" w:rsidRDefault="00382FB5" w:rsidP="00C05F1A">
            <w:pPr>
              <w:adjustRightInd w:val="0"/>
              <w:snapToGrid w:val="0"/>
              <w:jc w:val="center"/>
              <w:rPr>
                <w:rFonts w:ascii="仿宋" w:eastAsia="仿宋" w:hAnsi="仿宋"/>
                <w:color w:val="000000"/>
                <w:sz w:val="24"/>
                <w:szCs w:val="24"/>
              </w:rPr>
            </w:pPr>
            <w:r>
              <w:rPr>
                <w:rFonts w:ascii="仿宋" w:eastAsia="仿宋" w:hAnsi="仿宋" w:hint="eastAsia"/>
                <w:color w:val="000000"/>
                <w:sz w:val="24"/>
                <w:szCs w:val="24"/>
              </w:rPr>
              <w:t>（4分）</w:t>
            </w:r>
          </w:p>
        </w:tc>
        <w:tc>
          <w:tcPr>
            <w:tcW w:w="0" w:type="auto"/>
            <w:vAlign w:val="center"/>
          </w:tcPr>
          <w:p w14:paraId="437B2191" w14:textId="77777777" w:rsidR="00382FB5" w:rsidRDefault="00382FB5" w:rsidP="00C05F1A">
            <w:pPr>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1.制定安全管理文档，包括安全管理制度、安全方案设计、数据备份与恢复管理、应急预案共四项，缺少一项扣0.5分。</w:t>
            </w:r>
          </w:p>
        </w:tc>
        <w:tc>
          <w:tcPr>
            <w:tcW w:w="0" w:type="auto"/>
            <w:vAlign w:val="center"/>
          </w:tcPr>
          <w:p w14:paraId="65C37E7B" w14:textId="77777777" w:rsidR="00382FB5" w:rsidRDefault="00382FB5" w:rsidP="00C05F1A">
            <w:pPr>
              <w:adjustRightInd w:val="0"/>
              <w:snapToGrid w:val="0"/>
              <w:jc w:val="center"/>
              <w:rPr>
                <w:rFonts w:ascii="仿宋" w:eastAsia="仿宋" w:hAnsi="仿宋" w:cstheme="minorBidi"/>
                <w:sz w:val="24"/>
                <w:szCs w:val="24"/>
              </w:rPr>
            </w:pPr>
          </w:p>
        </w:tc>
        <w:tc>
          <w:tcPr>
            <w:tcW w:w="0" w:type="auto"/>
            <w:vAlign w:val="center"/>
          </w:tcPr>
          <w:p w14:paraId="17D8277A" w14:textId="77777777" w:rsidR="00382FB5" w:rsidRDefault="00382FB5" w:rsidP="00C05F1A">
            <w:pPr>
              <w:adjustRightInd w:val="0"/>
              <w:snapToGrid w:val="0"/>
              <w:jc w:val="center"/>
              <w:rPr>
                <w:rFonts w:ascii="仿宋" w:eastAsia="仿宋" w:hAnsi="仿宋"/>
                <w:sz w:val="24"/>
                <w:szCs w:val="24"/>
              </w:rPr>
            </w:pPr>
          </w:p>
        </w:tc>
      </w:tr>
      <w:tr w:rsidR="00382FB5" w14:paraId="679BB0A7" w14:textId="77777777" w:rsidTr="00C05F1A">
        <w:trPr>
          <w:jc w:val="center"/>
        </w:trPr>
        <w:tc>
          <w:tcPr>
            <w:tcW w:w="766" w:type="pct"/>
            <w:vMerge/>
          </w:tcPr>
          <w:p w14:paraId="76C29FAC" w14:textId="77777777" w:rsidR="00382FB5" w:rsidRDefault="00382FB5" w:rsidP="00C05F1A">
            <w:pPr>
              <w:widowControl/>
              <w:adjustRightInd w:val="0"/>
              <w:snapToGrid w:val="0"/>
              <w:jc w:val="center"/>
              <w:rPr>
                <w:rFonts w:ascii="仿宋" w:eastAsia="仿宋" w:hAnsi="仿宋" w:cs="宋体"/>
                <w:b/>
                <w:bCs/>
                <w:color w:val="000000"/>
                <w:sz w:val="24"/>
                <w:szCs w:val="24"/>
              </w:rPr>
            </w:pPr>
          </w:p>
        </w:tc>
        <w:tc>
          <w:tcPr>
            <w:tcW w:w="0" w:type="auto"/>
            <w:vAlign w:val="center"/>
          </w:tcPr>
          <w:p w14:paraId="237487BE" w14:textId="77777777" w:rsidR="00382FB5" w:rsidRDefault="00382FB5" w:rsidP="00C05F1A">
            <w:pPr>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2.设置安全管理机构（安全岗位设置），未设立的扣2分。</w:t>
            </w:r>
          </w:p>
        </w:tc>
        <w:tc>
          <w:tcPr>
            <w:tcW w:w="0" w:type="auto"/>
            <w:vAlign w:val="center"/>
          </w:tcPr>
          <w:p w14:paraId="48883A0C" w14:textId="77777777" w:rsidR="00382FB5" w:rsidRDefault="00382FB5" w:rsidP="00C05F1A">
            <w:pPr>
              <w:adjustRightInd w:val="0"/>
              <w:snapToGrid w:val="0"/>
              <w:jc w:val="center"/>
              <w:rPr>
                <w:rFonts w:ascii="仿宋" w:eastAsia="仿宋" w:hAnsi="仿宋" w:cstheme="minorBidi"/>
                <w:sz w:val="24"/>
                <w:szCs w:val="24"/>
              </w:rPr>
            </w:pPr>
          </w:p>
        </w:tc>
        <w:tc>
          <w:tcPr>
            <w:tcW w:w="0" w:type="auto"/>
            <w:vAlign w:val="center"/>
          </w:tcPr>
          <w:p w14:paraId="2D27B6C7" w14:textId="77777777" w:rsidR="00382FB5" w:rsidRDefault="00382FB5" w:rsidP="00C05F1A">
            <w:pPr>
              <w:adjustRightInd w:val="0"/>
              <w:snapToGrid w:val="0"/>
              <w:jc w:val="center"/>
              <w:rPr>
                <w:rFonts w:ascii="仿宋" w:eastAsia="仿宋" w:hAnsi="仿宋"/>
                <w:sz w:val="24"/>
                <w:szCs w:val="24"/>
              </w:rPr>
            </w:pPr>
          </w:p>
        </w:tc>
      </w:tr>
      <w:tr w:rsidR="00382FB5" w14:paraId="0260310E" w14:textId="77777777" w:rsidTr="00C05F1A">
        <w:trPr>
          <w:jc w:val="center"/>
        </w:trPr>
        <w:tc>
          <w:tcPr>
            <w:tcW w:w="766" w:type="pct"/>
            <w:vMerge w:val="restart"/>
            <w:vAlign w:val="center"/>
          </w:tcPr>
          <w:p w14:paraId="5AD4F7FE" w14:textId="77777777" w:rsidR="00382FB5" w:rsidRDefault="00382FB5" w:rsidP="00C05F1A">
            <w:pPr>
              <w:adjustRightInd w:val="0"/>
              <w:snapToGrid w:val="0"/>
              <w:rPr>
                <w:rFonts w:ascii="仿宋" w:eastAsia="仿宋" w:hAnsi="仿宋"/>
                <w:color w:val="000000"/>
                <w:sz w:val="24"/>
                <w:szCs w:val="24"/>
              </w:rPr>
            </w:pPr>
            <w:r>
              <w:rPr>
                <w:rFonts w:ascii="仿宋" w:eastAsia="仿宋" w:hAnsi="仿宋" w:hint="eastAsia"/>
                <w:color w:val="000000"/>
                <w:sz w:val="24"/>
                <w:szCs w:val="24"/>
              </w:rPr>
              <w:lastRenderedPageBreak/>
              <w:t>业务信息化</w:t>
            </w:r>
          </w:p>
          <w:p w14:paraId="373AB8BF" w14:textId="77777777" w:rsidR="00382FB5" w:rsidRDefault="00382FB5" w:rsidP="00C05F1A">
            <w:pPr>
              <w:adjustRightInd w:val="0"/>
              <w:snapToGrid w:val="0"/>
              <w:jc w:val="center"/>
              <w:rPr>
                <w:rFonts w:ascii="仿宋" w:eastAsia="仿宋" w:hAnsi="仿宋"/>
                <w:color w:val="000000"/>
                <w:sz w:val="24"/>
                <w:szCs w:val="24"/>
              </w:rPr>
            </w:pPr>
            <w:r>
              <w:rPr>
                <w:rFonts w:ascii="仿宋" w:eastAsia="仿宋" w:hAnsi="仿宋" w:hint="eastAsia"/>
                <w:color w:val="000000"/>
                <w:sz w:val="24"/>
                <w:szCs w:val="24"/>
              </w:rPr>
              <w:t>（4分）</w:t>
            </w:r>
          </w:p>
        </w:tc>
        <w:tc>
          <w:tcPr>
            <w:tcW w:w="0" w:type="auto"/>
            <w:vAlign w:val="center"/>
          </w:tcPr>
          <w:p w14:paraId="62CE3952" w14:textId="77777777" w:rsidR="00382FB5" w:rsidRDefault="00382FB5" w:rsidP="00C05F1A">
            <w:pPr>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1.纸质与电子底稿相结合存储，得1分。</w:t>
            </w:r>
          </w:p>
        </w:tc>
        <w:tc>
          <w:tcPr>
            <w:tcW w:w="0" w:type="auto"/>
            <w:vAlign w:val="center"/>
          </w:tcPr>
          <w:p w14:paraId="1C79F900" w14:textId="77777777" w:rsidR="00382FB5" w:rsidRDefault="00382FB5" w:rsidP="00C05F1A">
            <w:pPr>
              <w:adjustRightInd w:val="0"/>
              <w:snapToGrid w:val="0"/>
              <w:jc w:val="center"/>
              <w:rPr>
                <w:rFonts w:ascii="仿宋" w:eastAsia="仿宋" w:hAnsi="仿宋" w:cstheme="minorBidi"/>
                <w:sz w:val="24"/>
                <w:szCs w:val="24"/>
              </w:rPr>
            </w:pPr>
          </w:p>
        </w:tc>
        <w:tc>
          <w:tcPr>
            <w:tcW w:w="0" w:type="auto"/>
            <w:vAlign w:val="center"/>
          </w:tcPr>
          <w:p w14:paraId="0E52324B" w14:textId="77777777" w:rsidR="00382FB5" w:rsidRDefault="00382FB5" w:rsidP="00C05F1A">
            <w:pPr>
              <w:adjustRightInd w:val="0"/>
              <w:snapToGrid w:val="0"/>
              <w:jc w:val="center"/>
              <w:rPr>
                <w:rFonts w:ascii="仿宋" w:eastAsia="仿宋" w:hAnsi="仿宋"/>
                <w:sz w:val="24"/>
                <w:szCs w:val="24"/>
              </w:rPr>
            </w:pPr>
          </w:p>
        </w:tc>
      </w:tr>
      <w:tr w:rsidR="00382FB5" w14:paraId="4C2D6CD4" w14:textId="77777777" w:rsidTr="00C05F1A">
        <w:trPr>
          <w:jc w:val="center"/>
        </w:trPr>
        <w:tc>
          <w:tcPr>
            <w:tcW w:w="766" w:type="pct"/>
            <w:vMerge/>
          </w:tcPr>
          <w:p w14:paraId="3F469657" w14:textId="77777777" w:rsidR="00382FB5" w:rsidRDefault="00382FB5" w:rsidP="00C05F1A">
            <w:pPr>
              <w:widowControl/>
              <w:adjustRightInd w:val="0"/>
              <w:snapToGrid w:val="0"/>
              <w:jc w:val="center"/>
              <w:rPr>
                <w:rFonts w:ascii="仿宋" w:eastAsia="仿宋" w:hAnsi="仿宋" w:cs="宋体"/>
                <w:b/>
                <w:bCs/>
                <w:color w:val="000000"/>
                <w:sz w:val="24"/>
                <w:szCs w:val="24"/>
              </w:rPr>
            </w:pPr>
          </w:p>
        </w:tc>
        <w:tc>
          <w:tcPr>
            <w:tcW w:w="0" w:type="auto"/>
            <w:vAlign w:val="center"/>
          </w:tcPr>
          <w:p w14:paraId="1202608D" w14:textId="77777777" w:rsidR="00382FB5" w:rsidRDefault="00382FB5" w:rsidP="00C05F1A">
            <w:pPr>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2.项目系统与审计作业系统相结合，得1分。</w:t>
            </w:r>
          </w:p>
        </w:tc>
        <w:tc>
          <w:tcPr>
            <w:tcW w:w="0" w:type="auto"/>
            <w:vAlign w:val="center"/>
          </w:tcPr>
          <w:p w14:paraId="003EBCA5" w14:textId="77777777" w:rsidR="00382FB5" w:rsidRDefault="00382FB5" w:rsidP="00C05F1A">
            <w:pPr>
              <w:adjustRightInd w:val="0"/>
              <w:snapToGrid w:val="0"/>
              <w:jc w:val="center"/>
              <w:rPr>
                <w:rFonts w:ascii="仿宋" w:eastAsia="仿宋" w:hAnsi="仿宋" w:cstheme="minorBidi"/>
                <w:sz w:val="24"/>
                <w:szCs w:val="24"/>
              </w:rPr>
            </w:pPr>
          </w:p>
        </w:tc>
        <w:tc>
          <w:tcPr>
            <w:tcW w:w="0" w:type="auto"/>
            <w:vAlign w:val="center"/>
          </w:tcPr>
          <w:p w14:paraId="01D7BAFF" w14:textId="77777777" w:rsidR="00382FB5" w:rsidRDefault="00382FB5" w:rsidP="00C05F1A">
            <w:pPr>
              <w:adjustRightInd w:val="0"/>
              <w:snapToGrid w:val="0"/>
              <w:jc w:val="center"/>
              <w:rPr>
                <w:rFonts w:ascii="仿宋" w:eastAsia="仿宋" w:hAnsi="仿宋"/>
                <w:sz w:val="24"/>
                <w:szCs w:val="24"/>
              </w:rPr>
            </w:pPr>
          </w:p>
        </w:tc>
      </w:tr>
      <w:tr w:rsidR="00382FB5" w14:paraId="03E2768B" w14:textId="77777777" w:rsidTr="00C05F1A">
        <w:trPr>
          <w:jc w:val="center"/>
        </w:trPr>
        <w:tc>
          <w:tcPr>
            <w:tcW w:w="766" w:type="pct"/>
            <w:vMerge/>
          </w:tcPr>
          <w:p w14:paraId="05B4DEF8" w14:textId="77777777" w:rsidR="00382FB5" w:rsidRDefault="00382FB5" w:rsidP="00C05F1A">
            <w:pPr>
              <w:widowControl/>
              <w:adjustRightInd w:val="0"/>
              <w:snapToGrid w:val="0"/>
              <w:jc w:val="center"/>
              <w:rPr>
                <w:rFonts w:ascii="仿宋" w:eastAsia="仿宋" w:hAnsi="仿宋" w:cs="宋体"/>
                <w:b/>
                <w:bCs/>
                <w:color w:val="000000"/>
                <w:sz w:val="24"/>
                <w:szCs w:val="24"/>
              </w:rPr>
            </w:pPr>
          </w:p>
        </w:tc>
        <w:tc>
          <w:tcPr>
            <w:tcW w:w="0" w:type="auto"/>
            <w:vAlign w:val="center"/>
          </w:tcPr>
          <w:p w14:paraId="06DA7B1B" w14:textId="77777777" w:rsidR="00382FB5" w:rsidRDefault="00382FB5" w:rsidP="00C05F1A">
            <w:pPr>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3.审计作业系统记录审计全部工作程序，得2分。</w:t>
            </w:r>
          </w:p>
        </w:tc>
        <w:tc>
          <w:tcPr>
            <w:tcW w:w="0" w:type="auto"/>
            <w:vAlign w:val="center"/>
          </w:tcPr>
          <w:p w14:paraId="06B17854" w14:textId="77777777" w:rsidR="00382FB5" w:rsidRDefault="00382FB5" w:rsidP="00C05F1A">
            <w:pPr>
              <w:adjustRightInd w:val="0"/>
              <w:snapToGrid w:val="0"/>
              <w:jc w:val="center"/>
              <w:rPr>
                <w:rFonts w:ascii="仿宋" w:eastAsia="仿宋" w:hAnsi="仿宋" w:cstheme="minorBidi"/>
                <w:sz w:val="24"/>
                <w:szCs w:val="24"/>
              </w:rPr>
            </w:pPr>
          </w:p>
        </w:tc>
        <w:tc>
          <w:tcPr>
            <w:tcW w:w="0" w:type="auto"/>
            <w:vAlign w:val="center"/>
          </w:tcPr>
          <w:p w14:paraId="6161E6DC" w14:textId="77777777" w:rsidR="00382FB5" w:rsidRDefault="00382FB5" w:rsidP="00C05F1A">
            <w:pPr>
              <w:adjustRightInd w:val="0"/>
              <w:snapToGrid w:val="0"/>
              <w:jc w:val="center"/>
              <w:rPr>
                <w:rFonts w:ascii="仿宋" w:eastAsia="仿宋" w:hAnsi="仿宋"/>
                <w:sz w:val="24"/>
                <w:szCs w:val="24"/>
              </w:rPr>
            </w:pPr>
          </w:p>
        </w:tc>
      </w:tr>
    </w:tbl>
    <w:p w14:paraId="21EA6633" w14:textId="77777777" w:rsidR="00382FB5" w:rsidRDefault="00382FB5" w:rsidP="00382FB5">
      <w:pPr>
        <w:pStyle w:val="a3"/>
        <w:shd w:val="clear" w:color="auto" w:fill="FFFFFF"/>
        <w:spacing w:before="0" w:beforeAutospacing="0" w:after="0" w:afterAutospacing="0"/>
        <w:ind w:firstLineChars="200" w:firstLine="562"/>
        <w:rPr>
          <w:rFonts w:ascii="仿宋" w:eastAsia="仿宋" w:hAnsi="仿宋"/>
          <w:b/>
          <w:bCs/>
          <w:sz w:val="28"/>
          <w:szCs w:val="28"/>
        </w:rPr>
      </w:pPr>
      <w:r>
        <w:rPr>
          <w:rFonts w:ascii="仿宋" w:eastAsia="仿宋" w:hAnsi="仿宋" w:cstheme="minorBidi" w:hint="eastAsia"/>
          <w:b/>
          <w:bCs/>
          <w:sz w:val="28"/>
          <w:szCs w:val="28"/>
        </w:rPr>
        <w:t>对于上述表格中扣分事项无异议。</w:t>
      </w:r>
    </w:p>
    <w:p w14:paraId="385F72BE" w14:textId="77777777" w:rsidR="00382FB5" w:rsidRDefault="00382FB5" w:rsidP="00382FB5">
      <w:pPr>
        <w:pStyle w:val="a3"/>
        <w:shd w:val="clear" w:color="auto" w:fill="FFFFFF"/>
        <w:wordWrap w:val="0"/>
        <w:spacing w:before="0" w:beforeAutospacing="0" w:after="0" w:afterAutospacing="0"/>
        <w:ind w:firstLineChars="200" w:firstLine="562"/>
        <w:jc w:val="right"/>
        <w:rPr>
          <w:rFonts w:ascii="仿宋" w:eastAsia="仿宋" w:hAnsi="仿宋" w:cstheme="minorBidi"/>
          <w:b/>
          <w:bCs/>
          <w:sz w:val="28"/>
          <w:szCs w:val="28"/>
        </w:rPr>
      </w:pPr>
      <w:r>
        <w:rPr>
          <w:rFonts w:ascii="仿宋" w:eastAsia="仿宋" w:hAnsi="仿宋" w:cstheme="minorBidi" w:hint="eastAsia"/>
          <w:b/>
          <w:bCs/>
          <w:sz w:val="28"/>
          <w:szCs w:val="28"/>
        </w:rPr>
        <w:t xml:space="preserve">主任会计师/执行（首席）合伙人（签字）           </w:t>
      </w:r>
    </w:p>
    <w:p w14:paraId="40C1B00D" w14:textId="77777777" w:rsidR="00382FB5" w:rsidRDefault="00382FB5" w:rsidP="00382FB5">
      <w:pPr>
        <w:pStyle w:val="a3"/>
        <w:shd w:val="clear" w:color="auto" w:fill="FFFFFF"/>
        <w:wordWrap w:val="0"/>
        <w:spacing w:before="0" w:beforeAutospacing="0" w:after="0" w:afterAutospacing="0"/>
        <w:ind w:firstLineChars="200" w:firstLine="562"/>
        <w:jc w:val="right"/>
        <w:rPr>
          <w:rFonts w:ascii="仿宋" w:eastAsia="仿宋" w:hAnsi="仿宋" w:cstheme="minorBidi"/>
          <w:b/>
          <w:bCs/>
          <w:sz w:val="28"/>
          <w:szCs w:val="28"/>
        </w:rPr>
      </w:pPr>
      <w:r>
        <w:rPr>
          <w:rFonts w:ascii="仿宋" w:eastAsia="仿宋" w:hAnsi="仿宋" w:cstheme="minorBidi" w:hint="eastAsia"/>
          <w:b/>
          <w:bCs/>
          <w:sz w:val="28"/>
          <w:szCs w:val="28"/>
        </w:rPr>
        <w:t xml:space="preserve">                       会计师事务所（公章）           </w:t>
      </w:r>
    </w:p>
    <w:p w14:paraId="618BB212" w14:textId="77777777" w:rsidR="00382FB5" w:rsidRDefault="00382FB5" w:rsidP="00382FB5">
      <w:pPr>
        <w:wordWrap w:val="0"/>
        <w:jc w:val="right"/>
        <w:rPr>
          <w:rFonts w:ascii="仿宋" w:eastAsia="仿宋" w:hAnsi="仿宋" w:cstheme="minorBidi"/>
          <w:b/>
          <w:bCs/>
          <w:sz w:val="28"/>
          <w:szCs w:val="28"/>
        </w:rPr>
      </w:pPr>
    </w:p>
    <w:p w14:paraId="473B4417" w14:textId="446F860B" w:rsidR="00382FB5" w:rsidRDefault="00382FB5" w:rsidP="00382FB5">
      <w:pPr>
        <w:rPr>
          <w:rFonts w:ascii="仿宋" w:eastAsia="仿宋" w:hAnsi="仿宋"/>
          <w:bCs/>
          <w:sz w:val="32"/>
          <w:szCs w:val="32"/>
        </w:rPr>
      </w:pPr>
      <w:r>
        <w:rPr>
          <w:rFonts w:ascii="仿宋" w:eastAsia="仿宋" w:hAnsi="仿宋" w:hint="eastAsia"/>
          <w:b/>
          <w:bCs/>
          <w:sz w:val="28"/>
          <w:szCs w:val="28"/>
        </w:rPr>
        <w:t>评价小组人员签名：</w:t>
      </w:r>
      <w:r>
        <w:rPr>
          <w:rFonts w:ascii="仿宋" w:eastAsia="仿宋" w:hAnsi="仿宋" w:hint="eastAsia"/>
          <w:b/>
          <w:bCs/>
          <w:sz w:val="28"/>
          <w:szCs w:val="28"/>
          <w:u w:val="single"/>
        </w:rPr>
        <w:t xml:space="preserve">            </w:t>
      </w:r>
      <w:r>
        <w:rPr>
          <w:rFonts w:ascii="仿宋" w:eastAsia="仿宋" w:hAnsi="仿宋" w:hint="eastAsia"/>
          <w:b/>
          <w:bCs/>
          <w:sz w:val="28"/>
          <w:szCs w:val="28"/>
        </w:rPr>
        <w:t xml:space="preserve">     </w:t>
      </w:r>
      <w:r w:rsidR="00C46BC3">
        <w:rPr>
          <w:rFonts w:ascii="仿宋" w:eastAsia="仿宋" w:hAnsi="仿宋" w:hint="eastAsia"/>
          <w:b/>
          <w:bCs/>
          <w:sz w:val="28"/>
          <w:szCs w:val="28"/>
        </w:rPr>
        <w:t>202</w:t>
      </w:r>
      <w:r w:rsidR="00C46BC3">
        <w:rPr>
          <w:rFonts w:ascii="仿宋" w:eastAsia="仿宋" w:hAnsi="仿宋"/>
          <w:b/>
          <w:bCs/>
          <w:sz w:val="28"/>
          <w:szCs w:val="28"/>
        </w:rPr>
        <w:t>3</w:t>
      </w:r>
      <w:r>
        <w:rPr>
          <w:rFonts w:ascii="仿宋" w:eastAsia="仿宋" w:hAnsi="仿宋" w:hint="eastAsia"/>
          <w:b/>
          <w:bCs/>
          <w:sz w:val="28"/>
          <w:szCs w:val="28"/>
        </w:rPr>
        <w:t>年</w:t>
      </w:r>
      <w:r>
        <w:rPr>
          <w:rFonts w:ascii="仿宋" w:eastAsia="仿宋" w:hAnsi="仿宋" w:hint="eastAsia"/>
          <w:b/>
          <w:bCs/>
          <w:sz w:val="28"/>
          <w:szCs w:val="28"/>
          <w:u w:val="single"/>
        </w:rPr>
        <w:t xml:space="preserve">    </w:t>
      </w:r>
      <w:r>
        <w:rPr>
          <w:rFonts w:ascii="仿宋" w:eastAsia="仿宋" w:hAnsi="仿宋" w:hint="eastAsia"/>
          <w:b/>
          <w:bCs/>
          <w:sz w:val="28"/>
          <w:szCs w:val="28"/>
        </w:rPr>
        <w:t>月</w:t>
      </w:r>
      <w:r>
        <w:rPr>
          <w:rFonts w:ascii="仿宋" w:eastAsia="仿宋" w:hAnsi="仿宋" w:hint="eastAsia"/>
          <w:b/>
          <w:bCs/>
          <w:sz w:val="28"/>
          <w:szCs w:val="28"/>
          <w:u w:val="single"/>
        </w:rPr>
        <w:t xml:space="preserve">    </w:t>
      </w:r>
      <w:r>
        <w:rPr>
          <w:rFonts w:ascii="仿宋" w:eastAsia="仿宋" w:hAnsi="仿宋" w:hint="eastAsia"/>
          <w:b/>
          <w:bCs/>
          <w:sz w:val="28"/>
          <w:szCs w:val="28"/>
        </w:rPr>
        <w:t>日</w:t>
      </w:r>
    </w:p>
    <w:p w14:paraId="47B0013E" w14:textId="77777777" w:rsidR="00382FB5" w:rsidRDefault="00382FB5" w:rsidP="00382FB5">
      <w:pPr>
        <w:rPr>
          <w:rFonts w:ascii="仿宋" w:eastAsia="仿宋" w:hAnsi="仿宋"/>
          <w:b/>
          <w:sz w:val="28"/>
          <w:szCs w:val="28"/>
        </w:rPr>
      </w:pPr>
      <w:r>
        <w:rPr>
          <w:rFonts w:ascii="仿宋" w:eastAsia="仿宋" w:hAnsi="仿宋" w:hint="eastAsia"/>
          <w:b/>
          <w:sz w:val="28"/>
          <w:szCs w:val="28"/>
        </w:rPr>
        <w:br w:type="page"/>
      </w:r>
    </w:p>
    <w:p w14:paraId="462C8E06" w14:textId="77777777" w:rsidR="00382FB5" w:rsidRDefault="00382FB5" w:rsidP="00382FB5">
      <w:pPr>
        <w:widowControl/>
        <w:jc w:val="left"/>
        <w:rPr>
          <w:rFonts w:ascii="仿宋" w:eastAsia="仿宋" w:hAnsi="仿宋"/>
          <w:b/>
          <w:sz w:val="32"/>
          <w:szCs w:val="32"/>
        </w:rPr>
      </w:pPr>
      <w:r>
        <w:rPr>
          <w:rFonts w:ascii="仿宋" w:eastAsia="仿宋" w:hAnsi="仿宋" w:hint="eastAsia"/>
          <w:b/>
          <w:sz w:val="32"/>
          <w:szCs w:val="32"/>
        </w:rPr>
        <w:lastRenderedPageBreak/>
        <w:t>附件4-2：</w:t>
      </w:r>
    </w:p>
    <w:p w14:paraId="3651689A" w14:textId="77777777" w:rsidR="00382FB5" w:rsidRDefault="00382FB5" w:rsidP="00382FB5">
      <w:pPr>
        <w:spacing w:line="120" w:lineRule="atLeast"/>
        <w:jc w:val="center"/>
        <w:rPr>
          <w:rFonts w:ascii="仿宋" w:eastAsia="仿宋" w:hAnsi="仿宋"/>
          <w:b/>
          <w:sz w:val="32"/>
          <w:szCs w:val="32"/>
        </w:rPr>
      </w:pPr>
      <w:r>
        <w:rPr>
          <w:rFonts w:ascii="仿宋" w:eastAsia="仿宋" w:hAnsi="仿宋" w:hint="eastAsia"/>
          <w:b/>
          <w:sz w:val="32"/>
          <w:szCs w:val="32"/>
        </w:rPr>
        <w:t>会计师事务所执业质量和内部管理评分记录表（中型所）</w:t>
      </w:r>
    </w:p>
    <w:p w14:paraId="6C26AF6A" w14:textId="77777777" w:rsidR="00382FB5" w:rsidRDefault="00382FB5" w:rsidP="00382FB5">
      <w:pPr>
        <w:widowControl/>
        <w:jc w:val="left"/>
        <w:rPr>
          <w:rFonts w:ascii="仿宋" w:eastAsia="仿宋" w:hAnsi="仿宋"/>
          <w:b/>
          <w:sz w:val="28"/>
          <w:szCs w:val="28"/>
        </w:rPr>
      </w:pPr>
    </w:p>
    <w:p w14:paraId="23245CB0" w14:textId="77777777" w:rsidR="00382FB5" w:rsidRDefault="00382FB5" w:rsidP="00382FB5">
      <w:pPr>
        <w:widowControl/>
        <w:jc w:val="center"/>
        <w:rPr>
          <w:rFonts w:ascii="仿宋" w:eastAsia="仿宋" w:hAnsi="仿宋"/>
          <w:b/>
          <w:sz w:val="28"/>
          <w:szCs w:val="28"/>
        </w:rPr>
      </w:pPr>
      <w:r>
        <w:rPr>
          <w:rFonts w:ascii="仿宋" w:eastAsia="仿宋" w:hAnsi="仿宋" w:hint="eastAsia"/>
          <w:b/>
          <w:sz w:val="28"/>
          <w:szCs w:val="28"/>
        </w:rPr>
        <w:t>第一部分 会计师事务所执业质量评分记录表</w:t>
      </w:r>
    </w:p>
    <w:p w14:paraId="4504840F" w14:textId="77777777" w:rsidR="00382FB5" w:rsidRDefault="00382FB5" w:rsidP="00382FB5">
      <w:pPr>
        <w:spacing w:line="120" w:lineRule="atLeast"/>
        <w:jc w:val="center"/>
        <w:rPr>
          <w:rFonts w:ascii="仿宋" w:eastAsia="仿宋" w:hAnsi="仿宋"/>
          <w:b/>
          <w:sz w:val="28"/>
          <w:szCs w:val="28"/>
        </w:rPr>
      </w:pPr>
      <w:r>
        <w:rPr>
          <w:rFonts w:ascii="仿宋" w:eastAsia="仿宋" w:hAnsi="仿宋" w:hint="eastAsia"/>
          <w:b/>
          <w:sz w:val="28"/>
          <w:szCs w:val="28"/>
        </w:rPr>
        <w:t>（每份审计报告工作底稿填写一份）</w:t>
      </w:r>
    </w:p>
    <w:p w14:paraId="594B0F29" w14:textId="77777777" w:rsidR="00382FB5" w:rsidRDefault="00382FB5" w:rsidP="00382FB5">
      <w:pPr>
        <w:spacing w:line="120" w:lineRule="atLeast"/>
        <w:jc w:val="center"/>
        <w:rPr>
          <w:rFonts w:ascii="仿宋" w:eastAsia="仿宋" w:hAnsi="仿宋"/>
          <w:b/>
          <w:sz w:val="28"/>
          <w:szCs w:val="28"/>
        </w:rPr>
      </w:pPr>
    </w:p>
    <w:p w14:paraId="2F917E53" w14:textId="77777777" w:rsidR="00382FB5" w:rsidRDefault="00382FB5" w:rsidP="00382FB5">
      <w:pPr>
        <w:spacing w:afterLines="50" w:after="156"/>
        <w:rPr>
          <w:rFonts w:ascii="仿宋" w:eastAsia="仿宋" w:hAnsi="仿宋"/>
          <w:b/>
          <w:bCs/>
          <w:sz w:val="28"/>
          <w:szCs w:val="28"/>
          <w:u w:val="single"/>
        </w:rPr>
      </w:pPr>
      <w:r>
        <w:rPr>
          <w:rFonts w:ascii="仿宋" w:eastAsia="仿宋" w:hAnsi="仿宋" w:hint="eastAsia"/>
          <w:b/>
          <w:bCs/>
          <w:sz w:val="28"/>
          <w:szCs w:val="28"/>
        </w:rPr>
        <w:t>会计师事务所名称：</w:t>
      </w:r>
      <w:r>
        <w:rPr>
          <w:rFonts w:ascii="仿宋" w:eastAsia="仿宋" w:hAnsi="仿宋" w:hint="eastAsia"/>
          <w:b/>
          <w:bCs/>
          <w:sz w:val="28"/>
          <w:szCs w:val="28"/>
          <w:u w:val="single"/>
        </w:rPr>
        <w:t xml:space="preserve">                          </w:t>
      </w:r>
    </w:p>
    <w:tbl>
      <w:tblPr>
        <w:tblStyle w:val="ae"/>
        <w:tblW w:w="5000" w:type="pct"/>
        <w:jc w:val="center"/>
        <w:tblInd w:w="0" w:type="dxa"/>
        <w:tblLook w:val="04A0" w:firstRow="1" w:lastRow="0" w:firstColumn="1" w:lastColumn="0" w:noHBand="0" w:noVBand="1"/>
      </w:tblPr>
      <w:tblGrid>
        <w:gridCol w:w="1272"/>
        <w:gridCol w:w="2691"/>
        <w:gridCol w:w="3123"/>
        <w:gridCol w:w="1210"/>
      </w:tblGrid>
      <w:tr w:rsidR="00382FB5" w14:paraId="31B58219" w14:textId="77777777" w:rsidTr="00C05F1A">
        <w:trPr>
          <w:jc w:val="center"/>
        </w:trPr>
        <w:tc>
          <w:tcPr>
            <w:tcW w:w="767" w:type="pct"/>
            <w:tcBorders>
              <w:top w:val="single" w:sz="4" w:space="0" w:color="auto"/>
              <w:left w:val="single" w:sz="4" w:space="0" w:color="auto"/>
              <w:bottom w:val="single" w:sz="4" w:space="0" w:color="auto"/>
              <w:right w:val="single" w:sz="4" w:space="0" w:color="auto"/>
            </w:tcBorders>
            <w:vAlign w:val="center"/>
          </w:tcPr>
          <w:p w14:paraId="7BA7F53D" w14:textId="77777777" w:rsidR="00382FB5" w:rsidRDefault="00382FB5" w:rsidP="00C05F1A">
            <w:pPr>
              <w:widowControl/>
              <w:adjustRightInd w:val="0"/>
              <w:snapToGrid w:val="0"/>
              <w:jc w:val="center"/>
              <w:rPr>
                <w:rFonts w:ascii="仿宋" w:eastAsia="仿宋" w:hAnsi="仿宋" w:cs="宋体"/>
                <w:b/>
                <w:bCs/>
                <w:color w:val="000000"/>
                <w:sz w:val="24"/>
                <w:szCs w:val="24"/>
              </w:rPr>
            </w:pPr>
            <w:r>
              <w:rPr>
                <w:rFonts w:ascii="仿宋" w:eastAsia="仿宋" w:hAnsi="仿宋" w:cs="宋体" w:hint="eastAsia"/>
                <w:b/>
                <w:bCs/>
                <w:color w:val="000000"/>
                <w:sz w:val="24"/>
                <w:szCs w:val="24"/>
              </w:rPr>
              <w:t>评价指标</w:t>
            </w:r>
          </w:p>
        </w:tc>
        <w:tc>
          <w:tcPr>
            <w:tcW w:w="1622" w:type="pct"/>
            <w:tcBorders>
              <w:top w:val="single" w:sz="4" w:space="0" w:color="auto"/>
              <w:left w:val="single" w:sz="4" w:space="0" w:color="auto"/>
              <w:bottom w:val="single" w:sz="4" w:space="0" w:color="auto"/>
              <w:right w:val="single" w:sz="4" w:space="0" w:color="auto"/>
            </w:tcBorders>
            <w:vAlign w:val="center"/>
          </w:tcPr>
          <w:p w14:paraId="7578231D" w14:textId="77777777" w:rsidR="00382FB5" w:rsidRDefault="00382FB5" w:rsidP="00C05F1A">
            <w:pPr>
              <w:widowControl/>
              <w:adjustRightInd w:val="0"/>
              <w:snapToGrid w:val="0"/>
              <w:jc w:val="center"/>
              <w:rPr>
                <w:rFonts w:ascii="仿宋" w:eastAsia="仿宋" w:hAnsi="仿宋" w:cs="宋体"/>
                <w:b/>
                <w:bCs/>
                <w:color w:val="000000"/>
                <w:sz w:val="24"/>
                <w:szCs w:val="24"/>
              </w:rPr>
            </w:pPr>
            <w:r>
              <w:rPr>
                <w:rFonts w:ascii="仿宋" w:eastAsia="仿宋" w:hAnsi="仿宋" w:cs="宋体" w:hint="eastAsia"/>
                <w:b/>
                <w:bCs/>
                <w:color w:val="000000"/>
                <w:sz w:val="24"/>
                <w:szCs w:val="24"/>
              </w:rPr>
              <w:t>评价标准</w:t>
            </w:r>
          </w:p>
        </w:tc>
        <w:tc>
          <w:tcPr>
            <w:tcW w:w="1882" w:type="pct"/>
            <w:tcBorders>
              <w:top w:val="single" w:sz="4" w:space="0" w:color="auto"/>
              <w:left w:val="single" w:sz="4" w:space="0" w:color="auto"/>
              <w:bottom w:val="single" w:sz="4" w:space="0" w:color="auto"/>
              <w:right w:val="single" w:sz="4" w:space="0" w:color="auto"/>
            </w:tcBorders>
            <w:vAlign w:val="center"/>
          </w:tcPr>
          <w:p w14:paraId="1CE7F66A" w14:textId="77777777" w:rsidR="00382FB5" w:rsidRDefault="00382FB5" w:rsidP="00C05F1A">
            <w:pPr>
              <w:widowControl/>
              <w:adjustRightInd w:val="0"/>
              <w:snapToGrid w:val="0"/>
              <w:jc w:val="center"/>
              <w:rPr>
                <w:rFonts w:ascii="仿宋" w:eastAsia="仿宋" w:hAnsi="仿宋" w:cs="宋体"/>
                <w:b/>
                <w:bCs/>
                <w:color w:val="000000"/>
                <w:sz w:val="24"/>
                <w:szCs w:val="24"/>
              </w:rPr>
            </w:pPr>
            <w:r>
              <w:rPr>
                <w:rFonts w:ascii="仿宋" w:eastAsia="仿宋" w:hAnsi="仿宋" w:cs="宋体" w:hint="eastAsia"/>
                <w:b/>
                <w:bCs/>
                <w:color w:val="000000"/>
                <w:sz w:val="24"/>
                <w:szCs w:val="24"/>
              </w:rPr>
              <w:t>扣分事项</w:t>
            </w:r>
          </w:p>
        </w:tc>
        <w:tc>
          <w:tcPr>
            <w:tcW w:w="729" w:type="pct"/>
            <w:tcBorders>
              <w:top w:val="single" w:sz="4" w:space="0" w:color="auto"/>
              <w:left w:val="single" w:sz="4" w:space="0" w:color="auto"/>
              <w:bottom w:val="single" w:sz="4" w:space="0" w:color="auto"/>
              <w:right w:val="single" w:sz="4" w:space="0" w:color="auto"/>
            </w:tcBorders>
            <w:vAlign w:val="center"/>
          </w:tcPr>
          <w:p w14:paraId="09E5031F" w14:textId="77777777" w:rsidR="00382FB5" w:rsidRDefault="00382FB5" w:rsidP="00C05F1A">
            <w:pPr>
              <w:widowControl/>
              <w:adjustRightInd w:val="0"/>
              <w:snapToGrid w:val="0"/>
              <w:jc w:val="center"/>
              <w:rPr>
                <w:rFonts w:ascii="仿宋" w:eastAsia="仿宋" w:hAnsi="仿宋" w:cs="宋体"/>
                <w:b/>
                <w:bCs/>
                <w:color w:val="000000"/>
                <w:sz w:val="24"/>
                <w:szCs w:val="24"/>
              </w:rPr>
            </w:pPr>
            <w:r>
              <w:rPr>
                <w:rFonts w:ascii="仿宋" w:eastAsia="仿宋" w:hAnsi="仿宋" w:cs="宋体" w:hint="eastAsia"/>
                <w:b/>
                <w:bCs/>
                <w:color w:val="000000"/>
                <w:sz w:val="24"/>
                <w:szCs w:val="24"/>
              </w:rPr>
              <w:t>扣分</w:t>
            </w:r>
          </w:p>
        </w:tc>
      </w:tr>
      <w:tr w:rsidR="00382FB5" w14:paraId="6561678B" w14:textId="77777777" w:rsidTr="00C05F1A">
        <w:trPr>
          <w:jc w:val="center"/>
        </w:trPr>
        <w:tc>
          <w:tcPr>
            <w:tcW w:w="767" w:type="pct"/>
            <w:vMerge w:val="restart"/>
            <w:tcBorders>
              <w:top w:val="single" w:sz="4" w:space="0" w:color="auto"/>
              <w:left w:val="single" w:sz="4" w:space="0" w:color="auto"/>
              <w:bottom w:val="single" w:sz="4" w:space="0" w:color="auto"/>
              <w:right w:val="single" w:sz="4" w:space="0" w:color="auto"/>
            </w:tcBorders>
            <w:vAlign w:val="center"/>
          </w:tcPr>
          <w:p w14:paraId="1B4CB7A6" w14:textId="77777777" w:rsidR="00382FB5" w:rsidRDefault="00382FB5" w:rsidP="00C05F1A">
            <w:pPr>
              <w:adjustRightInd w:val="0"/>
              <w:snapToGrid w:val="0"/>
              <w:rPr>
                <w:rFonts w:ascii="仿宋" w:eastAsia="仿宋" w:hAnsi="仿宋"/>
                <w:color w:val="000000"/>
                <w:sz w:val="24"/>
                <w:szCs w:val="24"/>
              </w:rPr>
            </w:pPr>
            <w:r>
              <w:rPr>
                <w:rFonts w:ascii="仿宋" w:eastAsia="仿宋" w:hAnsi="仿宋" w:hint="eastAsia"/>
                <w:color w:val="000000"/>
                <w:sz w:val="24"/>
                <w:szCs w:val="24"/>
              </w:rPr>
              <w:t>基本业务活动</w:t>
            </w:r>
          </w:p>
          <w:p w14:paraId="692E287B" w14:textId="77777777" w:rsidR="00382FB5" w:rsidRDefault="00382FB5" w:rsidP="00C05F1A">
            <w:pPr>
              <w:adjustRightInd w:val="0"/>
              <w:snapToGrid w:val="0"/>
              <w:jc w:val="center"/>
              <w:rPr>
                <w:rFonts w:ascii="仿宋" w:eastAsia="仿宋" w:hAnsi="仿宋"/>
                <w:color w:val="000000"/>
                <w:sz w:val="24"/>
                <w:szCs w:val="24"/>
              </w:rPr>
            </w:pPr>
            <w:r>
              <w:rPr>
                <w:rFonts w:ascii="仿宋" w:eastAsia="仿宋" w:hAnsi="仿宋" w:hint="eastAsia"/>
                <w:color w:val="000000"/>
                <w:sz w:val="24"/>
                <w:szCs w:val="24"/>
              </w:rPr>
              <w:t>（6分）</w:t>
            </w:r>
          </w:p>
        </w:tc>
        <w:tc>
          <w:tcPr>
            <w:tcW w:w="1622" w:type="pct"/>
            <w:tcBorders>
              <w:top w:val="single" w:sz="4" w:space="0" w:color="auto"/>
              <w:left w:val="single" w:sz="4" w:space="0" w:color="auto"/>
              <w:bottom w:val="single" w:sz="4" w:space="0" w:color="auto"/>
              <w:right w:val="single" w:sz="4" w:space="0" w:color="auto"/>
            </w:tcBorders>
            <w:vAlign w:val="center"/>
          </w:tcPr>
          <w:p w14:paraId="2AD3D3F9" w14:textId="77777777" w:rsidR="00382FB5" w:rsidRDefault="00382FB5" w:rsidP="00C05F1A">
            <w:pPr>
              <w:adjustRightInd w:val="0"/>
              <w:snapToGrid w:val="0"/>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1.审计业务复核与批准汇总表，未复核的事项每项扣0.5分，未及时复核的事项每项扣0.5分。</w:t>
            </w:r>
          </w:p>
        </w:tc>
        <w:tc>
          <w:tcPr>
            <w:tcW w:w="1882" w:type="pct"/>
            <w:tcBorders>
              <w:top w:val="single" w:sz="4" w:space="0" w:color="auto"/>
              <w:left w:val="single" w:sz="4" w:space="0" w:color="auto"/>
              <w:bottom w:val="single" w:sz="4" w:space="0" w:color="auto"/>
              <w:right w:val="single" w:sz="4" w:space="0" w:color="auto"/>
            </w:tcBorders>
            <w:vAlign w:val="center"/>
          </w:tcPr>
          <w:p w14:paraId="1B77B068" w14:textId="77777777" w:rsidR="00382FB5" w:rsidRDefault="00382FB5" w:rsidP="00C05F1A">
            <w:pPr>
              <w:adjustRightInd w:val="0"/>
              <w:snapToGrid w:val="0"/>
              <w:jc w:val="center"/>
              <w:rPr>
                <w:rFonts w:ascii="仿宋" w:eastAsia="仿宋" w:hAnsi="仿宋" w:cstheme="minorBidi"/>
                <w:sz w:val="24"/>
                <w:szCs w:val="24"/>
              </w:rPr>
            </w:pPr>
          </w:p>
        </w:tc>
        <w:tc>
          <w:tcPr>
            <w:tcW w:w="729" w:type="pct"/>
            <w:tcBorders>
              <w:top w:val="single" w:sz="4" w:space="0" w:color="auto"/>
              <w:left w:val="single" w:sz="4" w:space="0" w:color="auto"/>
              <w:bottom w:val="single" w:sz="4" w:space="0" w:color="auto"/>
              <w:right w:val="single" w:sz="4" w:space="0" w:color="auto"/>
            </w:tcBorders>
            <w:vAlign w:val="center"/>
          </w:tcPr>
          <w:p w14:paraId="59B73B0E" w14:textId="77777777" w:rsidR="00382FB5" w:rsidRDefault="00382FB5" w:rsidP="00C05F1A">
            <w:pPr>
              <w:adjustRightInd w:val="0"/>
              <w:snapToGrid w:val="0"/>
              <w:jc w:val="center"/>
              <w:rPr>
                <w:rFonts w:ascii="仿宋" w:eastAsia="仿宋" w:hAnsi="仿宋"/>
                <w:sz w:val="24"/>
                <w:szCs w:val="24"/>
              </w:rPr>
            </w:pPr>
          </w:p>
        </w:tc>
      </w:tr>
      <w:tr w:rsidR="00382FB5" w14:paraId="2E794366" w14:textId="77777777" w:rsidTr="00C05F1A">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4CE2911" w14:textId="77777777" w:rsidR="00382FB5" w:rsidRDefault="00382FB5" w:rsidP="00C05F1A">
            <w:pPr>
              <w:widowControl/>
              <w:jc w:val="left"/>
              <w:rPr>
                <w:rFonts w:ascii="仿宋" w:eastAsia="仿宋" w:hAnsi="仿宋"/>
                <w:color w:val="000000"/>
                <w:sz w:val="24"/>
                <w:szCs w:val="24"/>
              </w:rPr>
            </w:pPr>
          </w:p>
        </w:tc>
        <w:tc>
          <w:tcPr>
            <w:tcW w:w="1622" w:type="pct"/>
            <w:tcBorders>
              <w:top w:val="single" w:sz="4" w:space="0" w:color="auto"/>
              <w:left w:val="single" w:sz="4" w:space="0" w:color="auto"/>
              <w:bottom w:val="single" w:sz="4" w:space="0" w:color="auto"/>
              <w:right w:val="single" w:sz="4" w:space="0" w:color="auto"/>
            </w:tcBorders>
            <w:vAlign w:val="center"/>
          </w:tcPr>
          <w:p w14:paraId="540A6EC1" w14:textId="77777777" w:rsidR="00382FB5" w:rsidRDefault="00382FB5" w:rsidP="00C05F1A">
            <w:pPr>
              <w:adjustRightInd w:val="0"/>
              <w:snapToGrid w:val="0"/>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2.业务承接或保持评价表，签字合伙人、风险管理合伙人每缺1个签字扣1分。</w:t>
            </w:r>
          </w:p>
        </w:tc>
        <w:tc>
          <w:tcPr>
            <w:tcW w:w="1882" w:type="pct"/>
            <w:tcBorders>
              <w:top w:val="single" w:sz="4" w:space="0" w:color="auto"/>
              <w:left w:val="single" w:sz="4" w:space="0" w:color="auto"/>
              <w:bottom w:val="single" w:sz="4" w:space="0" w:color="auto"/>
              <w:right w:val="single" w:sz="4" w:space="0" w:color="auto"/>
            </w:tcBorders>
            <w:vAlign w:val="center"/>
          </w:tcPr>
          <w:p w14:paraId="2F47CC70" w14:textId="77777777" w:rsidR="00382FB5" w:rsidRDefault="00382FB5" w:rsidP="00C05F1A">
            <w:pPr>
              <w:adjustRightInd w:val="0"/>
              <w:snapToGrid w:val="0"/>
              <w:jc w:val="center"/>
              <w:rPr>
                <w:rFonts w:ascii="仿宋" w:eastAsia="仿宋" w:hAnsi="仿宋" w:cstheme="minorBidi"/>
                <w:sz w:val="24"/>
                <w:szCs w:val="24"/>
              </w:rPr>
            </w:pPr>
          </w:p>
        </w:tc>
        <w:tc>
          <w:tcPr>
            <w:tcW w:w="729" w:type="pct"/>
            <w:tcBorders>
              <w:top w:val="single" w:sz="4" w:space="0" w:color="auto"/>
              <w:left w:val="single" w:sz="4" w:space="0" w:color="auto"/>
              <w:bottom w:val="single" w:sz="4" w:space="0" w:color="auto"/>
              <w:right w:val="single" w:sz="4" w:space="0" w:color="auto"/>
            </w:tcBorders>
            <w:vAlign w:val="center"/>
          </w:tcPr>
          <w:p w14:paraId="707AB4DC" w14:textId="77777777" w:rsidR="00382FB5" w:rsidRDefault="00382FB5" w:rsidP="00C05F1A">
            <w:pPr>
              <w:adjustRightInd w:val="0"/>
              <w:snapToGrid w:val="0"/>
              <w:jc w:val="center"/>
              <w:rPr>
                <w:rFonts w:ascii="仿宋" w:eastAsia="仿宋" w:hAnsi="仿宋"/>
                <w:sz w:val="24"/>
                <w:szCs w:val="24"/>
              </w:rPr>
            </w:pPr>
          </w:p>
        </w:tc>
      </w:tr>
      <w:tr w:rsidR="00382FB5" w14:paraId="73EC56DF" w14:textId="77777777" w:rsidTr="00C05F1A">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D1B740C" w14:textId="77777777" w:rsidR="00382FB5" w:rsidRDefault="00382FB5" w:rsidP="00C05F1A">
            <w:pPr>
              <w:widowControl/>
              <w:jc w:val="left"/>
              <w:rPr>
                <w:rFonts w:ascii="仿宋" w:eastAsia="仿宋" w:hAnsi="仿宋"/>
                <w:color w:val="000000"/>
                <w:sz w:val="24"/>
                <w:szCs w:val="24"/>
              </w:rPr>
            </w:pPr>
          </w:p>
        </w:tc>
        <w:tc>
          <w:tcPr>
            <w:tcW w:w="1622" w:type="pct"/>
            <w:tcBorders>
              <w:top w:val="single" w:sz="4" w:space="0" w:color="auto"/>
              <w:left w:val="single" w:sz="4" w:space="0" w:color="auto"/>
              <w:bottom w:val="single" w:sz="4" w:space="0" w:color="auto"/>
              <w:right w:val="single" w:sz="4" w:space="0" w:color="auto"/>
            </w:tcBorders>
            <w:vAlign w:val="center"/>
          </w:tcPr>
          <w:p w14:paraId="213FE1F4" w14:textId="77777777" w:rsidR="00382FB5" w:rsidRDefault="00382FB5" w:rsidP="00C05F1A">
            <w:pPr>
              <w:adjustRightInd w:val="0"/>
              <w:snapToGrid w:val="0"/>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3.项目组成员独立性声明书，核对计划、底稿中的项目人员签字不全的扣2分。</w:t>
            </w:r>
          </w:p>
        </w:tc>
        <w:tc>
          <w:tcPr>
            <w:tcW w:w="1882" w:type="pct"/>
            <w:tcBorders>
              <w:top w:val="single" w:sz="4" w:space="0" w:color="auto"/>
              <w:left w:val="single" w:sz="4" w:space="0" w:color="auto"/>
              <w:bottom w:val="single" w:sz="4" w:space="0" w:color="auto"/>
              <w:right w:val="single" w:sz="4" w:space="0" w:color="auto"/>
            </w:tcBorders>
            <w:vAlign w:val="center"/>
          </w:tcPr>
          <w:p w14:paraId="2ACC0F34" w14:textId="77777777" w:rsidR="00382FB5" w:rsidRDefault="00382FB5" w:rsidP="00C05F1A">
            <w:pPr>
              <w:adjustRightInd w:val="0"/>
              <w:snapToGrid w:val="0"/>
              <w:jc w:val="center"/>
              <w:rPr>
                <w:rFonts w:ascii="仿宋" w:eastAsia="仿宋" w:hAnsi="仿宋" w:cstheme="minorBidi"/>
                <w:sz w:val="24"/>
                <w:szCs w:val="24"/>
              </w:rPr>
            </w:pPr>
          </w:p>
        </w:tc>
        <w:tc>
          <w:tcPr>
            <w:tcW w:w="729" w:type="pct"/>
            <w:tcBorders>
              <w:top w:val="single" w:sz="4" w:space="0" w:color="auto"/>
              <w:left w:val="single" w:sz="4" w:space="0" w:color="auto"/>
              <w:bottom w:val="single" w:sz="4" w:space="0" w:color="auto"/>
              <w:right w:val="single" w:sz="4" w:space="0" w:color="auto"/>
            </w:tcBorders>
            <w:vAlign w:val="center"/>
          </w:tcPr>
          <w:p w14:paraId="71701541" w14:textId="77777777" w:rsidR="00382FB5" w:rsidRDefault="00382FB5" w:rsidP="00C05F1A">
            <w:pPr>
              <w:adjustRightInd w:val="0"/>
              <w:snapToGrid w:val="0"/>
              <w:jc w:val="center"/>
              <w:rPr>
                <w:rFonts w:ascii="仿宋" w:eastAsia="仿宋" w:hAnsi="仿宋"/>
                <w:sz w:val="24"/>
                <w:szCs w:val="24"/>
              </w:rPr>
            </w:pPr>
          </w:p>
        </w:tc>
      </w:tr>
      <w:tr w:rsidR="00382FB5" w14:paraId="5774ABFB" w14:textId="77777777" w:rsidTr="00C05F1A">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CCD9761" w14:textId="77777777" w:rsidR="00382FB5" w:rsidRDefault="00382FB5" w:rsidP="00C05F1A">
            <w:pPr>
              <w:widowControl/>
              <w:jc w:val="left"/>
              <w:rPr>
                <w:rFonts w:ascii="仿宋" w:eastAsia="仿宋" w:hAnsi="仿宋"/>
                <w:color w:val="000000"/>
                <w:sz w:val="24"/>
                <w:szCs w:val="24"/>
              </w:rPr>
            </w:pPr>
          </w:p>
        </w:tc>
        <w:tc>
          <w:tcPr>
            <w:tcW w:w="1622" w:type="pct"/>
            <w:tcBorders>
              <w:top w:val="single" w:sz="4" w:space="0" w:color="auto"/>
              <w:left w:val="single" w:sz="4" w:space="0" w:color="auto"/>
              <w:bottom w:val="single" w:sz="4" w:space="0" w:color="auto"/>
              <w:right w:val="single" w:sz="4" w:space="0" w:color="auto"/>
            </w:tcBorders>
            <w:vAlign w:val="center"/>
          </w:tcPr>
          <w:p w14:paraId="06355383" w14:textId="77777777" w:rsidR="00382FB5" w:rsidRDefault="00382FB5" w:rsidP="00C05F1A">
            <w:pPr>
              <w:adjustRightInd w:val="0"/>
              <w:snapToGrid w:val="0"/>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4.审计业务约定书(经客户签署)，无约定书的扣2分；缺少客户签章的扣2分。</w:t>
            </w:r>
          </w:p>
        </w:tc>
        <w:tc>
          <w:tcPr>
            <w:tcW w:w="1882" w:type="pct"/>
            <w:tcBorders>
              <w:top w:val="single" w:sz="4" w:space="0" w:color="auto"/>
              <w:left w:val="single" w:sz="4" w:space="0" w:color="auto"/>
              <w:bottom w:val="single" w:sz="4" w:space="0" w:color="auto"/>
              <w:right w:val="single" w:sz="4" w:space="0" w:color="auto"/>
            </w:tcBorders>
            <w:vAlign w:val="center"/>
          </w:tcPr>
          <w:p w14:paraId="46D171F3" w14:textId="77777777" w:rsidR="00382FB5" w:rsidRDefault="00382FB5" w:rsidP="00C05F1A">
            <w:pPr>
              <w:adjustRightInd w:val="0"/>
              <w:snapToGrid w:val="0"/>
              <w:jc w:val="center"/>
              <w:rPr>
                <w:rFonts w:ascii="仿宋" w:eastAsia="仿宋" w:hAnsi="仿宋" w:cstheme="minorBidi"/>
                <w:sz w:val="24"/>
                <w:szCs w:val="24"/>
              </w:rPr>
            </w:pPr>
          </w:p>
        </w:tc>
        <w:tc>
          <w:tcPr>
            <w:tcW w:w="729" w:type="pct"/>
            <w:tcBorders>
              <w:top w:val="single" w:sz="4" w:space="0" w:color="auto"/>
              <w:left w:val="single" w:sz="4" w:space="0" w:color="auto"/>
              <w:bottom w:val="single" w:sz="4" w:space="0" w:color="auto"/>
              <w:right w:val="single" w:sz="4" w:space="0" w:color="auto"/>
            </w:tcBorders>
            <w:vAlign w:val="center"/>
          </w:tcPr>
          <w:p w14:paraId="6C0D5B4E" w14:textId="77777777" w:rsidR="00382FB5" w:rsidRDefault="00382FB5" w:rsidP="00C05F1A">
            <w:pPr>
              <w:adjustRightInd w:val="0"/>
              <w:snapToGrid w:val="0"/>
              <w:jc w:val="center"/>
              <w:rPr>
                <w:rFonts w:ascii="仿宋" w:eastAsia="仿宋" w:hAnsi="仿宋"/>
                <w:sz w:val="24"/>
                <w:szCs w:val="24"/>
              </w:rPr>
            </w:pPr>
          </w:p>
        </w:tc>
      </w:tr>
      <w:tr w:rsidR="00382FB5" w14:paraId="21307A39" w14:textId="77777777" w:rsidTr="00C05F1A">
        <w:trPr>
          <w:jc w:val="center"/>
        </w:trPr>
        <w:tc>
          <w:tcPr>
            <w:tcW w:w="767" w:type="pct"/>
            <w:vMerge w:val="restart"/>
            <w:tcBorders>
              <w:top w:val="single" w:sz="4" w:space="0" w:color="auto"/>
              <w:left w:val="single" w:sz="4" w:space="0" w:color="auto"/>
              <w:bottom w:val="single" w:sz="4" w:space="0" w:color="auto"/>
              <w:right w:val="single" w:sz="4" w:space="0" w:color="auto"/>
            </w:tcBorders>
            <w:vAlign w:val="center"/>
          </w:tcPr>
          <w:p w14:paraId="31F6A4B6" w14:textId="77777777" w:rsidR="00382FB5" w:rsidRDefault="00382FB5" w:rsidP="00C05F1A">
            <w:pPr>
              <w:adjustRightInd w:val="0"/>
              <w:snapToGrid w:val="0"/>
              <w:rPr>
                <w:rFonts w:ascii="仿宋" w:eastAsia="仿宋" w:hAnsi="仿宋"/>
                <w:color w:val="000000"/>
                <w:sz w:val="24"/>
                <w:szCs w:val="24"/>
              </w:rPr>
            </w:pPr>
            <w:r>
              <w:rPr>
                <w:rFonts w:ascii="仿宋" w:eastAsia="仿宋" w:hAnsi="仿宋" w:hint="eastAsia"/>
                <w:color w:val="000000"/>
                <w:sz w:val="24"/>
                <w:szCs w:val="24"/>
              </w:rPr>
              <w:t>审计策略和计划编制</w:t>
            </w:r>
          </w:p>
          <w:p w14:paraId="5E199C81" w14:textId="77777777" w:rsidR="00382FB5" w:rsidRDefault="00382FB5" w:rsidP="00C05F1A">
            <w:pPr>
              <w:adjustRightInd w:val="0"/>
              <w:snapToGrid w:val="0"/>
              <w:jc w:val="center"/>
              <w:rPr>
                <w:rFonts w:ascii="仿宋" w:eastAsia="仿宋" w:hAnsi="仿宋"/>
                <w:color w:val="000000"/>
                <w:sz w:val="24"/>
                <w:szCs w:val="24"/>
              </w:rPr>
            </w:pPr>
            <w:r>
              <w:rPr>
                <w:rFonts w:ascii="仿宋" w:eastAsia="仿宋" w:hAnsi="仿宋" w:hint="eastAsia"/>
                <w:color w:val="000000"/>
                <w:sz w:val="24"/>
                <w:szCs w:val="24"/>
              </w:rPr>
              <w:t>（2分）</w:t>
            </w:r>
          </w:p>
        </w:tc>
        <w:tc>
          <w:tcPr>
            <w:tcW w:w="1622" w:type="pct"/>
            <w:tcBorders>
              <w:top w:val="single" w:sz="4" w:space="0" w:color="auto"/>
              <w:left w:val="single" w:sz="4" w:space="0" w:color="auto"/>
              <w:bottom w:val="single" w:sz="4" w:space="0" w:color="auto"/>
              <w:right w:val="single" w:sz="4" w:space="0" w:color="auto"/>
            </w:tcBorders>
          </w:tcPr>
          <w:p w14:paraId="1795D828" w14:textId="77777777" w:rsidR="00382FB5" w:rsidRDefault="00382FB5" w:rsidP="00C05F1A">
            <w:pPr>
              <w:adjustRightInd w:val="0"/>
              <w:snapToGrid w:val="0"/>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1.总体审计策略（含修订备忘录），未编制的扣1分；复核人员未签署意见的扣0.5分。</w:t>
            </w:r>
          </w:p>
        </w:tc>
        <w:tc>
          <w:tcPr>
            <w:tcW w:w="1882" w:type="pct"/>
            <w:tcBorders>
              <w:top w:val="single" w:sz="4" w:space="0" w:color="auto"/>
              <w:left w:val="single" w:sz="4" w:space="0" w:color="auto"/>
              <w:bottom w:val="single" w:sz="4" w:space="0" w:color="auto"/>
              <w:right w:val="single" w:sz="4" w:space="0" w:color="auto"/>
            </w:tcBorders>
            <w:vAlign w:val="center"/>
          </w:tcPr>
          <w:p w14:paraId="6A924175" w14:textId="77777777" w:rsidR="00382FB5" w:rsidRDefault="00382FB5" w:rsidP="00C05F1A">
            <w:pPr>
              <w:adjustRightInd w:val="0"/>
              <w:snapToGrid w:val="0"/>
              <w:jc w:val="center"/>
              <w:rPr>
                <w:rFonts w:ascii="仿宋" w:eastAsia="仿宋" w:hAnsi="仿宋" w:cstheme="minorBidi"/>
                <w:sz w:val="24"/>
                <w:szCs w:val="24"/>
              </w:rPr>
            </w:pPr>
          </w:p>
        </w:tc>
        <w:tc>
          <w:tcPr>
            <w:tcW w:w="729" w:type="pct"/>
            <w:tcBorders>
              <w:top w:val="single" w:sz="4" w:space="0" w:color="auto"/>
              <w:left w:val="single" w:sz="4" w:space="0" w:color="auto"/>
              <w:bottom w:val="single" w:sz="4" w:space="0" w:color="auto"/>
              <w:right w:val="single" w:sz="4" w:space="0" w:color="auto"/>
            </w:tcBorders>
            <w:vAlign w:val="center"/>
          </w:tcPr>
          <w:p w14:paraId="07E617EC" w14:textId="77777777" w:rsidR="00382FB5" w:rsidRDefault="00382FB5" w:rsidP="00C05F1A">
            <w:pPr>
              <w:adjustRightInd w:val="0"/>
              <w:snapToGrid w:val="0"/>
              <w:jc w:val="center"/>
              <w:rPr>
                <w:rFonts w:ascii="仿宋" w:eastAsia="仿宋" w:hAnsi="仿宋"/>
                <w:sz w:val="24"/>
                <w:szCs w:val="24"/>
              </w:rPr>
            </w:pPr>
          </w:p>
        </w:tc>
      </w:tr>
      <w:tr w:rsidR="00382FB5" w14:paraId="4C118A72" w14:textId="77777777" w:rsidTr="00C05F1A">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BCDAD1B" w14:textId="77777777" w:rsidR="00382FB5" w:rsidRDefault="00382FB5" w:rsidP="00C05F1A">
            <w:pPr>
              <w:widowControl/>
              <w:jc w:val="left"/>
              <w:rPr>
                <w:rFonts w:ascii="仿宋" w:eastAsia="仿宋" w:hAnsi="仿宋"/>
                <w:color w:val="000000"/>
                <w:sz w:val="24"/>
                <w:szCs w:val="24"/>
              </w:rPr>
            </w:pPr>
          </w:p>
        </w:tc>
        <w:tc>
          <w:tcPr>
            <w:tcW w:w="1622" w:type="pct"/>
            <w:tcBorders>
              <w:top w:val="single" w:sz="4" w:space="0" w:color="auto"/>
              <w:left w:val="single" w:sz="4" w:space="0" w:color="auto"/>
              <w:bottom w:val="single" w:sz="4" w:space="0" w:color="auto"/>
              <w:right w:val="single" w:sz="4" w:space="0" w:color="auto"/>
            </w:tcBorders>
          </w:tcPr>
          <w:p w14:paraId="7C76BAD3" w14:textId="77777777" w:rsidR="00382FB5" w:rsidRDefault="00382FB5" w:rsidP="00C05F1A">
            <w:pPr>
              <w:adjustRightInd w:val="0"/>
              <w:snapToGrid w:val="0"/>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2.审计计划，未编制的扣1分；复核人员未签署意见的扣0.5分。</w:t>
            </w:r>
          </w:p>
        </w:tc>
        <w:tc>
          <w:tcPr>
            <w:tcW w:w="1882" w:type="pct"/>
            <w:tcBorders>
              <w:top w:val="single" w:sz="4" w:space="0" w:color="auto"/>
              <w:left w:val="single" w:sz="4" w:space="0" w:color="auto"/>
              <w:bottom w:val="single" w:sz="4" w:space="0" w:color="auto"/>
              <w:right w:val="single" w:sz="4" w:space="0" w:color="auto"/>
            </w:tcBorders>
            <w:vAlign w:val="center"/>
          </w:tcPr>
          <w:p w14:paraId="71EA1E92" w14:textId="77777777" w:rsidR="00382FB5" w:rsidRDefault="00382FB5" w:rsidP="00C05F1A">
            <w:pPr>
              <w:adjustRightInd w:val="0"/>
              <w:snapToGrid w:val="0"/>
              <w:jc w:val="center"/>
              <w:rPr>
                <w:rFonts w:ascii="仿宋" w:eastAsia="仿宋" w:hAnsi="仿宋" w:cstheme="minorBidi"/>
                <w:sz w:val="24"/>
                <w:szCs w:val="24"/>
              </w:rPr>
            </w:pPr>
          </w:p>
        </w:tc>
        <w:tc>
          <w:tcPr>
            <w:tcW w:w="729" w:type="pct"/>
            <w:tcBorders>
              <w:top w:val="single" w:sz="4" w:space="0" w:color="auto"/>
              <w:left w:val="single" w:sz="4" w:space="0" w:color="auto"/>
              <w:bottom w:val="single" w:sz="4" w:space="0" w:color="auto"/>
              <w:right w:val="single" w:sz="4" w:space="0" w:color="auto"/>
            </w:tcBorders>
            <w:vAlign w:val="center"/>
          </w:tcPr>
          <w:p w14:paraId="3DA3B2DD" w14:textId="77777777" w:rsidR="00382FB5" w:rsidRDefault="00382FB5" w:rsidP="00C05F1A">
            <w:pPr>
              <w:adjustRightInd w:val="0"/>
              <w:snapToGrid w:val="0"/>
              <w:jc w:val="center"/>
              <w:rPr>
                <w:rFonts w:ascii="仿宋" w:eastAsia="仿宋" w:hAnsi="仿宋"/>
                <w:sz w:val="24"/>
                <w:szCs w:val="24"/>
              </w:rPr>
            </w:pPr>
          </w:p>
        </w:tc>
      </w:tr>
      <w:tr w:rsidR="00382FB5" w14:paraId="3A48ACB6" w14:textId="77777777" w:rsidTr="00C05F1A">
        <w:trPr>
          <w:jc w:val="center"/>
        </w:trPr>
        <w:tc>
          <w:tcPr>
            <w:tcW w:w="767" w:type="pct"/>
            <w:vMerge w:val="restart"/>
            <w:tcBorders>
              <w:top w:val="single" w:sz="4" w:space="0" w:color="auto"/>
              <w:left w:val="single" w:sz="4" w:space="0" w:color="auto"/>
              <w:bottom w:val="single" w:sz="4" w:space="0" w:color="auto"/>
              <w:right w:val="single" w:sz="4" w:space="0" w:color="auto"/>
            </w:tcBorders>
            <w:vAlign w:val="center"/>
          </w:tcPr>
          <w:p w14:paraId="57F9202A" w14:textId="77777777" w:rsidR="00382FB5" w:rsidRDefault="00382FB5" w:rsidP="00C05F1A">
            <w:pPr>
              <w:adjustRightInd w:val="0"/>
              <w:snapToGrid w:val="0"/>
              <w:rPr>
                <w:rFonts w:ascii="仿宋" w:eastAsia="仿宋" w:hAnsi="仿宋"/>
                <w:color w:val="000000"/>
                <w:sz w:val="24"/>
                <w:szCs w:val="24"/>
              </w:rPr>
            </w:pPr>
            <w:r>
              <w:rPr>
                <w:rFonts w:ascii="仿宋" w:eastAsia="仿宋" w:hAnsi="仿宋" w:hint="eastAsia"/>
                <w:color w:val="000000"/>
                <w:sz w:val="24"/>
                <w:szCs w:val="24"/>
              </w:rPr>
              <w:t>风险评估</w:t>
            </w:r>
          </w:p>
          <w:p w14:paraId="0B53C28E" w14:textId="77777777" w:rsidR="00382FB5" w:rsidRDefault="00382FB5" w:rsidP="00C05F1A">
            <w:pPr>
              <w:adjustRightInd w:val="0"/>
              <w:snapToGrid w:val="0"/>
              <w:jc w:val="center"/>
              <w:rPr>
                <w:rFonts w:ascii="仿宋" w:eastAsia="仿宋" w:hAnsi="仿宋"/>
                <w:color w:val="000000"/>
                <w:sz w:val="24"/>
                <w:szCs w:val="24"/>
              </w:rPr>
            </w:pPr>
            <w:r>
              <w:rPr>
                <w:rFonts w:ascii="仿宋" w:eastAsia="仿宋" w:hAnsi="仿宋" w:hint="eastAsia"/>
                <w:color w:val="000000"/>
                <w:sz w:val="24"/>
                <w:szCs w:val="24"/>
              </w:rPr>
              <w:t>（5分）</w:t>
            </w:r>
          </w:p>
        </w:tc>
        <w:tc>
          <w:tcPr>
            <w:tcW w:w="1622" w:type="pct"/>
            <w:tcBorders>
              <w:top w:val="single" w:sz="4" w:space="0" w:color="auto"/>
              <w:left w:val="single" w:sz="4" w:space="0" w:color="auto"/>
              <w:bottom w:val="single" w:sz="4" w:space="0" w:color="auto"/>
              <w:right w:val="single" w:sz="4" w:space="0" w:color="auto"/>
            </w:tcBorders>
            <w:vAlign w:val="center"/>
          </w:tcPr>
          <w:p w14:paraId="275B6627" w14:textId="77777777" w:rsidR="00382FB5" w:rsidRDefault="00382FB5" w:rsidP="00C05F1A">
            <w:pPr>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1.舞弊风险的识别、评估和应对，未编制的扣1分。</w:t>
            </w:r>
          </w:p>
        </w:tc>
        <w:tc>
          <w:tcPr>
            <w:tcW w:w="1882" w:type="pct"/>
            <w:tcBorders>
              <w:top w:val="single" w:sz="4" w:space="0" w:color="auto"/>
              <w:left w:val="single" w:sz="4" w:space="0" w:color="auto"/>
              <w:bottom w:val="single" w:sz="4" w:space="0" w:color="auto"/>
              <w:right w:val="single" w:sz="4" w:space="0" w:color="auto"/>
            </w:tcBorders>
            <w:vAlign w:val="center"/>
          </w:tcPr>
          <w:p w14:paraId="786AB238" w14:textId="77777777" w:rsidR="00382FB5" w:rsidRDefault="00382FB5" w:rsidP="00C05F1A">
            <w:pPr>
              <w:adjustRightInd w:val="0"/>
              <w:snapToGrid w:val="0"/>
              <w:jc w:val="center"/>
              <w:rPr>
                <w:rFonts w:ascii="仿宋" w:eastAsia="仿宋" w:hAnsi="仿宋" w:cstheme="minorBidi"/>
                <w:sz w:val="24"/>
                <w:szCs w:val="24"/>
              </w:rPr>
            </w:pPr>
          </w:p>
        </w:tc>
        <w:tc>
          <w:tcPr>
            <w:tcW w:w="729" w:type="pct"/>
            <w:tcBorders>
              <w:top w:val="single" w:sz="4" w:space="0" w:color="auto"/>
              <w:left w:val="single" w:sz="4" w:space="0" w:color="auto"/>
              <w:bottom w:val="single" w:sz="4" w:space="0" w:color="auto"/>
              <w:right w:val="single" w:sz="4" w:space="0" w:color="auto"/>
            </w:tcBorders>
            <w:vAlign w:val="center"/>
          </w:tcPr>
          <w:p w14:paraId="3043F632" w14:textId="77777777" w:rsidR="00382FB5" w:rsidRDefault="00382FB5" w:rsidP="00C05F1A">
            <w:pPr>
              <w:adjustRightInd w:val="0"/>
              <w:snapToGrid w:val="0"/>
              <w:jc w:val="center"/>
              <w:rPr>
                <w:rFonts w:ascii="仿宋" w:eastAsia="仿宋" w:hAnsi="仿宋"/>
                <w:sz w:val="24"/>
                <w:szCs w:val="24"/>
              </w:rPr>
            </w:pPr>
          </w:p>
        </w:tc>
      </w:tr>
      <w:tr w:rsidR="00382FB5" w14:paraId="1C7AC789" w14:textId="77777777" w:rsidTr="00C05F1A">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116A613" w14:textId="77777777" w:rsidR="00382FB5" w:rsidRDefault="00382FB5" w:rsidP="00C05F1A">
            <w:pPr>
              <w:widowControl/>
              <w:jc w:val="left"/>
              <w:rPr>
                <w:rFonts w:ascii="仿宋" w:eastAsia="仿宋" w:hAnsi="仿宋"/>
                <w:color w:val="000000"/>
                <w:sz w:val="24"/>
                <w:szCs w:val="24"/>
              </w:rPr>
            </w:pPr>
          </w:p>
        </w:tc>
        <w:tc>
          <w:tcPr>
            <w:tcW w:w="1622" w:type="pct"/>
            <w:tcBorders>
              <w:top w:val="single" w:sz="4" w:space="0" w:color="auto"/>
              <w:left w:val="single" w:sz="4" w:space="0" w:color="auto"/>
              <w:bottom w:val="single" w:sz="4" w:space="0" w:color="auto"/>
              <w:right w:val="single" w:sz="4" w:space="0" w:color="auto"/>
            </w:tcBorders>
            <w:vAlign w:val="center"/>
          </w:tcPr>
          <w:p w14:paraId="2CEDE638" w14:textId="77777777" w:rsidR="00382FB5" w:rsidRDefault="00382FB5" w:rsidP="00C05F1A">
            <w:pPr>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2.项目组风险评估</w:t>
            </w:r>
            <w:r>
              <w:rPr>
                <w:rFonts w:ascii="仿宋" w:eastAsia="仿宋" w:hAnsi="仿宋" w:cs="仿宋" w:hint="eastAsia"/>
                <w:color w:val="000000"/>
                <w:sz w:val="24"/>
                <w:szCs w:val="24"/>
              </w:rPr>
              <w:lastRenderedPageBreak/>
              <w:t>讨论纪要，未编制的扣2分。</w:t>
            </w:r>
          </w:p>
        </w:tc>
        <w:tc>
          <w:tcPr>
            <w:tcW w:w="1882" w:type="pct"/>
            <w:tcBorders>
              <w:top w:val="single" w:sz="4" w:space="0" w:color="auto"/>
              <w:left w:val="single" w:sz="4" w:space="0" w:color="auto"/>
              <w:bottom w:val="single" w:sz="4" w:space="0" w:color="auto"/>
              <w:right w:val="single" w:sz="4" w:space="0" w:color="auto"/>
            </w:tcBorders>
            <w:vAlign w:val="center"/>
          </w:tcPr>
          <w:p w14:paraId="3DA5B87A" w14:textId="77777777" w:rsidR="00382FB5" w:rsidRDefault="00382FB5" w:rsidP="00C05F1A">
            <w:pPr>
              <w:adjustRightInd w:val="0"/>
              <w:snapToGrid w:val="0"/>
              <w:jc w:val="center"/>
              <w:rPr>
                <w:rFonts w:ascii="仿宋" w:eastAsia="仿宋" w:hAnsi="仿宋" w:cstheme="minorBidi"/>
                <w:sz w:val="24"/>
                <w:szCs w:val="24"/>
              </w:rPr>
            </w:pPr>
          </w:p>
        </w:tc>
        <w:tc>
          <w:tcPr>
            <w:tcW w:w="729" w:type="pct"/>
            <w:tcBorders>
              <w:top w:val="single" w:sz="4" w:space="0" w:color="auto"/>
              <w:left w:val="single" w:sz="4" w:space="0" w:color="auto"/>
              <w:bottom w:val="single" w:sz="4" w:space="0" w:color="auto"/>
              <w:right w:val="single" w:sz="4" w:space="0" w:color="auto"/>
            </w:tcBorders>
            <w:vAlign w:val="center"/>
          </w:tcPr>
          <w:p w14:paraId="19A2FAC3" w14:textId="77777777" w:rsidR="00382FB5" w:rsidRDefault="00382FB5" w:rsidP="00C05F1A">
            <w:pPr>
              <w:adjustRightInd w:val="0"/>
              <w:snapToGrid w:val="0"/>
              <w:jc w:val="center"/>
              <w:rPr>
                <w:rFonts w:ascii="仿宋" w:eastAsia="仿宋" w:hAnsi="仿宋"/>
                <w:sz w:val="24"/>
                <w:szCs w:val="24"/>
              </w:rPr>
            </w:pPr>
          </w:p>
        </w:tc>
      </w:tr>
      <w:tr w:rsidR="00382FB5" w14:paraId="13F1C77D" w14:textId="77777777" w:rsidTr="00C05F1A">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2D458B31" w14:textId="77777777" w:rsidR="00382FB5" w:rsidRDefault="00382FB5" w:rsidP="00C05F1A">
            <w:pPr>
              <w:widowControl/>
              <w:jc w:val="left"/>
              <w:rPr>
                <w:rFonts w:ascii="仿宋" w:eastAsia="仿宋" w:hAnsi="仿宋"/>
                <w:color w:val="000000"/>
                <w:sz w:val="24"/>
                <w:szCs w:val="24"/>
              </w:rPr>
            </w:pPr>
          </w:p>
        </w:tc>
        <w:tc>
          <w:tcPr>
            <w:tcW w:w="1622" w:type="pct"/>
            <w:tcBorders>
              <w:top w:val="single" w:sz="4" w:space="0" w:color="auto"/>
              <w:left w:val="single" w:sz="4" w:space="0" w:color="auto"/>
              <w:bottom w:val="single" w:sz="4" w:space="0" w:color="auto"/>
              <w:right w:val="single" w:sz="4" w:space="0" w:color="auto"/>
            </w:tcBorders>
            <w:vAlign w:val="center"/>
          </w:tcPr>
          <w:p w14:paraId="5FF9A805" w14:textId="77777777" w:rsidR="00382FB5" w:rsidRDefault="00382FB5" w:rsidP="00C05F1A">
            <w:pPr>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3.风险评估结果汇总表，未编制的扣2分。</w:t>
            </w:r>
          </w:p>
        </w:tc>
        <w:tc>
          <w:tcPr>
            <w:tcW w:w="1882" w:type="pct"/>
            <w:tcBorders>
              <w:top w:val="single" w:sz="4" w:space="0" w:color="auto"/>
              <w:left w:val="single" w:sz="4" w:space="0" w:color="auto"/>
              <w:bottom w:val="single" w:sz="4" w:space="0" w:color="auto"/>
              <w:right w:val="single" w:sz="4" w:space="0" w:color="auto"/>
            </w:tcBorders>
            <w:vAlign w:val="center"/>
          </w:tcPr>
          <w:p w14:paraId="07AFC420" w14:textId="77777777" w:rsidR="00382FB5" w:rsidRDefault="00382FB5" w:rsidP="00C05F1A">
            <w:pPr>
              <w:adjustRightInd w:val="0"/>
              <w:snapToGrid w:val="0"/>
              <w:jc w:val="center"/>
              <w:rPr>
                <w:rFonts w:ascii="仿宋" w:eastAsia="仿宋" w:hAnsi="仿宋" w:cstheme="minorBidi"/>
                <w:sz w:val="24"/>
                <w:szCs w:val="24"/>
              </w:rPr>
            </w:pPr>
          </w:p>
        </w:tc>
        <w:tc>
          <w:tcPr>
            <w:tcW w:w="729" w:type="pct"/>
            <w:tcBorders>
              <w:top w:val="single" w:sz="4" w:space="0" w:color="auto"/>
              <w:left w:val="single" w:sz="4" w:space="0" w:color="auto"/>
              <w:bottom w:val="single" w:sz="4" w:space="0" w:color="auto"/>
              <w:right w:val="single" w:sz="4" w:space="0" w:color="auto"/>
            </w:tcBorders>
            <w:vAlign w:val="center"/>
          </w:tcPr>
          <w:p w14:paraId="7D03C036" w14:textId="77777777" w:rsidR="00382FB5" w:rsidRDefault="00382FB5" w:rsidP="00C05F1A">
            <w:pPr>
              <w:adjustRightInd w:val="0"/>
              <w:snapToGrid w:val="0"/>
              <w:jc w:val="center"/>
              <w:rPr>
                <w:rFonts w:ascii="仿宋" w:eastAsia="仿宋" w:hAnsi="仿宋"/>
                <w:sz w:val="24"/>
                <w:szCs w:val="24"/>
              </w:rPr>
            </w:pPr>
          </w:p>
        </w:tc>
      </w:tr>
      <w:tr w:rsidR="00382FB5" w14:paraId="0EA05CFE" w14:textId="77777777" w:rsidTr="00C05F1A">
        <w:trPr>
          <w:jc w:val="center"/>
        </w:trPr>
        <w:tc>
          <w:tcPr>
            <w:tcW w:w="767" w:type="pct"/>
            <w:vMerge w:val="restart"/>
            <w:tcBorders>
              <w:top w:val="single" w:sz="4" w:space="0" w:color="auto"/>
              <w:left w:val="single" w:sz="4" w:space="0" w:color="auto"/>
              <w:bottom w:val="single" w:sz="4" w:space="0" w:color="auto"/>
              <w:right w:val="single" w:sz="4" w:space="0" w:color="auto"/>
            </w:tcBorders>
            <w:vAlign w:val="center"/>
          </w:tcPr>
          <w:p w14:paraId="3D7EC13B" w14:textId="77777777" w:rsidR="00382FB5" w:rsidRDefault="00382FB5" w:rsidP="00C05F1A">
            <w:pPr>
              <w:adjustRightInd w:val="0"/>
              <w:snapToGrid w:val="0"/>
              <w:rPr>
                <w:rFonts w:ascii="仿宋" w:eastAsia="仿宋" w:hAnsi="仿宋"/>
                <w:color w:val="000000"/>
                <w:sz w:val="24"/>
                <w:szCs w:val="24"/>
              </w:rPr>
            </w:pPr>
            <w:r>
              <w:rPr>
                <w:rFonts w:ascii="仿宋" w:eastAsia="仿宋" w:hAnsi="仿宋" w:hint="eastAsia"/>
                <w:color w:val="000000"/>
                <w:sz w:val="24"/>
                <w:szCs w:val="24"/>
              </w:rPr>
              <w:t>与管理层沟通</w:t>
            </w:r>
          </w:p>
          <w:p w14:paraId="42C7BE77" w14:textId="77777777" w:rsidR="00382FB5" w:rsidRDefault="00382FB5" w:rsidP="00C05F1A">
            <w:pPr>
              <w:adjustRightInd w:val="0"/>
              <w:snapToGrid w:val="0"/>
              <w:jc w:val="center"/>
              <w:rPr>
                <w:rFonts w:ascii="仿宋" w:eastAsia="仿宋" w:hAnsi="仿宋"/>
                <w:color w:val="000000"/>
                <w:sz w:val="24"/>
                <w:szCs w:val="24"/>
              </w:rPr>
            </w:pPr>
            <w:r>
              <w:rPr>
                <w:rFonts w:ascii="仿宋" w:eastAsia="仿宋" w:hAnsi="仿宋" w:hint="eastAsia"/>
                <w:color w:val="000000"/>
                <w:sz w:val="24"/>
                <w:szCs w:val="24"/>
              </w:rPr>
              <w:t>（3分）</w:t>
            </w:r>
          </w:p>
        </w:tc>
        <w:tc>
          <w:tcPr>
            <w:tcW w:w="1622" w:type="pct"/>
            <w:tcBorders>
              <w:top w:val="single" w:sz="4" w:space="0" w:color="auto"/>
              <w:left w:val="single" w:sz="4" w:space="0" w:color="auto"/>
              <w:bottom w:val="single" w:sz="4" w:space="0" w:color="auto"/>
              <w:right w:val="single" w:sz="4" w:space="0" w:color="auto"/>
            </w:tcBorders>
            <w:vAlign w:val="center"/>
          </w:tcPr>
          <w:p w14:paraId="03E2A065" w14:textId="77777777" w:rsidR="00382FB5" w:rsidRDefault="00382FB5" w:rsidP="00C05F1A">
            <w:pPr>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1.管理层声明书，未获取的扣3分。</w:t>
            </w:r>
          </w:p>
        </w:tc>
        <w:tc>
          <w:tcPr>
            <w:tcW w:w="1882" w:type="pct"/>
            <w:tcBorders>
              <w:top w:val="single" w:sz="4" w:space="0" w:color="auto"/>
              <w:left w:val="single" w:sz="4" w:space="0" w:color="auto"/>
              <w:bottom w:val="single" w:sz="4" w:space="0" w:color="auto"/>
              <w:right w:val="single" w:sz="4" w:space="0" w:color="auto"/>
            </w:tcBorders>
            <w:vAlign w:val="center"/>
          </w:tcPr>
          <w:p w14:paraId="282FE8E8" w14:textId="77777777" w:rsidR="00382FB5" w:rsidRDefault="00382FB5" w:rsidP="00C05F1A">
            <w:pPr>
              <w:adjustRightInd w:val="0"/>
              <w:snapToGrid w:val="0"/>
              <w:jc w:val="center"/>
              <w:rPr>
                <w:rFonts w:ascii="仿宋" w:eastAsia="仿宋" w:hAnsi="仿宋" w:cstheme="minorBidi"/>
                <w:sz w:val="24"/>
                <w:szCs w:val="24"/>
              </w:rPr>
            </w:pPr>
          </w:p>
        </w:tc>
        <w:tc>
          <w:tcPr>
            <w:tcW w:w="729" w:type="pct"/>
            <w:tcBorders>
              <w:top w:val="single" w:sz="4" w:space="0" w:color="auto"/>
              <w:left w:val="single" w:sz="4" w:space="0" w:color="auto"/>
              <w:bottom w:val="single" w:sz="4" w:space="0" w:color="auto"/>
              <w:right w:val="single" w:sz="4" w:space="0" w:color="auto"/>
            </w:tcBorders>
            <w:vAlign w:val="center"/>
          </w:tcPr>
          <w:p w14:paraId="5106D82F" w14:textId="77777777" w:rsidR="00382FB5" w:rsidRDefault="00382FB5" w:rsidP="00C05F1A">
            <w:pPr>
              <w:adjustRightInd w:val="0"/>
              <w:snapToGrid w:val="0"/>
              <w:jc w:val="center"/>
              <w:rPr>
                <w:rFonts w:ascii="仿宋" w:eastAsia="仿宋" w:hAnsi="仿宋"/>
                <w:sz w:val="24"/>
                <w:szCs w:val="24"/>
              </w:rPr>
            </w:pPr>
          </w:p>
        </w:tc>
      </w:tr>
      <w:tr w:rsidR="00382FB5" w14:paraId="0580148C" w14:textId="77777777" w:rsidTr="00C05F1A">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91C2E8D" w14:textId="77777777" w:rsidR="00382FB5" w:rsidRDefault="00382FB5" w:rsidP="00C05F1A">
            <w:pPr>
              <w:widowControl/>
              <w:jc w:val="left"/>
              <w:rPr>
                <w:rFonts w:ascii="仿宋" w:eastAsia="仿宋" w:hAnsi="仿宋"/>
                <w:color w:val="000000"/>
                <w:sz w:val="24"/>
                <w:szCs w:val="24"/>
              </w:rPr>
            </w:pPr>
          </w:p>
        </w:tc>
        <w:tc>
          <w:tcPr>
            <w:tcW w:w="1622" w:type="pct"/>
            <w:tcBorders>
              <w:top w:val="single" w:sz="4" w:space="0" w:color="auto"/>
              <w:left w:val="single" w:sz="4" w:space="0" w:color="auto"/>
              <w:bottom w:val="single" w:sz="4" w:space="0" w:color="auto"/>
              <w:right w:val="single" w:sz="4" w:space="0" w:color="auto"/>
            </w:tcBorders>
            <w:vAlign w:val="center"/>
          </w:tcPr>
          <w:p w14:paraId="0932AC7F" w14:textId="77777777" w:rsidR="00382FB5" w:rsidRDefault="00382FB5" w:rsidP="00C05F1A">
            <w:pPr>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2.管理层声明书，盖章签字不全、签署日期在审计报告出具日前出具且日期相距较远的扣1分；在审计报告日后出具扣1分。</w:t>
            </w:r>
          </w:p>
        </w:tc>
        <w:tc>
          <w:tcPr>
            <w:tcW w:w="1882" w:type="pct"/>
            <w:tcBorders>
              <w:top w:val="single" w:sz="4" w:space="0" w:color="auto"/>
              <w:left w:val="single" w:sz="4" w:space="0" w:color="auto"/>
              <w:bottom w:val="single" w:sz="4" w:space="0" w:color="auto"/>
              <w:right w:val="single" w:sz="4" w:space="0" w:color="auto"/>
            </w:tcBorders>
            <w:vAlign w:val="center"/>
          </w:tcPr>
          <w:p w14:paraId="78102C5F" w14:textId="77777777" w:rsidR="00382FB5" w:rsidRDefault="00382FB5" w:rsidP="00C05F1A">
            <w:pPr>
              <w:adjustRightInd w:val="0"/>
              <w:snapToGrid w:val="0"/>
              <w:jc w:val="center"/>
              <w:rPr>
                <w:rFonts w:ascii="仿宋" w:eastAsia="仿宋" w:hAnsi="仿宋" w:cstheme="minorBidi"/>
                <w:sz w:val="24"/>
                <w:szCs w:val="24"/>
              </w:rPr>
            </w:pPr>
          </w:p>
        </w:tc>
        <w:tc>
          <w:tcPr>
            <w:tcW w:w="729" w:type="pct"/>
            <w:tcBorders>
              <w:top w:val="single" w:sz="4" w:space="0" w:color="auto"/>
              <w:left w:val="single" w:sz="4" w:space="0" w:color="auto"/>
              <w:bottom w:val="single" w:sz="4" w:space="0" w:color="auto"/>
              <w:right w:val="single" w:sz="4" w:space="0" w:color="auto"/>
            </w:tcBorders>
            <w:vAlign w:val="center"/>
          </w:tcPr>
          <w:p w14:paraId="1F83271C" w14:textId="77777777" w:rsidR="00382FB5" w:rsidRDefault="00382FB5" w:rsidP="00C05F1A">
            <w:pPr>
              <w:adjustRightInd w:val="0"/>
              <w:snapToGrid w:val="0"/>
              <w:jc w:val="center"/>
              <w:rPr>
                <w:rFonts w:ascii="仿宋" w:eastAsia="仿宋" w:hAnsi="仿宋"/>
                <w:sz w:val="24"/>
                <w:szCs w:val="24"/>
              </w:rPr>
            </w:pPr>
          </w:p>
        </w:tc>
      </w:tr>
      <w:tr w:rsidR="00382FB5" w14:paraId="24C2CE18" w14:textId="77777777" w:rsidTr="00C05F1A">
        <w:trPr>
          <w:jc w:val="center"/>
        </w:trPr>
        <w:tc>
          <w:tcPr>
            <w:tcW w:w="767" w:type="pct"/>
            <w:vMerge w:val="restart"/>
            <w:tcBorders>
              <w:top w:val="single" w:sz="4" w:space="0" w:color="auto"/>
              <w:left w:val="single" w:sz="4" w:space="0" w:color="auto"/>
              <w:bottom w:val="single" w:sz="4" w:space="0" w:color="auto"/>
              <w:right w:val="single" w:sz="4" w:space="0" w:color="auto"/>
            </w:tcBorders>
            <w:vAlign w:val="center"/>
          </w:tcPr>
          <w:p w14:paraId="1DA0FB41" w14:textId="77777777" w:rsidR="00382FB5" w:rsidRDefault="00382FB5" w:rsidP="00C05F1A">
            <w:pPr>
              <w:adjustRightInd w:val="0"/>
              <w:snapToGrid w:val="0"/>
              <w:rPr>
                <w:rFonts w:ascii="仿宋" w:eastAsia="仿宋" w:hAnsi="仿宋"/>
                <w:color w:val="000000"/>
                <w:sz w:val="24"/>
                <w:szCs w:val="24"/>
              </w:rPr>
            </w:pPr>
            <w:r>
              <w:rPr>
                <w:rFonts w:ascii="仿宋" w:eastAsia="仿宋" w:hAnsi="仿宋" w:hint="eastAsia"/>
                <w:color w:val="000000"/>
                <w:sz w:val="24"/>
                <w:szCs w:val="24"/>
              </w:rPr>
              <w:t>实质性程序</w:t>
            </w:r>
          </w:p>
          <w:p w14:paraId="43D3AF86" w14:textId="77777777" w:rsidR="00382FB5" w:rsidRDefault="00382FB5" w:rsidP="00C05F1A">
            <w:pPr>
              <w:adjustRightInd w:val="0"/>
              <w:snapToGrid w:val="0"/>
              <w:jc w:val="center"/>
              <w:rPr>
                <w:rFonts w:ascii="仿宋" w:eastAsia="仿宋" w:hAnsi="仿宋"/>
                <w:color w:val="000000"/>
                <w:sz w:val="24"/>
                <w:szCs w:val="24"/>
              </w:rPr>
            </w:pPr>
            <w:r>
              <w:rPr>
                <w:rFonts w:ascii="仿宋" w:eastAsia="仿宋" w:hAnsi="仿宋" w:hint="eastAsia"/>
                <w:color w:val="000000"/>
                <w:sz w:val="24"/>
                <w:szCs w:val="24"/>
              </w:rPr>
              <w:t>（15分）</w:t>
            </w:r>
          </w:p>
          <w:p w14:paraId="2B018963" w14:textId="77777777" w:rsidR="00382FB5" w:rsidRDefault="00382FB5" w:rsidP="00C05F1A">
            <w:pPr>
              <w:adjustRightInd w:val="0"/>
              <w:snapToGrid w:val="0"/>
              <w:jc w:val="center"/>
              <w:rPr>
                <w:rFonts w:ascii="仿宋" w:eastAsia="仿宋" w:hAnsi="仿宋"/>
                <w:color w:val="000000"/>
                <w:sz w:val="24"/>
                <w:szCs w:val="24"/>
              </w:rPr>
            </w:pPr>
            <w:r>
              <w:rPr>
                <w:rFonts w:ascii="仿宋" w:eastAsia="仿宋" w:hAnsi="仿宋" w:hint="eastAsia"/>
                <w:color w:val="000000"/>
                <w:sz w:val="24"/>
                <w:szCs w:val="24"/>
              </w:rPr>
              <w:t>（审计报告如不涉及指标里的实质性程序则不扣分。</w:t>
            </w:r>
          </w:p>
          <w:p w14:paraId="75006F68" w14:textId="77777777" w:rsidR="00382FB5" w:rsidRDefault="00382FB5" w:rsidP="00C05F1A">
            <w:pPr>
              <w:adjustRightInd w:val="0"/>
              <w:snapToGrid w:val="0"/>
              <w:jc w:val="center"/>
              <w:rPr>
                <w:rFonts w:ascii="仿宋" w:eastAsia="仿宋" w:hAnsi="仿宋"/>
                <w:color w:val="000000"/>
                <w:sz w:val="24"/>
                <w:szCs w:val="24"/>
              </w:rPr>
            </w:pPr>
            <w:r>
              <w:rPr>
                <w:rFonts w:ascii="仿宋" w:eastAsia="仿宋" w:hAnsi="仿宋" w:hint="eastAsia"/>
                <w:color w:val="000000"/>
                <w:sz w:val="24"/>
                <w:szCs w:val="24"/>
              </w:rPr>
              <w:t>如果抽中的审计报告没有工作底稿，该项指标评分为0分。）</w:t>
            </w:r>
          </w:p>
        </w:tc>
        <w:tc>
          <w:tcPr>
            <w:tcW w:w="1622" w:type="pct"/>
            <w:tcBorders>
              <w:top w:val="single" w:sz="4" w:space="0" w:color="auto"/>
              <w:left w:val="single" w:sz="4" w:space="0" w:color="auto"/>
              <w:bottom w:val="single" w:sz="4" w:space="0" w:color="auto"/>
              <w:right w:val="single" w:sz="4" w:space="0" w:color="auto"/>
            </w:tcBorders>
            <w:vAlign w:val="center"/>
          </w:tcPr>
          <w:p w14:paraId="2CBEDDD2" w14:textId="77777777" w:rsidR="00382FB5" w:rsidRDefault="00382FB5" w:rsidP="00C05F1A">
            <w:pPr>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1.货币资金，未100%函证的是否有充分的理由，如未100%函证，且无充分理由，扣1分。</w:t>
            </w:r>
          </w:p>
        </w:tc>
        <w:tc>
          <w:tcPr>
            <w:tcW w:w="1882" w:type="pct"/>
            <w:tcBorders>
              <w:top w:val="single" w:sz="4" w:space="0" w:color="auto"/>
              <w:left w:val="single" w:sz="4" w:space="0" w:color="auto"/>
              <w:bottom w:val="single" w:sz="4" w:space="0" w:color="auto"/>
              <w:right w:val="single" w:sz="4" w:space="0" w:color="auto"/>
            </w:tcBorders>
            <w:vAlign w:val="center"/>
          </w:tcPr>
          <w:p w14:paraId="315090A4" w14:textId="77777777" w:rsidR="00382FB5" w:rsidRDefault="00382FB5" w:rsidP="00C05F1A">
            <w:pPr>
              <w:adjustRightInd w:val="0"/>
              <w:snapToGrid w:val="0"/>
              <w:jc w:val="center"/>
              <w:rPr>
                <w:rFonts w:ascii="仿宋" w:eastAsia="仿宋" w:hAnsi="仿宋" w:cstheme="minorBidi"/>
                <w:sz w:val="24"/>
                <w:szCs w:val="24"/>
              </w:rPr>
            </w:pPr>
          </w:p>
        </w:tc>
        <w:tc>
          <w:tcPr>
            <w:tcW w:w="729" w:type="pct"/>
            <w:tcBorders>
              <w:top w:val="single" w:sz="4" w:space="0" w:color="auto"/>
              <w:left w:val="single" w:sz="4" w:space="0" w:color="auto"/>
              <w:bottom w:val="single" w:sz="4" w:space="0" w:color="auto"/>
              <w:right w:val="single" w:sz="4" w:space="0" w:color="auto"/>
            </w:tcBorders>
            <w:vAlign w:val="center"/>
          </w:tcPr>
          <w:p w14:paraId="7AC9A4C3" w14:textId="77777777" w:rsidR="00382FB5" w:rsidRDefault="00382FB5" w:rsidP="00C05F1A">
            <w:pPr>
              <w:adjustRightInd w:val="0"/>
              <w:snapToGrid w:val="0"/>
              <w:jc w:val="center"/>
              <w:rPr>
                <w:rFonts w:ascii="仿宋" w:eastAsia="仿宋" w:hAnsi="仿宋"/>
                <w:sz w:val="24"/>
                <w:szCs w:val="24"/>
              </w:rPr>
            </w:pPr>
          </w:p>
        </w:tc>
      </w:tr>
      <w:tr w:rsidR="00382FB5" w14:paraId="18FA5C40" w14:textId="77777777" w:rsidTr="00C05F1A">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0692EEE" w14:textId="77777777" w:rsidR="00382FB5" w:rsidRDefault="00382FB5" w:rsidP="00C05F1A">
            <w:pPr>
              <w:widowControl/>
              <w:jc w:val="left"/>
              <w:rPr>
                <w:rFonts w:ascii="仿宋" w:eastAsia="仿宋" w:hAnsi="仿宋"/>
                <w:color w:val="000000"/>
                <w:sz w:val="24"/>
                <w:szCs w:val="24"/>
              </w:rPr>
            </w:pPr>
          </w:p>
        </w:tc>
        <w:tc>
          <w:tcPr>
            <w:tcW w:w="1622" w:type="pct"/>
            <w:tcBorders>
              <w:top w:val="single" w:sz="4" w:space="0" w:color="auto"/>
              <w:left w:val="single" w:sz="4" w:space="0" w:color="auto"/>
              <w:bottom w:val="single" w:sz="4" w:space="0" w:color="auto"/>
              <w:right w:val="single" w:sz="4" w:space="0" w:color="auto"/>
            </w:tcBorders>
            <w:vAlign w:val="center"/>
          </w:tcPr>
          <w:p w14:paraId="3E3A53DA" w14:textId="77777777" w:rsidR="00382FB5" w:rsidRDefault="00382FB5" w:rsidP="00C05F1A">
            <w:pPr>
              <w:adjustRightInd w:val="0"/>
              <w:snapToGrid w:val="0"/>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2.货币资金，差异检查程序是否实施，只要存在有差异但未执行追查程序的扣1分。</w:t>
            </w:r>
          </w:p>
        </w:tc>
        <w:tc>
          <w:tcPr>
            <w:tcW w:w="1882" w:type="pct"/>
            <w:tcBorders>
              <w:top w:val="single" w:sz="4" w:space="0" w:color="auto"/>
              <w:left w:val="single" w:sz="4" w:space="0" w:color="auto"/>
              <w:bottom w:val="single" w:sz="4" w:space="0" w:color="auto"/>
              <w:right w:val="single" w:sz="4" w:space="0" w:color="auto"/>
            </w:tcBorders>
            <w:vAlign w:val="center"/>
          </w:tcPr>
          <w:p w14:paraId="5EAFA18B" w14:textId="77777777" w:rsidR="00382FB5" w:rsidRDefault="00382FB5" w:rsidP="00C05F1A">
            <w:pPr>
              <w:adjustRightInd w:val="0"/>
              <w:snapToGrid w:val="0"/>
              <w:jc w:val="center"/>
              <w:rPr>
                <w:rFonts w:ascii="仿宋" w:eastAsia="仿宋" w:hAnsi="仿宋" w:cstheme="minorBidi"/>
                <w:sz w:val="24"/>
                <w:szCs w:val="24"/>
              </w:rPr>
            </w:pPr>
          </w:p>
        </w:tc>
        <w:tc>
          <w:tcPr>
            <w:tcW w:w="729" w:type="pct"/>
            <w:tcBorders>
              <w:top w:val="single" w:sz="4" w:space="0" w:color="auto"/>
              <w:left w:val="single" w:sz="4" w:space="0" w:color="auto"/>
              <w:bottom w:val="single" w:sz="4" w:space="0" w:color="auto"/>
              <w:right w:val="single" w:sz="4" w:space="0" w:color="auto"/>
            </w:tcBorders>
            <w:vAlign w:val="center"/>
          </w:tcPr>
          <w:p w14:paraId="12D5390D" w14:textId="77777777" w:rsidR="00382FB5" w:rsidRDefault="00382FB5" w:rsidP="00C05F1A">
            <w:pPr>
              <w:adjustRightInd w:val="0"/>
              <w:snapToGrid w:val="0"/>
              <w:jc w:val="center"/>
              <w:rPr>
                <w:rFonts w:ascii="仿宋" w:eastAsia="仿宋" w:hAnsi="仿宋"/>
                <w:sz w:val="24"/>
                <w:szCs w:val="24"/>
              </w:rPr>
            </w:pPr>
          </w:p>
        </w:tc>
      </w:tr>
      <w:tr w:rsidR="00382FB5" w14:paraId="3D5D7FE9" w14:textId="77777777" w:rsidTr="00C05F1A">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7B1C363" w14:textId="77777777" w:rsidR="00382FB5" w:rsidRDefault="00382FB5" w:rsidP="00C05F1A">
            <w:pPr>
              <w:widowControl/>
              <w:jc w:val="left"/>
              <w:rPr>
                <w:rFonts w:ascii="仿宋" w:eastAsia="仿宋" w:hAnsi="仿宋"/>
                <w:color w:val="000000"/>
                <w:sz w:val="24"/>
                <w:szCs w:val="24"/>
              </w:rPr>
            </w:pPr>
          </w:p>
        </w:tc>
        <w:tc>
          <w:tcPr>
            <w:tcW w:w="1622" w:type="pct"/>
            <w:tcBorders>
              <w:top w:val="single" w:sz="4" w:space="0" w:color="auto"/>
              <w:left w:val="single" w:sz="4" w:space="0" w:color="auto"/>
              <w:bottom w:val="single" w:sz="4" w:space="0" w:color="auto"/>
              <w:right w:val="single" w:sz="4" w:space="0" w:color="auto"/>
            </w:tcBorders>
            <w:vAlign w:val="center"/>
          </w:tcPr>
          <w:p w14:paraId="59A19963" w14:textId="77777777" w:rsidR="00382FB5" w:rsidRDefault="00382FB5" w:rsidP="00C05F1A">
            <w:pPr>
              <w:adjustRightInd w:val="0"/>
              <w:snapToGrid w:val="0"/>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3.货币资金，发生额检查是否实施：（1）双向核对是否实施，如未实施扣1分，如仅进行了单向核对扣0.5分；（2）大额测试样本确定过程是否有明确合理的文字说明，无明确文字说明扣0.5分。</w:t>
            </w:r>
          </w:p>
        </w:tc>
        <w:tc>
          <w:tcPr>
            <w:tcW w:w="1882" w:type="pct"/>
            <w:tcBorders>
              <w:top w:val="single" w:sz="4" w:space="0" w:color="auto"/>
              <w:left w:val="single" w:sz="4" w:space="0" w:color="auto"/>
              <w:bottom w:val="single" w:sz="4" w:space="0" w:color="auto"/>
              <w:right w:val="single" w:sz="4" w:space="0" w:color="auto"/>
            </w:tcBorders>
            <w:vAlign w:val="center"/>
          </w:tcPr>
          <w:p w14:paraId="27863E70" w14:textId="77777777" w:rsidR="00382FB5" w:rsidRDefault="00382FB5" w:rsidP="00C05F1A">
            <w:pPr>
              <w:adjustRightInd w:val="0"/>
              <w:snapToGrid w:val="0"/>
              <w:jc w:val="center"/>
              <w:rPr>
                <w:rFonts w:ascii="仿宋" w:eastAsia="仿宋" w:hAnsi="仿宋" w:cstheme="minorBidi"/>
                <w:sz w:val="24"/>
                <w:szCs w:val="24"/>
              </w:rPr>
            </w:pPr>
          </w:p>
        </w:tc>
        <w:tc>
          <w:tcPr>
            <w:tcW w:w="729" w:type="pct"/>
            <w:tcBorders>
              <w:top w:val="single" w:sz="4" w:space="0" w:color="auto"/>
              <w:left w:val="single" w:sz="4" w:space="0" w:color="auto"/>
              <w:bottom w:val="single" w:sz="4" w:space="0" w:color="auto"/>
              <w:right w:val="single" w:sz="4" w:space="0" w:color="auto"/>
            </w:tcBorders>
            <w:vAlign w:val="center"/>
          </w:tcPr>
          <w:p w14:paraId="64160F80" w14:textId="77777777" w:rsidR="00382FB5" w:rsidRDefault="00382FB5" w:rsidP="00C05F1A">
            <w:pPr>
              <w:adjustRightInd w:val="0"/>
              <w:snapToGrid w:val="0"/>
              <w:jc w:val="center"/>
              <w:rPr>
                <w:rFonts w:ascii="仿宋" w:eastAsia="仿宋" w:hAnsi="仿宋"/>
                <w:sz w:val="24"/>
                <w:szCs w:val="24"/>
              </w:rPr>
            </w:pPr>
          </w:p>
        </w:tc>
      </w:tr>
      <w:tr w:rsidR="00382FB5" w14:paraId="7FFAF9D6" w14:textId="77777777" w:rsidTr="00C05F1A">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700E263" w14:textId="77777777" w:rsidR="00382FB5" w:rsidRDefault="00382FB5" w:rsidP="00C05F1A">
            <w:pPr>
              <w:widowControl/>
              <w:jc w:val="left"/>
              <w:rPr>
                <w:rFonts w:ascii="仿宋" w:eastAsia="仿宋" w:hAnsi="仿宋"/>
                <w:color w:val="000000"/>
                <w:sz w:val="24"/>
                <w:szCs w:val="24"/>
              </w:rPr>
            </w:pPr>
          </w:p>
        </w:tc>
        <w:tc>
          <w:tcPr>
            <w:tcW w:w="1622" w:type="pct"/>
            <w:tcBorders>
              <w:top w:val="single" w:sz="4" w:space="0" w:color="auto"/>
              <w:left w:val="single" w:sz="4" w:space="0" w:color="auto"/>
              <w:bottom w:val="single" w:sz="4" w:space="0" w:color="auto"/>
              <w:right w:val="single" w:sz="4" w:space="0" w:color="auto"/>
            </w:tcBorders>
            <w:vAlign w:val="center"/>
          </w:tcPr>
          <w:p w14:paraId="07F9DA84" w14:textId="77777777" w:rsidR="00382FB5" w:rsidRDefault="00382FB5" w:rsidP="00C05F1A">
            <w:pPr>
              <w:adjustRightInd w:val="0"/>
              <w:snapToGrid w:val="0"/>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4.货币资金的受限情况及列报、披露情况，如有受限资金但未在现金流量表期末现金及现金等价物中扣除扣1分；未在附注中披露扣0.5分；受限资金是否与公司相关业务余额相匹配，如有受限资金，但未执行该程序扣1分。</w:t>
            </w:r>
          </w:p>
        </w:tc>
        <w:tc>
          <w:tcPr>
            <w:tcW w:w="1882" w:type="pct"/>
            <w:tcBorders>
              <w:top w:val="single" w:sz="4" w:space="0" w:color="auto"/>
              <w:left w:val="single" w:sz="4" w:space="0" w:color="auto"/>
              <w:bottom w:val="single" w:sz="4" w:space="0" w:color="auto"/>
              <w:right w:val="single" w:sz="4" w:space="0" w:color="auto"/>
            </w:tcBorders>
            <w:vAlign w:val="center"/>
          </w:tcPr>
          <w:p w14:paraId="1740B8AC" w14:textId="77777777" w:rsidR="00382FB5" w:rsidRDefault="00382FB5" w:rsidP="00C05F1A">
            <w:pPr>
              <w:adjustRightInd w:val="0"/>
              <w:snapToGrid w:val="0"/>
              <w:jc w:val="center"/>
              <w:rPr>
                <w:rFonts w:ascii="仿宋" w:eastAsia="仿宋" w:hAnsi="仿宋" w:cstheme="minorBidi"/>
                <w:sz w:val="24"/>
                <w:szCs w:val="24"/>
              </w:rPr>
            </w:pPr>
          </w:p>
        </w:tc>
        <w:tc>
          <w:tcPr>
            <w:tcW w:w="729" w:type="pct"/>
            <w:tcBorders>
              <w:top w:val="single" w:sz="4" w:space="0" w:color="auto"/>
              <w:left w:val="single" w:sz="4" w:space="0" w:color="auto"/>
              <w:bottom w:val="single" w:sz="4" w:space="0" w:color="auto"/>
              <w:right w:val="single" w:sz="4" w:space="0" w:color="auto"/>
            </w:tcBorders>
            <w:vAlign w:val="center"/>
          </w:tcPr>
          <w:p w14:paraId="28F9533C" w14:textId="77777777" w:rsidR="00382FB5" w:rsidRDefault="00382FB5" w:rsidP="00C05F1A">
            <w:pPr>
              <w:adjustRightInd w:val="0"/>
              <w:snapToGrid w:val="0"/>
              <w:jc w:val="center"/>
              <w:rPr>
                <w:rFonts w:ascii="仿宋" w:eastAsia="仿宋" w:hAnsi="仿宋"/>
                <w:sz w:val="24"/>
                <w:szCs w:val="24"/>
              </w:rPr>
            </w:pPr>
          </w:p>
        </w:tc>
      </w:tr>
      <w:tr w:rsidR="00382FB5" w14:paraId="0E8B4C4E" w14:textId="77777777" w:rsidTr="00C05F1A">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A4F8D2A" w14:textId="77777777" w:rsidR="00382FB5" w:rsidRDefault="00382FB5" w:rsidP="00C05F1A">
            <w:pPr>
              <w:widowControl/>
              <w:jc w:val="left"/>
              <w:rPr>
                <w:rFonts w:ascii="仿宋" w:eastAsia="仿宋" w:hAnsi="仿宋"/>
                <w:color w:val="000000"/>
                <w:sz w:val="24"/>
                <w:szCs w:val="24"/>
              </w:rPr>
            </w:pPr>
          </w:p>
        </w:tc>
        <w:tc>
          <w:tcPr>
            <w:tcW w:w="1622" w:type="pct"/>
            <w:tcBorders>
              <w:top w:val="single" w:sz="4" w:space="0" w:color="auto"/>
              <w:left w:val="single" w:sz="4" w:space="0" w:color="auto"/>
              <w:bottom w:val="single" w:sz="4" w:space="0" w:color="auto"/>
              <w:right w:val="single" w:sz="4" w:space="0" w:color="auto"/>
            </w:tcBorders>
            <w:vAlign w:val="center"/>
          </w:tcPr>
          <w:p w14:paraId="38E75901" w14:textId="77777777" w:rsidR="00382FB5" w:rsidRDefault="00382FB5" w:rsidP="00C05F1A">
            <w:pPr>
              <w:adjustRightInd w:val="0"/>
              <w:snapToGrid w:val="0"/>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5.往来函证（应收账款、其他应收款、预付账款、应付账款、预收账款、其他应付款），函证样本确定方式是否有明</w:t>
            </w:r>
            <w:r>
              <w:rPr>
                <w:rFonts w:ascii="仿宋" w:eastAsia="仿宋" w:hAnsi="仿宋" w:cs="仿宋" w:hint="eastAsia"/>
                <w:color w:val="000000"/>
                <w:sz w:val="24"/>
                <w:szCs w:val="24"/>
              </w:rPr>
              <w:lastRenderedPageBreak/>
              <w:t>确合理的文字说明，如无扣0.5分。</w:t>
            </w:r>
          </w:p>
        </w:tc>
        <w:tc>
          <w:tcPr>
            <w:tcW w:w="1882" w:type="pct"/>
            <w:tcBorders>
              <w:top w:val="single" w:sz="4" w:space="0" w:color="auto"/>
              <w:left w:val="single" w:sz="4" w:space="0" w:color="auto"/>
              <w:bottom w:val="single" w:sz="4" w:space="0" w:color="auto"/>
              <w:right w:val="single" w:sz="4" w:space="0" w:color="auto"/>
            </w:tcBorders>
            <w:vAlign w:val="center"/>
          </w:tcPr>
          <w:p w14:paraId="1E4E3F8D" w14:textId="77777777" w:rsidR="00382FB5" w:rsidRDefault="00382FB5" w:rsidP="00C05F1A">
            <w:pPr>
              <w:adjustRightInd w:val="0"/>
              <w:snapToGrid w:val="0"/>
              <w:jc w:val="center"/>
              <w:rPr>
                <w:rFonts w:ascii="仿宋" w:eastAsia="仿宋" w:hAnsi="仿宋" w:cstheme="minorBidi"/>
                <w:sz w:val="24"/>
                <w:szCs w:val="24"/>
              </w:rPr>
            </w:pPr>
          </w:p>
        </w:tc>
        <w:tc>
          <w:tcPr>
            <w:tcW w:w="729" w:type="pct"/>
            <w:tcBorders>
              <w:top w:val="single" w:sz="4" w:space="0" w:color="auto"/>
              <w:left w:val="single" w:sz="4" w:space="0" w:color="auto"/>
              <w:bottom w:val="single" w:sz="4" w:space="0" w:color="auto"/>
              <w:right w:val="single" w:sz="4" w:space="0" w:color="auto"/>
            </w:tcBorders>
            <w:vAlign w:val="center"/>
          </w:tcPr>
          <w:p w14:paraId="3AE8C2F0" w14:textId="77777777" w:rsidR="00382FB5" w:rsidRDefault="00382FB5" w:rsidP="00C05F1A">
            <w:pPr>
              <w:adjustRightInd w:val="0"/>
              <w:snapToGrid w:val="0"/>
              <w:jc w:val="center"/>
              <w:rPr>
                <w:rFonts w:ascii="仿宋" w:eastAsia="仿宋" w:hAnsi="仿宋"/>
                <w:sz w:val="24"/>
                <w:szCs w:val="24"/>
              </w:rPr>
            </w:pPr>
          </w:p>
        </w:tc>
      </w:tr>
      <w:tr w:rsidR="00382FB5" w14:paraId="33F5FFE5" w14:textId="77777777" w:rsidTr="00C05F1A">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0FAFB05" w14:textId="77777777" w:rsidR="00382FB5" w:rsidRDefault="00382FB5" w:rsidP="00C05F1A">
            <w:pPr>
              <w:widowControl/>
              <w:jc w:val="left"/>
              <w:rPr>
                <w:rFonts w:ascii="仿宋" w:eastAsia="仿宋" w:hAnsi="仿宋"/>
                <w:color w:val="000000"/>
                <w:sz w:val="24"/>
                <w:szCs w:val="24"/>
              </w:rPr>
            </w:pPr>
          </w:p>
        </w:tc>
        <w:tc>
          <w:tcPr>
            <w:tcW w:w="1622" w:type="pct"/>
            <w:tcBorders>
              <w:top w:val="single" w:sz="4" w:space="0" w:color="auto"/>
              <w:left w:val="single" w:sz="4" w:space="0" w:color="auto"/>
              <w:bottom w:val="single" w:sz="4" w:space="0" w:color="auto"/>
              <w:right w:val="single" w:sz="4" w:space="0" w:color="auto"/>
            </w:tcBorders>
            <w:vAlign w:val="center"/>
          </w:tcPr>
          <w:p w14:paraId="077CA884" w14:textId="77777777" w:rsidR="00382FB5" w:rsidRDefault="00382FB5" w:rsidP="00C05F1A">
            <w:pPr>
              <w:adjustRightInd w:val="0"/>
              <w:snapToGrid w:val="0"/>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6.往来函证（应收账款、其他应收款、预付账款、应付账款、预收账款、其他应付款），被函单位地址核对底稿是否具备，如无扣0.5分。</w:t>
            </w:r>
          </w:p>
        </w:tc>
        <w:tc>
          <w:tcPr>
            <w:tcW w:w="1882" w:type="pct"/>
            <w:tcBorders>
              <w:top w:val="single" w:sz="4" w:space="0" w:color="auto"/>
              <w:left w:val="single" w:sz="4" w:space="0" w:color="auto"/>
              <w:bottom w:val="single" w:sz="4" w:space="0" w:color="auto"/>
              <w:right w:val="single" w:sz="4" w:space="0" w:color="auto"/>
            </w:tcBorders>
            <w:vAlign w:val="center"/>
          </w:tcPr>
          <w:p w14:paraId="54597E2F" w14:textId="77777777" w:rsidR="00382FB5" w:rsidRDefault="00382FB5" w:rsidP="00C05F1A">
            <w:pPr>
              <w:adjustRightInd w:val="0"/>
              <w:snapToGrid w:val="0"/>
              <w:jc w:val="center"/>
              <w:rPr>
                <w:rFonts w:ascii="仿宋" w:eastAsia="仿宋" w:hAnsi="仿宋" w:cstheme="minorBidi"/>
                <w:sz w:val="24"/>
                <w:szCs w:val="24"/>
              </w:rPr>
            </w:pPr>
          </w:p>
        </w:tc>
        <w:tc>
          <w:tcPr>
            <w:tcW w:w="729" w:type="pct"/>
            <w:tcBorders>
              <w:top w:val="single" w:sz="4" w:space="0" w:color="auto"/>
              <w:left w:val="single" w:sz="4" w:space="0" w:color="auto"/>
              <w:bottom w:val="single" w:sz="4" w:space="0" w:color="auto"/>
              <w:right w:val="single" w:sz="4" w:space="0" w:color="auto"/>
            </w:tcBorders>
            <w:vAlign w:val="center"/>
          </w:tcPr>
          <w:p w14:paraId="084AADB0" w14:textId="77777777" w:rsidR="00382FB5" w:rsidRDefault="00382FB5" w:rsidP="00C05F1A">
            <w:pPr>
              <w:adjustRightInd w:val="0"/>
              <w:snapToGrid w:val="0"/>
              <w:jc w:val="center"/>
              <w:rPr>
                <w:rFonts w:ascii="仿宋" w:eastAsia="仿宋" w:hAnsi="仿宋"/>
                <w:sz w:val="24"/>
                <w:szCs w:val="24"/>
              </w:rPr>
            </w:pPr>
          </w:p>
        </w:tc>
      </w:tr>
      <w:tr w:rsidR="00382FB5" w14:paraId="21D408B4" w14:textId="77777777" w:rsidTr="00C05F1A">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F66CE8D" w14:textId="77777777" w:rsidR="00382FB5" w:rsidRDefault="00382FB5" w:rsidP="00C05F1A">
            <w:pPr>
              <w:widowControl/>
              <w:jc w:val="left"/>
              <w:rPr>
                <w:rFonts w:ascii="仿宋" w:eastAsia="仿宋" w:hAnsi="仿宋"/>
                <w:color w:val="000000"/>
                <w:sz w:val="24"/>
                <w:szCs w:val="24"/>
              </w:rPr>
            </w:pPr>
          </w:p>
        </w:tc>
        <w:tc>
          <w:tcPr>
            <w:tcW w:w="1622" w:type="pct"/>
            <w:tcBorders>
              <w:top w:val="single" w:sz="4" w:space="0" w:color="auto"/>
              <w:left w:val="single" w:sz="4" w:space="0" w:color="auto"/>
              <w:bottom w:val="single" w:sz="4" w:space="0" w:color="auto"/>
              <w:right w:val="single" w:sz="4" w:space="0" w:color="auto"/>
            </w:tcBorders>
            <w:vAlign w:val="center"/>
          </w:tcPr>
          <w:p w14:paraId="260EF9AD" w14:textId="77777777" w:rsidR="00382FB5" w:rsidRDefault="00382FB5" w:rsidP="00C05F1A">
            <w:pPr>
              <w:adjustRightInd w:val="0"/>
              <w:snapToGrid w:val="0"/>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7.往来函证（应收账款、其他应收款、预付账款、应付账款、预收账款、其他应付款），差异检查程序是否实施，只要存在有差异但未执行追查程序的扣1分。</w:t>
            </w:r>
          </w:p>
        </w:tc>
        <w:tc>
          <w:tcPr>
            <w:tcW w:w="1882" w:type="pct"/>
            <w:tcBorders>
              <w:top w:val="single" w:sz="4" w:space="0" w:color="auto"/>
              <w:left w:val="single" w:sz="4" w:space="0" w:color="auto"/>
              <w:bottom w:val="single" w:sz="4" w:space="0" w:color="auto"/>
              <w:right w:val="single" w:sz="4" w:space="0" w:color="auto"/>
            </w:tcBorders>
            <w:vAlign w:val="center"/>
          </w:tcPr>
          <w:p w14:paraId="278D1E77" w14:textId="77777777" w:rsidR="00382FB5" w:rsidRDefault="00382FB5" w:rsidP="00C05F1A">
            <w:pPr>
              <w:adjustRightInd w:val="0"/>
              <w:snapToGrid w:val="0"/>
              <w:jc w:val="center"/>
              <w:rPr>
                <w:rFonts w:ascii="仿宋" w:eastAsia="仿宋" w:hAnsi="仿宋" w:cstheme="minorBidi"/>
                <w:sz w:val="24"/>
                <w:szCs w:val="24"/>
              </w:rPr>
            </w:pPr>
          </w:p>
        </w:tc>
        <w:tc>
          <w:tcPr>
            <w:tcW w:w="729" w:type="pct"/>
            <w:tcBorders>
              <w:top w:val="single" w:sz="4" w:space="0" w:color="auto"/>
              <w:left w:val="single" w:sz="4" w:space="0" w:color="auto"/>
              <w:bottom w:val="single" w:sz="4" w:space="0" w:color="auto"/>
              <w:right w:val="single" w:sz="4" w:space="0" w:color="auto"/>
            </w:tcBorders>
            <w:vAlign w:val="center"/>
          </w:tcPr>
          <w:p w14:paraId="6BD6930B" w14:textId="77777777" w:rsidR="00382FB5" w:rsidRDefault="00382FB5" w:rsidP="00C05F1A">
            <w:pPr>
              <w:adjustRightInd w:val="0"/>
              <w:snapToGrid w:val="0"/>
              <w:jc w:val="center"/>
              <w:rPr>
                <w:rFonts w:ascii="仿宋" w:eastAsia="仿宋" w:hAnsi="仿宋"/>
                <w:sz w:val="24"/>
                <w:szCs w:val="24"/>
              </w:rPr>
            </w:pPr>
          </w:p>
        </w:tc>
      </w:tr>
      <w:tr w:rsidR="00382FB5" w14:paraId="62B3AA12" w14:textId="77777777" w:rsidTr="00C05F1A">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E5EB708" w14:textId="77777777" w:rsidR="00382FB5" w:rsidRDefault="00382FB5" w:rsidP="00C05F1A">
            <w:pPr>
              <w:widowControl/>
              <w:jc w:val="left"/>
              <w:rPr>
                <w:rFonts w:ascii="仿宋" w:eastAsia="仿宋" w:hAnsi="仿宋"/>
                <w:color w:val="000000"/>
                <w:sz w:val="24"/>
                <w:szCs w:val="24"/>
              </w:rPr>
            </w:pPr>
          </w:p>
        </w:tc>
        <w:tc>
          <w:tcPr>
            <w:tcW w:w="1622" w:type="pct"/>
            <w:tcBorders>
              <w:top w:val="single" w:sz="4" w:space="0" w:color="auto"/>
              <w:left w:val="single" w:sz="4" w:space="0" w:color="auto"/>
              <w:bottom w:val="single" w:sz="4" w:space="0" w:color="auto"/>
              <w:right w:val="single" w:sz="4" w:space="0" w:color="auto"/>
            </w:tcBorders>
            <w:vAlign w:val="center"/>
          </w:tcPr>
          <w:p w14:paraId="72A09F58" w14:textId="77777777" w:rsidR="00382FB5" w:rsidRDefault="00382FB5" w:rsidP="00C05F1A">
            <w:pPr>
              <w:adjustRightInd w:val="0"/>
              <w:snapToGrid w:val="0"/>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8.往来函证（应收账款、其他应收款、预付账款、应付账款、预收账款、其他应付款），未回函替代测试是否适当：（1）无期后回款、结转或支付情况检查，如无扣1分；（2）无替代测试，如无扣2分；如仅为凭证检查扣1分；如有，但资料不充分，尤其对重要的未回函客户，缺少一种资料扣0.5分，最高扣2分。</w:t>
            </w:r>
          </w:p>
        </w:tc>
        <w:tc>
          <w:tcPr>
            <w:tcW w:w="1882" w:type="pct"/>
            <w:tcBorders>
              <w:top w:val="single" w:sz="4" w:space="0" w:color="auto"/>
              <w:left w:val="single" w:sz="4" w:space="0" w:color="auto"/>
              <w:bottom w:val="single" w:sz="4" w:space="0" w:color="auto"/>
              <w:right w:val="single" w:sz="4" w:space="0" w:color="auto"/>
            </w:tcBorders>
            <w:vAlign w:val="center"/>
          </w:tcPr>
          <w:p w14:paraId="170DF353" w14:textId="77777777" w:rsidR="00382FB5" w:rsidRDefault="00382FB5" w:rsidP="00C05F1A">
            <w:pPr>
              <w:adjustRightInd w:val="0"/>
              <w:snapToGrid w:val="0"/>
              <w:jc w:val="center"/>
              <w:rPr>
                <w:rFonts w:ascii="仿宋" w:eastAsia="仿宋" w:hAnsi="仿宋" w:cstheme="minorBidi"/>
                <w:sz w:val="24"/>
                <w:szCs w:val="24"/>
              </w:rPr>
            </w:pPr>
          </w:p>
        </w:tc>
        <w:tc>
          <w:tcPr>
            <w:tcW w:w="729" w:type="pct"/>
            <w:tcBorders>
              <w:top w:val="single" w:sz="4" w:space="0" w:color="auto"/>
              <w:left w:val="single" w:sz="4" w:space="0" w:color="auto"/>
              <w:bottom w:val="single" w:sz="4" w:space="0" w:color="auto"/>
              <w:right w:val="single" w:sz="4" w:space="0" w:color="auto"/>
            </w:tcBorders>
            <w:vAlign w:val="center"/>
          </w:tcPr>
          <w:p w14:paraId="0D3C707A" w14:textId="77777777" w:rsidR="00382FB5" w:rsidRDefault="00382FB5" w:rsidP="00C05F1A">
            <w:pPr>
              <w:adjustRightInd w:val="0"/>
              <w:snapToGrid w:val="0"/>
              <w:jc w:val="center"/>
              <w:rPr>
                <w:rFonts w:ascii="仿宋" w:eastAsia="仿宋" w:hAnsi="仿宋"/>
                <w:sz w:val="24"/>
                <w:szCs w:val="24"/>
              </w:rPr>
            </w:pPr>
          </w:p>
        </w:tc>
      </w:tr>
      <w:tr w:rsidR="00382FB5" w14:paraId="3F53CE04" w14:textId="77777777" w:rsidTr="00C05F1A">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219065C2" w14:textId="77777777" w:rsidR="00382FB5" w:rsidRDefault="00382FB5" w:rsidP="00C05F1A">
            <w:pPr>
              <w:widowControl/>
              <w:jc w:val="left"/>
              <w:rPr>
                <w:rFonts w:ascii="仿宋" w:eastAsia="仿宋" w:hAnsi="仿宋"/>
                <w:color w:val="000000"/>
                <w:sz w:val="24"/>
                <w:szCs w:val="24"/>
              </w:rPr>
            </w:pPr>
          </w:p>
        </w:tc>
        <w:tc>
          <w:tcPr>
            <w:tcW w:w="1622" w:type="pct"/>
            <w:tcBorders>
              <w:top w:val="single" w:sz="4" w:space="0" w:color="auto"/>
              <w:left w:val="single" w:sz="4" w:space="0" w:color="auto"/>
              <w:bottom w:val="single" w:sz="4" w:space="0" w:color="auto"/>
              <w:right w:val="single" w:sz="4" w:space="0" w:color="auto"/>
            </w:tcBorders>
            <w:vAlign w:val="center"/>
          </w:tcPr>
          <w:p w14:paraId="3B9C8890" w14:textId="77777777" w:rsidR="00382FB5" w:rsidRDefault="00382FB5" w:rsidP="00C05F1A">
            <w:pPr>
              <w:adjustRightInd w:val="0"/>
              <w:snapToGrid w:val="0"/>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9.存货，是否具备监盘计划，计划中是否明确盘点方法，如无计划扣1分，如无盘点方法说明扣0.5分。</w:t>
            </w:r>
          </w:p>
        </w:tc>
        <w:tc>
          <w:tcPr>
            <w:tcW w:w="1882" w:type="pct"/>
            <w:tcBorders>
              <w:top w:val="single" w:sz="4" w:space="0" w:color="auto"/>
              <w:left w:val="single" w:sz="4" w:space="0" w:color="auto"/>
              <w:bottom w:val="single" w:sz="4" w:space="0" w:color="auto"/>
              <w:right w:val="single" w:sz="4" w:space="0" w:color="auto"/>
            </w:tcBorders>
            <w:vAlign w:val="center"/>
          </w:tcPr>
          <w:p w14:paraId="7F2FC1EB" w14:textId="77777777" w:rsidR="00382FB5" w:rsidRDefault="00382FB5" w:rsidP="00C05F1A">
            <w:pPr>
              <w:adjustRightInd w:val="0"/>
              <w:snapToGrid w:val="0"/>
              <w:jc w:val="center"/>
              <w:rPr>
                <w:rFonts w:ascii="仿宋" w:eastAsia="仿宋" w:hAnsi="仿宋" w:cstheme="minorBidi"/>
                <w:sz w:val="24"/>
                <w:szCs w:val="24"/>
              </w:rPr>
            </w:pPr>
          </w:p>
        </w:tc>
        <w:tc>
          <w:tcPr>
            <w:tcW w:w="729" w:type="pct"/>
            <w:tcBorders>
              <w:top w:val="single" w:sz="4" w:space="0" w:color="auto"/>
              <w:left w:val="single" w:sz="4" w:space="0" w:color="auto"/>
              <w:bottom w:val="single" w:sz="4" w:space="0" w:color="auto"/>
              <w:right w:val="single" w:sz="4" w:space="0" w:color="auto"/>
            </w:tcBorders>
            <w:vAlign w:val="center"/>
          </w:tcPr>
          <w:p w14:paraId="662F4AC1" w14:textId="77777777" w:rsidR="00382FB5" w:rsidRDefault="00382FB5" w:rsidP="00C05F1A">
            <w:pPr>
              <w:adjustRightInd w:val="0"/>
              <w:snapToGrid w:val="0"/>
              <w:jc w:val="center"/>
              <w:rPr>
                <w:rFonts w:ascii="仿宋" w:eastAsia="仿宋" w:hAnsi="仿宋"/>
                <w:sz w:val="24"/>
                <w:szCs w:val="24"/>
              </w:rPr>
            </w:pPr>
          </w:p>
        </w:tc>
      </w:tr>
      <w:tr w:rsidR="00382FB5" w14:paraId="33EA665E" w14:textId="77777777" w:rsidTr="00C05F1A">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D134B9E" w14:textId="77777777" w:rsidR="00382FB5" w:rsidRDefault="00382FB5" w:rsidP="00C05F1A">
            <w:pPr>
              <w:widowControl/>
              <w:jc w:val="left"/>
              <w:rPr>
                <w:rFonts w:ascii="仿宋" w:eastAsia="仿宋" w:hAnsi="仿宋"/>
                <w:color w:val="000000"/>
                <w:sz w:val="24"/>
                <w:szCs w:val="24"/>
              </w:rPr>
            </w:pPr>
          </w:p>
        </w:tc>
        <w:tc>
          <w:tcPr>
            <w:tcW w:w="1622" w:type="pct"/>
            <w:tcBorders>
              <w:top w:val="single" w:sz="4" w:space="0" w:color="auto"/>
              <w:left w:val="single" w:sz="4" w:space="0" w:color="auto"/>
              <w:bottom w:val="single" w:sz="4" w:space="0" w:color="auto"/>
              <w:right w:val="single" w:sz="4" w:space="0" w:color="auto"/>
            </w:tcBorders>
            <w:vAlign w:val="center"/>
          </w:tcPr>
          <w:p w14:paraId="3848AFE9" w14:textId="77777777" w:rsidR="00382FB5" w:rsidRDefault="00382FB5" w:rsidP="00C05F1A">
            <w:pPr>
              <w:adjustRightInd w:val="0"/>
              <w:snapToGrid w:val="0"/>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10.存货，实际监盘记录是否有明确数量记录，如无扣0.5分。</w:t>
            </w:r>
          </w:p>
        </w:tc>
        <w:tc>
          <w:tcPr>
            <w:tcW w:w="1882" w:type="pct"/>
            <w:tcBorders>
              <w:top w:val="single" w:sz="4" w:space="0" w:color="auto"/>
              <w:left w:val="single" w:sz="4" w:space="0" w:color="auto"/>
              <w:bottom w:val="single" w:sz="4" w:space="0" w:color="auto"/>
              <w:right w:val="single" w:sz="4" w:space="0" w:color="auto"/>
            </w:tcBorders>
            <w:vAlign w:val="center"/>
          </w:tcPr>
          <w:p w14:paraId="57914A5F" w14:textId="77777777" w:rsidR="00382FB5" w:rsidRDefault="00382FB5" w:rsidP="00C05F1A">
            <w:pPr>
              <w:adjustRightInd w:val="0"/>
              <w:snapToGrid w:val="0"/>
              <w:jc w:val="center"/>
              <w:rPr>
                <w:rFonts w:ascii="仿宋" w:eastAsia="仿宋" w:hAnsi="仿宋" w:cstheme="minorBidi"/>
                <w:sz w:val="24"/>
                <w:szCs w:val="24"/>
              </w:rPr>
            </w:pPr>
          </w:p>
        </w:tc>
        <w:tc>
          <w:tcPr>
            <w:tcW w:w="729" w:type="pct"/>
            <w:tcBorders>
              <w:top w:val="single" w:sz="4" w:space="0" w:color="auto"/>
              <w:left w:val="single" w:sz="4" w:space="0" w:color="auto"/>
              <w:bottom w:val="single" w:sz="4" w:space="0" w:color="auto"/>
              <w:right w:val="single" w:sz="4" w:space="0" w:color="auto"/>
            </w:tcBorders>
            <w:vAlign w:val="center"/>
          </w:tcPr>
          <w:p w14:paraId="7BDEF859" w14:textId="77777777" w:rsidR="00382FB5" w:rsidRDefault="00382FB5" w:rsidP="00C05F1A">
            <w:pPr>
              <w:adjustRightInd w:val="0"/>
              <w:snapToGrid w:val="0"/>
              <w:jc w:val="center"/>
              <w:rPr>
                <w:rFonts w:ascii="仿宋" w:eastAsia="仿宋" w:hAnsi="仿宋"/>
                <w:sz w:val="24"/>
                <w:szCs w:val="24"/>
              </w:rPr>
            </w:pPr>
          </w:p>
        </w:tc>
      </w:tr>
      <w:tr w:rsidR="00382FB5" w14:paraId="3A6617C6" w14:textId="77777777" w:rsidTr="00C05F1A">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265FDB0" w14:textId="77777777" w:rsidR="00382FB5" w:rsidRDefault="00382FB5" w:rsidP="00C05F1A">
            <w:pPr>
              <w:widowControl/>
              <w:jc w:val="left"/>
              <w:rPr>
                <w:rFonts w:ascii="仿宋" w:eastAsia="仿宋" w:hAnsi="仿宋"/>
                <w:color w:val="000000"/>
                <w:sz w:val="24"/>
                <w:szCs w:val="24"/>
              </w:rPr>
            </w:pPr>
          </w:p>
        </w:tc>
        <w:tc>
          <w:tcPr>
            <w:tcW w:w="1622" w:type="pct"/>
            <w:tcBorders>
              <w:top w:val="single" w:sz="4" w:space="0" w:color="auto"/>
              <w:left w:val="single" w:sz="4" w:space="0" w:color="auto"/>
              <w:bottom w:val="single" w:sz="4" w:space="0" w:color="auto"/>
              <w:right w:val="single" w:sz="4" w:space="0" w:color="auto"/>
            </w:tcBorders>
            <w:vAlign w:val="center"/>
          </w:tcPr>
          <w:p w14:paraId="5DC22519" w14:textId="77777777" w:rsidR="00382FB5" w:rsidRDefault="00382FB5" w:rsidP="00C05F1A">
            <w:pPr>
              <w:adjustRightInd w:val="0"/>
              <w:snapToGrid w:val="0"/>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11.存货，是否编制抽盘表，如无扣0.5分，不适用则不扣分。</w:t>
            </w:r>
          </w:p>
        </w:tc>
        <w:tc>
          <w:tcPr>
            <w:tcW w:w="1882" w:type="pct"/>
            <w:tcBorders>
              <w:top w:val="single" w:sz="4" w:space="0" w:color="auto"/>
              <w:left w:val="single" w:sz="4" w:space="0" w:color="auto"/>
              <w:bottom w:val="single" w:sz="4" w:space="0" w:color="auto"/>
              <w:right w:val="single" w:sz="4" w:space="0" w:color="auto"/>
            </w:tcBorders>
            <w:vAlign w:val="center"/>
          </w:tcPr>
          <w:p w14:paraId="7C1619F4" w14:textId="77777777" w:rsidR="00382FB5" w:rsidRDefault="00382FB5" w:rsidP="00C05F1A">
            <w:pPr>
              <w:adjustRightInd w:val="0"/>
              <w:snapToGrid w:val="0"/>
              <w:jc w:val="center"/>
              <w:rPr>
                <w:rFonts w:ascii="仿宋" w:eastAsia="仿宋" w:hAnsi="仿宋" w:cstheme="minorBidi"/>
                <w:sz w:val="24"/>
                <w:szCs w:val="24"/>
              </w:rPr>
            </w:pPr>
          </w:p>
        </w:tc>
        <w:tc>
          <w:tcPr>
            <w:tcW w:w="729" w:type="pct"/>
            <w:tcBorders>
              <w:top w:val="single" w:sz="4" w:space="0" w:color="auto"/>
              <w:left w:val="single" w:sz="4" w:space="0" w:color="auto"/>
              <w:bottom w:val="single" w:sz="4" w:space="0" w:color="auto"/>
              <w:right w:val="single" w:sz="4" w:space="0" w:color="auto"/>
            </w:tcBorders>
            <w:vAlign w:val="center"/>
          </w:tcPr>
          <w:p w14:paraId="76EE98BA" w14:textId="77777777" w:rsidR="00382FB5" w:rsidRDefault="00382FB5" w:rsidP="00C05F1A">
            <w:pPr>
              <w:adjustRightInd w:val="0"/>
              <w:snapToGrid w:val="0"/>
              <w:jc w:val="center"/>
              <w:rPr>
                <w:rFonts w:ascii="仿宋" w:eastAsia="仿宋" w:hAnsi="仿宋"/>
                <w:sz w:val="24"/>
                <w:szCs w:val="24"/>
              </w:rPr>
            </w:pPr>
          </w:p>
        </w:tc>
      </w:tr>
      <w:tr w:rsidR="00382FB5" w14:paraId="39170A76" w14:textId="77777777" w:rsidTr="00C05F1A">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9AAD8AC" w14:textId="77777777" w:rsidR="00382FB5" w:rsidRDefault="00382FB5" w:rsidP="00C05F1A">
            <w:pPr>
              <w:widowControl/>
              <w:jc w:val="left"/>
              <w:rPr>
                <w:rFonts w:ascii="仿宋" w:eastAsia="仿宋" w:hAnsi="仿宋"/>
                <w:color w:val="000000"/>
                <w:sz w:val="24"/>
                <w:szCs w:val="24"/>
              </w:rPr>
            </w:pPr>
          </w:p>
        </w:tc>
        <w:tc>
          <w:tcPr>
            <w:tcW w:w="1622" w:type="pct"/>
            <w:tcBorders>
              <w:top w:val="single" w:sz="4" w:space="0" w:color="auto"/>
              <w:left w:val="single" w:sz="4" w:space="0" w:color="auto"/>
              <w:bottom w:val="single" w:sz="4" w:space="0" w:color="auto"/>
              <w:right w:val="single" w:sz="4" w:space="0" w:color="auto"/>
            </w:tcBorders>
            <w:vAlign w:val="center"/>
          </w:tcPr>
          <w:p w14:paraId="2A474535" w14:textId="77777777" w:rsidR="00382FB5" w:rsidRDefault="00382FB5" w:rsidP="00C05F1A">
            <w:pPr>
              <w:adjustRightInd w:val="0"/>
              <w:snapToGrid w:val="0"/>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12.存货，监盘小结内容是否完整，如无扣0.5分。</w:t>
            </w:r>
          </w:p>
        </w:tc>
        <w:tc>
          <w:tcPr>
            <w:tcW w:w="1882" w:type="pct"/>
            <w:tcBorders>
              <w:top w:val="single" w:sz="4" w:space="0" w:color="auto"/>
              <w:left w:val="single" w:sz="4" w:space="0" w:color="auto"/>
              <w:bottom w:val="single" w:sz="4" w:space="0" w:color="auto"/>
              <w:right w:val="single" w:sz="4" w:space="0" w:color="auto"/>
            </w:tcBorders>
            <w:vAlign w:val="center"/>
          </w:tcPr>
          <w:p w14:paraId="0B36CC83" w14:textId="77777777" w:rsidR="00382FB5" w:rsidRDefault="00382FB5" w:rsidP="00C05F1A">
            <w:pPr>
              <w:adjustRightInd w:val="0"/>
              <w:snapToGrid w:val="0"/>
              <w:jc w:val="center"/>
              <w:rPr>
                <w:rFonts w:ascii="仿宋" w:eastAsia="仿宋" w:hAnsi="仿宋" w:cstheme="minorBidi"/>
                <w:sz w:val="24"/>
                <w:szCs w:val="24"/>
              </w:rPr>
            </w:pPr>
          </w:p>
        </w:tc>
        <w:tc>
          <w:tcPr>
            <w:tcW w:w="729" w:type="pct"/>
            <w:tcBorders>
              <w:top w:val="single" w:sz="4" w:space="0" w:color="auto"/>
              <w:left w:val="single" w:sz="4" w:space="0" w:color="auto"/>
              <w:bottom w:val="single" w:sz="4" w:space="0" w:color="auto"/>
              <w:right w:val="single" w:sz="4" w:space="0" w:color="auto"/>
            </w:tcBorders>
            <w:vAlign w:val="center"/>
          </w:tcPr>
          <w:p w14:paraId="5050714A" w14:textId="77777777" w:rsidR="00382FB5" w:rsidRDefault="00382FB5" w:rsidP="00C05F1A">
            <w:pPr>
              <w:adjustRightInd w:val="0"/>
              <w:snapToGrid w:val="0"/>
              <w:jc w:val="center"/>
              <w:rPr>
                <w:rFonts w:ascii="仿宋" w:eastAsia="仿宋" w:hAnsi="仿宋"/>
                <w:sz w:val="24"/>
                <w:szCs w:val="24"/>
              </w:rPr>
            </w:pPr>
          </w:p>
        </w:tc>
      </w:tr>
      <w:tr w:rsidR="00382FB5" w14:paraId="1A9F235F" w14:textId="77777777" w:rsidTr="00C05F1A">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3F91DE5" w14:textId="77777777" w:rsidR="00382FB5" w:rsidRDefault="00382FB5" w:rsidP="00C05F1A">
            <w:pPr>
              <w:widowControl/>
              <w:jc w:val="left"/>
              <w:rPr>
                <w:rFonts w:ascii="仿宋" w:eastAsia="仿宋" w:hAnsi="仿宋"/>
                <w:color w:val="000000"/>
                <w:sz w:val="24"/>
                <w:szCs w:val="24"/>
              </w:rPr>
            </w:pPr>
          </w:p>
        </w:tc>
        <w:tc>
          <w:tcPr>
            <w:tcW w:w="1622" w:type="pct"/>
            <w:tcBorders>
              <w:top w:val="single" w:sz="4" w:space="0" w:color="auto"/>
              <w:left w:val="single" w:sz="4" w:space="0" w:color="auto"/>
              <w:bottom w:val="single" w:sz="4" w:space="0" w:color="auto"/>
              <w:right w:val="single" w:sz="4" w:space="0" w:color="auto"/>
            </w:tcBorders>
            <w:vAlign w:val="center"/>
          </w:tcPr>
          <w:p w14:paraId="46FCA98A" w14:textId="77777777" w:rsidR="00382FB5" w:rsidRDefault="00382FB5" w:rsidP="00C05F1A">
            <w:pPr>
              <w:adjustRightInd w:val="0"/>
              <w:snapToGrid w:val="0"/>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13.存货，是否计算</w:t>
            </w:r>
            <w:r>
              <w:rPr>
                <w:rFonts w:ascii="仿宋" w:eastAsia="仿宋" w:hAnsi="仿宋" w:cs="仿宋" w:hint="eastAsia"/>
                <w:color w:val="000000"/>
                <w:sz w:val="24"/>
                <w:szCs w:val="24"/>
              </w:rPr>
              <w:lastRenderedPageBreak/>
              <w:t>抽盘比例，盘点结论是否具备，如无扣0.5分。</w:t>
            </w:r>
          </w:p>
        </w:tc>
        <w:tc>
          <w:tcPr>
            <w:tcW w:w="1882" w:type="pct"/>
            <w:tcBorders>
              <w:top w:val="single" w:sz="4" w:space="0" w:color="auto"/>
              <w:left w:val="single" w:sz="4" w:space="0" w:color="auto"/>
              <w:bottom w:val="single" w:sz="4" w:space="0" w:color="auto"/>
              <w:right w:val="single" w:sz="4" w:space="0" w:color="auto"/>
            </w:tcBorders>
            <w:vAlign w:val="center"/>
          </w:tcPr>
          <w:p w14:paraId="6600FAAF" w14:textId="77777777" w:rsidR="00382FB5" w:rsidRDefault="00382FB5" w:rsidP="00C05F1A">
            <w:pPr>
              <w:adjustRightInd w:val="0"/>
              <w:snapToGrid w:val="0"/>
              <w:jc w:val="center"/>
              <w:rPr>
                <w:rFonts w:ascii="仿宋" w:eastAsia="仿宋" w:hAnsi="仿宋" w:cstheme="minorBidi"/>
                <w:sz w:val="24"/>
                <w:szCs w:val="24"/>
              </w:rPr>
            </w:pPr>
          </w:p>
        </w:tc>
        <w:tc>
          <w:tcPr>
            <w:tcW w:w="729" w:type="pct"/>
            <w:tcBorders>
              <w:top w:val="single" w:sz="4" w:space="0" w:color="auto"/>
              <w:left w:val="single" w:sz="4" w:space="0" w:color="auto"/>
              <w:bottom w:val="single" w:sz="4" w:space="0" w:color="auto"/>
              <w:right w:val="single" w:sz="4" w:space="0" w:color="auto"/>
            </w:tcBorders>
            <w:vAlign w:val="center"/>
          </w:tcPr>
          <w:p w14:paraId="4E9DE676" w14:textId="77777777" w:rsidR="00382FB5" w:rsidRDefault="00382FB5" w:rsidP="00C05F1A">
            <w:pPr>
              <w:adjustRightInd w:val="0"/>
              <w:snapToGrid w:val="0"/>
              <w:jc w:val="center"/>
              <w:rPr>
                <w:rFonts w:ascii="仿宋" w:eastAsia="仿宋" w:hAnsi="仿宋"/>
                <w:sz w:val="24"/>
                <w:szCs w:val="24"/>
              </w:rPr>
            </w:pPr>
          </w:p>
        </w:tc>
      </w:tr>
      <w:tr w:rsidR="00382FB5" w14:paraId="06DBF1A2" w14:textId="77777777" w:rsidTr="00C05F1A">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61CB991" w14:textId="77777777" w:rsidR="00382FB5" w:rsidRDefault="00382FB5" w:rsidP="00C05F1A">
            <w:pPr>
              <w:widowControl/>
              <w:jc w:val="left"/>
              <w:rPr>
                <w:rFonts w:ascii="仿宋" w:eastAsia="仿宋" w:hAnsi="仿宋"/>
                <w:color w:val="000000"/>
                <w:sz w:val="24"/>
                <w:szCs w:val="24"/>
              </w:rPr>
            </w:pPr>
          </w:p>
        </w:tc>
        <w:tc>
          <w:tcPr>
            <w:tcW w:w="1622" w:type="pct"/>
            <w:tcBorders>
              <w:top w:val="single" w:sz="4" w:space="0" w:color="auto"/>
              <w:left w:val="single" w:sz="4" w:space="0" w:color="auto"/>
              <w:bottom w:val="single" w:sz="4" w:space="0" w:color="auto"/>
              <w:right w:val="single" w:sz="4" w:space="0" w:color="auto"/>
            </w:tcBorders>
            <w:vAlign w:val="center"/>
          </w:tcPr>
          <w:p w14:paraId="7707E982" w14:textId="77777777" w:rsidR="00382FB5" w:rsidRDefault="00382FB5" w:rsidP="00C05F1A">
            <w:pPr>
              <w:adjustRightInd w:val="0"/>
              <w:snapToGrid w:val="0"/>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14.存货，发出计价测试程序是否执行，如无扣1分，不适用则不扣分。</w:t>
            </w:r>
          </w:p>
        </w:tc>
        <w:tc>
          <w:tcPr>
            <w:tcW w:w="1882" w:type="pct"/>
            <w:tcBorders>
              <w:top w:val="single" w:sz="4" w:space="0" w:color="auto"/>
              <w:left w:val="single" w:sz="4" w:space="0" w:color="auto"/>
              <w:bottom w:val="single" w:sz="4" w:space="0" w:color="auto"/>
              <w:right w:val="single" w:sz="4" w:space="0" w:color="auto"/>
            </w:tcBorders>
            <w:vAlign w:val="center"/>
          </w:tcPr>
          <w:p w14:paraId="05960768" w14:textId="77777777" w:rsidR="00382FB5" w:rsidRDefault="00382FB5" w:rsidP="00C05F1A">
            <w:pPr>
              <w:adjustRightInd w:val="0"/>
              <w:snapToGrid w:val="0"/>
              <w:jc w:val="center"/>
              <w:rPr>
                <w:rFonts w:ascii="仿宋" w:eastAsia="仿宋" w:hAnsi="仿宋" w:cstheme="minorBidi"/>
                <w:sz w:val="24"/>
                <w:szCs w:val="24"/>
              </w:rPr>
            </w:pPr>
          </w:p>
        </w:tc>
        <w:tc>
          <w:tcPr>
            <w:tcW w:w="729" w:type="pct"/>
            <w:tcBorders>
              <w:top w:val="single" w:sz="4" w:space="0" w:color="auto"/>
              <w:left w:val="single" w:sz="4" w:space="0" w:color="auto"/>
              <w:bottom w:val="single" w:sz="4" w:space="0" w:color="auto"/>
              <w:right w:val="single" w:sz="4" w:space="0" w:color="auto"/>
            </w:tcBorders>
            <w:vAlign w:val="center"/>
          </w:tcPr>
          <w:p w14:paraId="67A6D8E7" w14:textId="77777777" w:rsidR="00382FB5" w:rsidRDefault="00382FB5" w:rsidP="00C05F1A">
            <w:pPr>
              <w:adjustRightInd w:val="0"/>
              <w:snapToGrid w:val="0"/>
              <w:jc w:val="center"/>
              <w:rPr>
                <w:rFonts w:ascii="仿宋" w:eastAsia="仿宋" w:hAnsi="仿宋"/>
                <w:sz w:val="24"/>
                <w:szCs w:val="24"/>
              </w:rPr>
            </w:pPr>
          </w:p>
        </w:tc>
      </w:tr>
      <w:tr w:rsidR="00382FB5" w14:paraId="04E3EC45" w14:textId="77777777" w:rsidTr="00C05F1A">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ED193EA" w14:textId="77777777" w:rsidR="00382FB5" w:rsidRDefault="00382FB5" w:rsidP="00C05F1A">
            <w:pPr>
              <w:widowControl/>
              <w:jc w:val="left"/>
              <w:rPr>
                <w:rFonts w:ascii="仿宋" w:eastAsia="仿宋" w:hAnsi="仿宋"/>
                <w:color w:val="000000"/>
                <w:sz w:val="24"/>
                <w:szCs w:val="24"/>
              </w:rPr>
            </w:pPr>
          </w:p>
        </w:tc>
        <w:tc>
          <w:tcPr>
            <w:tcW w:w="1622" w:type="pct"/>
            <w:tcBorders>
              <w:top w:val="single" w:sz="4" w:space="0" w:color="auto"/>
              <w:left w:val="single" w:sz="4" w:space="0" w:color="auto"/>
              <w:bottom w:val="single" w:sz="4" w:space="0" w:color="auto"/>
              <w:right w:val="single" w:sz="4" w:space="0" w:color="auto"/>
            </w:tcBorders>
            <w:vAlign w:val="center"/>
          </w:tcPr>
          <w:p w14:paraId="09245D77" w14:textId="77777777" w:rsidR="00382FB5" w:rsidRDefault="00382FB5" w:rsidP="00C05F1A">
            <w:pPr>
              <w:adjustRightInd w:val="0"/>
              <w:snapToGrid w:val="0"/>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15.存货成本分析底稿是否具备，如无扣1分，不适用则不扣分。</w:t>
            </w:r>
          </w:p>
        </w:tc>
        <w:tc>
          <w:tcPr>
            <w:tcW w:w="1882" w:type="pct"/>
            <w:tcBorders>
              <w:top w:val="single" w:sz="4" w:space="0" w:color="auto"/>
              <w:left w:val="single" w:sz="4" w:space="0" w:color="auto"/>
              <w:bottom w:val="single" w:sz="4" w:space="0" w:color="auto"/>
              <w:right w:val="single" w:sz="4" w:space="0" w:color="auto"/>
            </w:tcBorders>
            <w:vAlign w:val="center"/>
          </w:tcPr>
          <w:p w14:paraId="53224F75" w14:textId="77777777" w:rsidR="00382FB5" w:rsidRDefault="00382FB5" w:rsidP="00C05F1A">
            <w:pPr>
              <w:adjustRightInd w:val="0"/>
              <w:snapToGrid w:val="0"/>
              <w:jc w:val="center"/>
              <w:rPr>
                <w:rFonts w:ascii="仿宋" w:eastAsia="仿宋" w:hAnsi="仿宋" w:cstheme="minorBidi"/>
                <w:sz w:val="24"/>
                <w:szCs w:val="24"/>
              </w:rPr>
            </w:pPr>
          </w:p>
        </w:tc>
        <w:tc>
          <w:tcPr>
            <w:tcW w:w="729" w:type="pct"/>
            <w:tcBorders>
              <w:top w:val="single" w:sz="4" w:space="0" w:color="auto"/>
              <w:left w:val="single" w:sz="4" w:space="0" w:color="auto"/>
              <w:bottom w:val="single" w:sz="4" w:space="0" w:color="auto"/>
              <w:right w:val="single" w:sz="4" w:space="0" w:color="auto"/>
            </w:tcBorders>
            <w:vAlign w:val="center"/>
          </w:tcPr>
          <w:p w14:paraId="664F224E" w14:textId="77777777" w:rsidR="00382FB5" w:rsidRDefault="00382FB5" w:rsidP="00C05F1A">
            <w:pPr>
              <w:adjustRightInd w:val="0"/>
              <w:snapToGrid w:val="0"/>
              <w:jc w:val="center"/>
              <w:rPr>
                <w:rFonts w:ascii="仿宋" w:eastAsia="仿宋" w:hAnsi="仿宋"/>
                <w:sz w:val="24"/>
                <w:szCs w:val="24"/>
              </w:rPr>
            </w:pPr>
          </w:p>
        </w:tc>
      </w:tr>
      <w:tr w:rsidR="00382FB5" w14:paraId="4EA1788F" w14:textId="77777777" w:rsidTr="00C05F1A">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6EBD60E" w14:textId="77777777" w:rsidR="00382FB5" w:rsidRDefault="00382FB5" w:rsidP="00C05F1A">
            <w:pPr>
              <w:widowControl/>
              <w:jc w:val="left"/>
              <w:rPr>
                <w:rFonts w:ascii="仿宋" w:eastAsia="仿宋" w:hAnsi="仿宋"/>
                <w:color w:val="000000"/>
                <w:sz w:val="24"/>
                <w:szCs w:val="24"/>
              </w:rPr>
            </w:pPr>
          </w:p>
        </w:tc>
        <w:tc>
          <w:tcPr>
            <w:tcW w:w="1622" w:type="pct"/>
            <w:tcBorders>
              <w:top w:val="single" w:sz="4" w:space="0" w:color="auto"/>
              <w:left w:val="single" w:sz="4" w:space="0" w:color="auto"/>
              <w:bottom w:val="single" w:sz="4" w:space="0" w:color="auto"/>
              <w:right w:val="single" w:sz="4" w:space="0" w:color="auto"/>
            </w:tcBorders>
            <w:vAlign w:val="center"/>
          </w:tcPr>
          <w:p w14:paraId="107F9967" w14:textId="77777777" w:rsidR="00382FB5" w:rsidRDefault="00382FB5" w:rsidP="00C05F1A">
            <w:pPr>
              <w:adjustRightInd w:val="0"/>
              <w:snapToGrid w:val="0"/>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16.存货跌价准备测试底稿是否具备，如无扣1分，不适用则不扣分。</w:t>
            </w:r>
          </w:p>
        </w:tc>
        <w:tc>
          <w:tcPr>
            <w:tcW w:w="1882" w:type="pct"/>
            <w:tcBorders>
              <w:top w:val="single" w:sz="4" w:space="0" w:color="auto"/>
              <w:left w:val="single" w:sz="4" w:space="0" w:color="auto"/>
              <w:bottom w:val="single" w:sz="4" w:space="0" w:color="auto"/>
              <w:right w:val="single" w:sz="4" w:space="0" w:color="auto"/>
            </w:tcBorders>
            <w:vAlign w:val="center"/>
          </w:tcPr>
          <w:p w14:paraId="0A2CAE62" w14:textId="77777777" w:rsidR="00382FB5" w:rsidRDefault="00382FB5" w:rsidP="00C05F1A">
            <w:pPr>
              <w:adjustRightInd w:val="0"/>
              <w:snapToGrid w:val="0"/>
              <w:jc w:val="center"/>
              <w:rPr>
                <w:rFonts w:ascii="仿宋" w:eastAsia="仿宋" w:hAnsi="仿宋" w:cstheme="minorBidi"/>
                <w:sz w:val="24"/>
                <w:szCs w:val="24"/>
              </w:rPr>
            </w:pPr>
          </w:p>
        </w:tc>
        <w:tc>
          <w:tcPr>
            <w:tcW w:w="729" w:type="pct"/>
            <w:tcBorders>
              <w:top w:val="single" w:sz="4" w:space="0" w:color="auto"/>
              <w:left w:val="single" w:sz="4" w:space="0" w:color="auto"/>
              <w:bottom w:val="single" w:sz="4" w:space="0" w:color="auto"/>
              <w:right w:val="single" w:sz="4" w:space="0" w:color="auto"/>
            </w:tcBorders>
            <w:vAlign w:val="center"/>
          </w:tcPr>
          <w:p w14:paraId="6F2A8E49" w14:textId="77777777" w:rsidR="00382FB5" w:rsidRDefault="00382FB5" w:rsidP="00C05F1A">
            <w:pPr>
              <w:adjustRightInd w:val="0"/>
              <w:snapToGrid w:val="0"/>
              <w:jc w:val="center"/>
              <w:rPr>
                <w:rFonts w:ascii="仿宋" w:eastAsia="仿宋" w:hAnsi="仿宋"/>
                <w:sz w:val="24"/>
                <w:szCs w:val="24"/>
              </w:rPr>
            </w:pPr>
          </w:p>
        </w:tc>
      </w:tr>
      <w:tr w:rsidR="00382FB5" w14:paraId="6C55D3B1" w14:textId="77777777" w:rsidTr="00C05F1A">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239AF179" w14:textId="77777777" w:rsidR="00382FB5" w:rsidRDefault="00382FB5" w:rsidP="00C05F1A">
            <w:pPr>
              <w:widowControl/>
              <w:jc w:val="left"/>
              <w:rPr>
                <w:rFonts w:ascii="仿宋" w:eastAsia="仿宋" w:hAnsi="仿宋"/>
                <w:color w:val="000000"/>
                <w:sz w:val="24"/>
                <w:szCs w:val="24"/>
              </w:rPr>
            </w:pPr>
          </w:p>
        </w:tc>
        <w:tc>
          <w:tcPr>
            <w:tcW w:w="1622" w:type="pct"/>
            <w:tcBorders>
              <w:top w:val="single" w:sz="4" w:space="0" w:color="auto"/>
              <w:left w:val="single" w:sz="4" w:space="0" w:color="auto"/>
              <w:bottom w:val="single" w:sz="4" w:space="0" w:color="auto"/>
              <w:right w:val="single" w:sz="4" w:space="0" w:color="auto"/>
            </w:tcBorders>
            <w:vAlign w:val="center"/>
          </w:tcPr>
          <w:p w14:paraId="0A2E7B8A" w14:textId="77777777" w:rsidR="00382FB5" w:rsidRDefault="00382FB5" w:rsidP="00C05F1A">
            <w:pPr>
              <w:adjustRightInd w:val="0"/>
              <w:snapToGrid w:val="0"/>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17.固定资产、在建工程，权属证书是否获取，是否核对原件并签字确认“与原件核对一致”，如发现未获取一个扣0.5分，发现未核对原件一个扣0.5分，最高扣2分。</w:t>
            </w:r>
          </w:p>
        </w:tc>
        <w:tc>
          <w:tcPr>
            <w:tcW w:w="1882" w:type="pct"/>
            <w:tcBorders>
              <w:top w:val="single" w:sz="4" w:space="0" w:color="auto"/>
              <w:left w:val="single" w:sz="4" w:space="0" w:color="auto"/>
              <w:bottom w:val="single" w:sz="4" w:space="0" w:color="auto"/>
              <w:right w:val="single" w:sz="4" w:space="0" w:color="auto"/>
            </w:tcBorders>
            <w:vAlign w:val="center"/>
          </w:tcPr>
          <w:p w14:paraId="344602AC" w14:textId="77777777" w:rsidR="00382FB5" w:rsidRDefault="00382FB5" w:rsidP="00C05F1A">
            <w:pPr>
              <w:adjustRightInd w:val="0"/>
              <w:snapToGrid w:val="0"/>
              <w:jc w:val="center"/>
              <w:rPr>
                <w:rFonts w:ascii="仿宋" w:eastAsia="仿宋" w:hAnsi="仿宋" w:cstheme="minorBidi"/>
                <w:sz w:val="24"/>
                <w:szCs w:val="24"/>
              </w:rPr>
            </w:pPr>
          </w:p>
        </w:tc>
        <w:tc>
          <w:tcPr>
            <w:tcW w:w="729" w:type="pct"/>
            <w:tcBorders>
              <w:top w:val="single" w:sz="4" w:space="0" w:color="auto"/>
              <w:left w:val="single" w:sz="4" w:space="0" w:color="auto"/>
              <w:bottom w:val="single" w:sz="4" w:space="0" w:color="auto"/>
              <w:right w:val="single" w:sz="4" w:space="0" w:color="auto"/>
            </w:tcBorders>
            <w:vAlign w:val="center"/>
          </w:tcPr>
          <w:p w14:paraId="7CE15A65" w14:textId="77777777" w:rsidR="00382FB5" w:rsidRDefault="00382FB5" w:rsidP="00C05F1A">
            <w:pPr>
              <w:adjustRightInd w:val="0"/>
              <w:snapToGrid w:val="0"/>
              <w:jc w:val="center"/>
              <w:rPr>
                <w:rFonts w:ascii="仿宋" w:eastAsia="仿宋" w:hAnsi="仿宋"/>
                <w:sz w:val="24"/>
                <w:szCs w:val="24"/>
              </w:rPr>
            </w:pPr>
          </w:p>
        </w:tc>
      </w:tr>
      <w:tr w:rsidR="00382FB5" w14:paraId="0D593228" w14:textId="77777777" w:rsidTr="00C05F1A">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3A72902" w14:textId="77777777" w:rsidR="00382FB5" w:rsidRDefault="00382FB5" w:rsidP="00C05F1A">
            <w:pPr>
              <w:widowControl/>
              <w:jc w:val="left"/>
              <w:rPr>
                <w:rFonts w:ascii="仿宋" w:eastAsia="仿宋" w:hAnsi="仿宋"/>
                <w:color w:val="000000"/>
                <w:sz w:val="24"/>
                <w:szCs w:val="24"/>
              </w:rPr>
            </w:pPr>
          </w:p>
        </w:tc>
        <w:tc>
          <w:tcPr>
            <w:tcW w:w="1622" w:type="pct"/>
            <w:tcBorders>
              <w:top w:val="single" w:sz="4" w:space="0" w:color="auto"/>
              <w:left w:val="single" w:sz="4" w:space="0" w:color="auto"/>
              <w:bottom w:val="single" w:sz="4" w:space="0" w:color="auto"/>
              <w:right w:val="single" w:sz="4" w:space="0" w:color="auto"/>
            </w:tcBorders>
            <w:vAlign w:val="center"/>
          </w:tcPr>
          <w:p w14:paraId="2EDD075F" w14:textId="77777777" w:rsidR="00382FB5" w:rsidRDefault="00382FB5" w:rsidP="00C05F1A">
            <w:pPr>
              <w:adjustRightInd w:val="0"/>
              <w:snapToGrid w:val="0"/>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18.固定资产、在建工程，监盘小结内容是否完整，如无扣0.5分，不适用则不扣分。</w:t>
            </w:r>
          </w:p>
        </w:tc>
        <w:tc>
          <w:tcPr>
            <w:tcW w:w="1882" w:type="pct"/>
            <w:tcBorders>
              <w:top w:val="single" w:sz="4" w:space="0" w:color="auto"/>
              <w:left w:val="single" w:sz="4" w:space="0" w:color="auto"/>
              <w:bottom w:val="single" w:sz="4" w:space="0" w:color="auto"/>
              <w:right w:val="single" w:sz="4" w:space="0" w:color="auto"/>
            </w:tcBorders>
            <w:vAlign w:val="center"/>
          </w:tcPr>
          <w:p w14:paraId="70709296" w14:textId="77777777" w:rsidR="00382FB5" w:rsidRDefault="00382FB5" w:rsidP="00C05F1A">
            <w:pPr>
              <w:adjustRightInd w:val="0"/>
              <w:snapToGrid w:val="0"/>
              <w:jc w:val="center"/>
              <w:rPr>
                <w:rFonts w:ascii="仿宋" w:eastAsia="仿宋" w:hAnsi="仿宋" w:cstheme="minorBidi"/>
                <w:sz w:val="24"/>
                <w:szCs w:val="24"/>
              </w:rPr>
            </w:pPr>
          </w:p>
        </w:tc>
        <w:tc>
          <w:tcPr>
            <w:tcW w:w="729" w:type="pct"/>
            <w:tcBorders>
              <w:top w:val="single" w:sz="4" w:space="0" w:color="auto"/>
              <w:left w:val="single" w:sz="4" w:space="0" w:color="auto"/>
              <w:bottom w:val="single" w:sz="4" w:space="0" w:color="auto"/>
              <w:right w:val="single" w:sz="4" w:space="0" w:color="auto"/>
            </w:tcBorders>
            <w:vAlign w:val="center"/>
          </w:tcPr>
          <w:p w14:paraId="29B484D9" w14:textId="77777777" w:rsidR="00382FB5" w:rsidRDefault="00382FB5" w:rsidP="00C05F1A">
            <w:pPr>
              <w:adjustRightInd w:val="0"/>
              <w:snapToGrid w:val="0"/>
              <w:jc w:val="center"/>
              <w:rPr>
                <w:rFonts w:ascii="仿宋" w:eastAsia="仿宋" w:hAnsi="仿宋"/>
                <w:sz w:val="24"/>
                <w:szCs w:val="24"/>
              </w:rPr>
            </w:pPr>
          </w:p>
        </w:tc>
      </w:tr>
      <w:tr w:rsidR="00382FB5" w14:paraId="714E60EA" w14:textId="77777777" w:rsidTr="00C05F1A">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1E5DA49" w14:textId="77777777" w:rsidR="00382FB5" w:rsidRDefault="00382FB5" w:rsidP="00C05F1A">
            <w:pPr>
              <w:widowControl/>
              <w:jc w:val="left"/>
              <w:rPr>
                <w:rFonts w:ascii="仿宋" w:eastAsia="仿宋" w:hAnsi="仿宋"/>
                <w:color w:val="000000"/>
                <w:sz w:val="24"/>
                <w:szCs w:val="24"/>
              </w:rPr>
            </w:pPr>
          </w:p>
        </w:tc>
        <w:tc>
          <w:tcPr>
            <w:tcW w:w="1622" w:type="pct"/>
            <w:tcBorders>
              <w:top w:val="single" w:sz="4" w:space="0" w:color="auto"/>
              <w:left w:val="single" w:sz="4" w:space="0" w:color="auto"/>
              <w:bottom w:val="single" w:sz="4" w:space="0" w:color="auto"/>
              <w:right w:val="single" w:sz="4" w:space="0" w:color="auto"/>
            </w:tcBorders>
            <w:vAlign w:val="center"/>
          </w:tcPr>
          <w:p w14:paraId="59F3ED5F" w14:textId="77777777" w:rsidR="00382FB5" w:rsidRDefault="00382FB5" w:rsidP="00C05F1A">
            <w:pPr>
              <w:adjustRightInd w:val="0"/>
              <w:snapToGrid w:val="0"/>
              <w:ind w:firstLineChars="200" w:firstLine="480"/>
              <w:rPr>
                <w:rFonts w:ascii="仿宋" w:eastAsia="仿宋" w:hAnsi="仿宋"/>
                <w:sz w:val="24"/>
                <w:szCs w:val="24"/>
              </w:rPr>
            </w:pPr>
            <w:r>
              <w:rPr>
                <w:rFonts w:ascii="仿宋" w:eastAsia="仿宋" w:hAnsi="仿宋" w:cs="仿宋" w:hint="eastAsia"/>
                <w:color w:val="000000"/>
                <w:sz w:val="24"/>
                <w:szCs w:val="24"/>
              </w:rPr>
              <w:t>19.固定资产、在建工程，实际监盘记录是否有明确数量记录，如无扣0.5分，不适用则不扣分。</w:t>
            </w:r>
          </w:p>
        </w:tc>
        <w:tc>
          <w:tcPr>
            <w:tcW w:w="1882" w:type="pct"/>
            <w:tcBorders>
              <w:top w:val="single" w:sz="4" w:space="0" w:color="auto"/>
              <w:left w:val="single" w:sz="4" w:space="0" w:color="auto"/>
              <w:bottom w:val="single" w:sz="4" w:space="0" w:color="auto"/>
              <w:right w:val="single" w:sz="4" w:space="0" w:color="auto"/>
            </w:tcBorders>
            <w:vAlign w:val="center"/>
          </w:tcPr>
          <w:p w14:paraId="7DE640F5" w14:textId="77777777" w:rsidR="00382FB5" w:rsidRDefault="00382FB5" w:rsidP="00C05F1A">
            <w:pPr>
              <w:adjustRightInd w:val="0"/>
              <w:snapToGrid w:val="0"/>
              <w:jc w:val="center"/>
              <w:rPr>
                <w:rFonts w:ascii="仿宋" w:eastAsia="仿宋" w:hAnsi="仿宋"/>
                <w:sz w:val="24"/>
                <w:szCs w:val="24"/>
              </w:rPr>
            </w:pPr>
          </w:p>
        </w:tc>
        <w:tc>
          <w:tcPr>
            <w:tcW w:w="729" w:type="pct"/>
            <w:tcBorders>
              <w:top w:val="single" w:sz="4" w:space="0" w:color="auto"/>
              <w:left w:val="single" w:sz="4" w:space="0" w:color="auto"/>
              <w:bottom w:val="single" w:sz="4" w:space="0" w:color="auto"/>
              <w:right w:val="single" w:sz="4" w:space="0" w:color="auto"/>
            </w:tcBorders>
            <w:vAlign w:val="center"/>
          </w:tcPr>
          <w:p w14:paraId="0556E2FB" w14:textId="77777777" w:rsidR="00382FB5" w:rsidRDefault="00382FB5" w:rsidP="00C05F1A">
            <w:pPr>
              <w:adjustRightInd w:val="0"/>
              <w:snapToGrid w:val="0"/>
              <w:jc w:val="center"/>
              <w:rPr>
                <w:rFonts w:ascii="仿宋" w:eastAsia="仿宋" w:hAnsi="仿宋"/>
                <w:sz w:val="24"/>
                <w:szCs w:val="24"/>
              </w:rPr>
            </w:pPr>
          </w:p>
        </w:tc>
      </w:tr>
      <w:tr w:rsidR="00382FB5" w14:paraId="7D38D5B2" w14:textId="77777777" w:rsidTr="00C05F1A">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6E8F7E0" w14:textId="77777777" w:rsidR="00382FB5" w:rsidRDefault="00382FB5" w:rsidP="00C05F1A">
            <w:pPr>
              <w:widowControl/>
              <w:jc w:val="left"/>
              <w:rPr>
                <w:rFonts w:ascii="仿宋" w:eastAsia="仿宋" w:hAnsi="仿宋"/>
                <w:color w:val="000000"/>
                <w:sz w:val="24"/>
                <w:szCs w:val="24"/>
              </w:rPr>
            </w:pPr>
          </w:p>
        </w:tc>
        <w:tc>
          <w:tcPr>
            <w:tcW w:w="1622" w:type="pct"/>
            <w:tcBorders>
              <w:top w:val="single" w:sz="4" w:space="0" w:color="auto"/>
              <w:left w:val="single" w:sz="4" w:space="0" w:color="auto"/>
              <w:bottom w:val="single" w:sz="4" w:space="0" w:color="auto"/>
              <w:right w:val="single" w:sz="4" w:space="0" w:color="auto"/>
            </w:tcBorders>
            <w:vAlign w:val="center"/>
          </w:tcPr>
          <w:p w14:paraId="127A4AC8" w14:textId="77777777" w:rsidR="00382FB5" w:rsidRDefault="00382FB5" w:rsidP="00C05F1A">
            <w:pPr>
              <w:adjustRightInd w:val="0"/>
              <w:snapToGrid w:val="0"/>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20.重大在建工程是否具备现场检查的书面记录，如无扣1分，不适用则不扣分。</w:t>
            </w:r>
          </w:p>
        </w:tc>
        <w:tc>
          <w:tcPr>
            <w:tcW w:w="1882" w:type="pct"/>
            <w:tcBorders>
              <w:top w:val="single" w:sz="4" w:space="0" w:color="auto"/>
              <w:left w:val="single" w:sz="4" w:space="0" w:color="auto"/>
              <w:bottom w:val="single" w:sz="4" w:space="0" w:color="auto"/>
              <w:right w:val="single" w:sz="4" w:space="0" w:color="auto"/>
            </w:tcBorders>
            <w:vAlign w:val="center"/>
          </w:tcPr>
          <w:p w14:paraId="78939E8A" w14:textId="77777777" w:rsidR="00382FB5" w:rsidRDefault="00382FB5" w:rsidP="00C05F1A">
            <w:pPr>
              <w:adjustRightInd w:val="0"/>
              <w:snapToGrid w:val="0"/>
              <w:jc w:val="center"/>
              <w:rPr>
                <w:rFonts w:ascii="仿宋" w:eastAsia="仿宋" w:hAnsi="仿宋" w:cstheme="minorBidi"/>
                <w:sz w:val="24"/>
                <w:szCs w:val="24"/>
              </w:rPr>
            </w:pPr>
          </w:p>
        </w:tc>
        <w:tc>
          <w:tcPr>
            <w:tcW w:w="729" w:type="pct"/>
            <w:tcBorders>
              <w:top w:val="single" w:sz="4" w:space="0" w:color="auto"/>
              <w:left w:val="single" w:sz="4" w:space="0" w:color="auto"/>
              <w:bottom w:val="single" w:sz="4" w:space="0" w:color="auto"/>
              <w:right w:val="single" w:sz="4" w:space="0" w:color="auto"/>
            </w:tcBorders>
            <w:vAlign w:val="center"/>
          </w:tcPr>
          <w:p w14:paraId="523603B3" w14:textId="77777777" w:rsidR="00382FB5" w:rsidRDefault="00382FB5" w:rsidP="00C05F1A">
            <w:pPr>
              <w:adjustRightInd w:val="0"/>
              <w:snapToGrid w:val="0"/>
              <w:jc w:val="center"/>
              <w:rPr>
                <w:rFonts w:ascii="仿宋" w:eastAsia="仿宋" w:hAnsi="仿宋"/>
                <w:sz w:val="24"/>
                <w:szCs w:val="24"/>
              </w:rPr>
            </w:pPr>
          </w:p>
        </w:tc>
      </w:tr>
      <w:tr w:rsidR="00382FB5" w14:paraId="48B68543" w14:textId="77777777" w:rsidTr="00C05F1A">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86B0E8B" w14:textId="77777777" w:rsidR="00382FB5" w:rsidRDefault="00382FB5" w:rsidP="00C05F1A">
            <w:pPr>
              <w:widowControl/>
              <w:jc w:val="left"/>
              <w:rPr>
                <w:rFonts w:ascii="仿宋" w:eastAsia="仿宋" w:hAnsi="仿宋"/>
                <w:color w:val="000000"/>
                <w:sz w:val="24"/>
                <w:szCs w:val="24"/>
              </w:rPr>
            </w:pPr>
          </w:p>
        </w:tc>
        <w:tc>
          <w:tcPr>
            <w:tcW w:w="1622" w:type="pct"/>
            <w:tcBorders>
              <w:top w:val="single" w:sz="4" w:space="0" w:color="auto"/>
              <w:left w:val="single" w:sz="4" w:space="0" w:color="auto"/>
              <w:bottom w:val="single" w:sz="4" w:space="0" w:color="auto"/>
              <w:right w:val="single" w:sz="4" w:space="0" w:color="auto"/>
            </w:tcBorders>
            <w:vAlign w:val="center"/>
          </w:tcPr>
          <w:p w14:paraId="0E19AE29" w14:textId="77777777" w:rsidR="00382FB5" w:rsidRDefault="00382FB5" w:rsidP="00C05F1A">
            <w:pPr>
              <w:adjustRightInd w:val="0"/>
              <w:snapToGrid w:val="0"/>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21.无形资产，权属证书是否获取，是否核对原件并签字确认“与原件核对一致”，如发现未获取一个扣0.5分，发现未核对原件一个扣0.5分，最高扣2分。</w:t>
            </w:r>
          </w:p>
        </w:tc>
        <w:tc>
          <w:tcPr>
            <w:tcW w:w="1882" w:type="pct"/>
            <w:tcBorders>
              <w:top w:val="single" w:sz="4" w:space="0" w:color="auto"/>
              <w:left w:val="single" w:sz="4" w:space="0" w:color="auto"/>
              <w:bottom w:val="single" w:sz="4" w:space="0" w:color="auto"/>
              <w:right w:val="single" w:sz="4" w:space="0" w:color="auto"/>
            </w:tcBorders>
            <w:vAlign w:val="center"/>
          </w:tcPr>
          <w:p w14:paraId="0A3B0F33" w14:textId="77777777" w:rsidR="00382FB5" w:rsidRDefault="00382FB5" w:rsidP="00C05F1A">
            <w:pPr>
              <w:adjustRightInd w:val="0"/>
              <w:snapToGrid w:val="0"/>
              <w:jc w:val="center"/>
              <w:rPr>
                <w:rFonts w:ascii="仿宋" w:eastAsia="仿宋" w:hAnsi="仿宋" w:cstheme="minorBidi"/>
                <w:sz w:val="24"/>
                <w:szCs w:val="24"/>
              </w:rPr>
            </w:pPr>
          </w:p>
        </w:tc>
        <w:tc>
          <w:tcPr>
            <w:tcW w:w="729" w:type="pct"/>
            <w:tcBorders>
              <w:top w:val="single" w:sz="4" w:space="0" w:color="auto"/>
              <w:left w:val="single" w:sz="4" w:space="0" w:color="auto"/>
              <w:bottom w:val="single" w:sz="4" w:space="0" w:color="auto"/>
              <w:right w:val="single" w:sz="4" w:space="0" w:color="auto"/>
            </w:tcBorders>
            <w:vAlign w:val="center"/>
          </w:tcPr>
          <w:p w14:paraId="16C2C2C4" w14:textId="77777777" w:rsidR="00382FB5" w:rsidRDefault="00382FB5" w:rsidP="00C05F1A">
            <w:pPr>
              <w:adjustRightInd w:val="0"/>
              <w:snapToGrid w:val="0"/>
              <w:jc w:val="center"/>
              <w:rPr>
                <w:rFonts w:ascii="仿宋" w:eastAsia="仿宋" w:hAnsi="仿宋"/>
                <w:sz w:val="24"/>
                <w:szCs w:val="24"/>
              </w:rPr>
            </w:pPr>
          </w:p>
        </w:tc>
      </w:tr>
      <w:tr w:rsidR="00382FB5" w14:paraId="54438A4B" w14:textId="77777777" w:rsidTr="00C05F1A">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D232DB0" w14:textId="77777777" w:rsidR="00382FB5" w:rsidRDefault="00382FB5" w:rsidP="00C05F1A">
            <w:pPr>
              <w:widowControl/>
              <w:jc w:val="left"/>
              <w:rPr>
                <w:rFonts w:ascii="仿宋" w:eastAsia="仿宋" w:hAnsi="仿宋"/>
                <w:color w:val="000000"/>
                <w:sz w:val="24"/>
                <w:szCs w:val="24"/>
              </w:rPr>
            </w:pPr>
          </w:p>
        </w:tc>
        <w:tc>
          <w:tcPr>
            <w:tcW w:w="1622" w:type="pct"/>
            <w:tcBorders>
              <w:top w:val="single" w:sz="4" w:space="0" w:color="auto"/>
              <w:left w:val="single" w:sz="4" w:space="0" w:color="auto"/>
              <w:bottom w:val="single" w:sz="4" w:space="0" w:color="auto"/>
              <w:right w:val="single" w:sz="4" w:space="0" w:color="auto"/>
            </w:tcBorders>
            <w:vAlign w:val="center"/>
          </w:tcPr>
          <w:p w14:paraId="699C8450" w14:textId="77777777" w:rsidR="00382FB5" w:rsidRDefault="00382FB5" w:rsidP="00C05F1A">
            <w:pPr>
              <w:adjustRightInd w:val="0"/>
              <w:snapToGrid w:val="0"/>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22.收入，生产能力调查是否实施：</w:t>
            </w:r>
          </w:p>
          <w:p w14:paraId="348CE6ED" w14:textId="77777777" w:rsidR="00382FB5" w:rsidRDefault="00382FB5" w:rsidP="00C05F1A">
            <w:pPr>
              <w:adjustRightInd w:val="0"/>
              <w:snapToGrid w:val="0"/>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（1）是否了解主要</w:t>
            </w:r>
            <w:r>
              <w:rPr>
                <w:rFonts w:ascii="仿宋" w:eastAsia="仿宋" w:hAnsi="仿宋" w:cs="仿宋" w:hint="eastAsia"/>
                <w:color w:val="000000"/>
                <w:sz w:val="24"/>
                <w:szCs w:val="24"/>
              </w:rPr>
              <w:lastRenderedPageBreak/>
              <w:t>设备的产能、企业的人员数量，如无扣0.5分，不适用则不扣分。</w:t>
            </w:r>
          </w:p>
          <w:p w14:paraId="1C83E139" w14:textId="77777777" w:rsidR="00382FB5" w:rsidRDefault="00382FB5" w:rsidP="00C05F1A">
            <w:pPr>
              <w:adjustRightInd w:val="0"/>
              <w:snapToGrid w:val="0"/>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（2）是否检查实际产量统计记录资料，并将实际产量与产能进行对比分析，如无扣0.5分，不适用则不扣分。</w:t>
            </w:r>
          </w:p>
        </w:tc>
        <w:tc>
          <w:tcPr>
            <w:tcW w:w="1882" w:type="pct"/>
            <w:tcBorders>
              <w:top w:val="single" w:sz="4" w:space="0" w:color="auto"/>
              <w:left w:val="single" w:sz="4" w:space="0" w:color="auto"/>
              <w:bottom w:val="single" w:sz="4" w:space="0" w:color="auto"/>
              <w:right w:val="single" w:sz="4" w:space="0" w:color="auto"/>
            </w:tcBorders>
            <w:vAlign w:val="center"/>
          </w:tcPr>
          <w:p w14:paraId="0A641A5B" w14:textId="77777777" w:rsidR="00382FB5" w:rsidRDefault="00382FB5" w:rsidP="00C05F1A">
            <w:pPr>
              <w:adjustRightInd w:val="0"/>
              <w:snapToGrid w:val="0"/>
              <w:jc w:val="center"/>
              <w:rPr>
                <w:rFonts w:ascii="仿宋" w:eastAsia="仿宋" w:hAnsi="仿宋" w:cstheme="minorBidi"/>
                <w:sz w:val="24"/>
                <w:szCs w:val="24"/>
              </w:rPr>
            </w:pPr>
          </w:p>
        </w:tc>
        <w:tc>
          <w:tcPr>
            <w:tcW w:w="729" w:type="pct"/>
            <w:tcBorders>
              <w:top w:val="single" w:sz="4" w:space="0" w:color="auto"/>
              <w:left w:val="single" w:sz="4" w:space="0" w:color="auto"/>
              <w:bottom w:val="single" w:sz="4" w:space="0" w:color="auto"/>
              <w:right w:val="single" w:sz="4" w:space="0" w:color="auto"/>
            </w:tcBorders>
            <w:vAlign w:val="center"/>
          </w:tcPr>
          <w:p w14:paraId="3D53D5F2" w14:textId="77777777" w:rsidR="00382FB5" w:rsidRDefault="00382FB5" w:rsidP="00C05F1A">
            <w:pPr>
              <w:adjustRightInd w:val="0"/>
              <w:snapToGrid w:val="0"/>
              <w:jc w:val="center"/>
              <w:rPr>
                <w:rFonts w:ascii="仿宋" w:eastAsia="仿宋" w:hAnsi="仿宋"/>
                <w:sz w:val="24"/>
                <w:szCs w:val="24"/>
              </w:rPr>
            </w:pPr>
          </w:p>
        </w:tc>
      </w:tr>
      <w:tr w:rsidR="00382FB5" w14:paraId="26A054BD" w14:textId="77777777" w:rsidTr="00C05F1A">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E1D2FDF" w14:textId="77777777" w:rsidR="00382FB5" w:rsidRDefault="00382FB5" w:rsidP="00C05F1A">
            <w:pPr>
              <w:widowControl/>
              <w:jc w:val="left"/>
              <w:rPr>
                <w:rFonts w:ascii="仿宋" w:eastAsia="仿宋" w:hAnsi="仿宋"/>
                <w:color w:val="000000"/>
                <w:sz w:val="24"/>
                <w:szCs w:val="24"/>
              </w:rPr>
            </w:pPr>
          </w:p>
        </w:tc>
        <w:tc>
          <w:tcPr>
            <w:tcW w:w="1622" w:type="pct"/>
            <w:tcBorders>
              <w:top w:val="single" w:sz="4" w:space="0" w:color="auto"/>
              <w:left w:val="single" w:sz="4" w:space="0" w:color="auto"/>
              <w:bottom w:val="single" w:sz="4" w:space="0" w:color="auto"/>
              <w:right w:val="single" w:sz="4" w:space="0" w:color="auto"/>
            </w:tcBorders>
            <w:vAlign w:val="center"/>
          </w:tcPr>
          <w:p w14:paraId="00C24293" w14:textId="77777777" w:rsidR="00382FB5" w:rsidRDefault="00382FB5" w:rsidP="00C05F1A">
            <w:pPr>
              <w:adjustRightInd w:val="0"/>
              <w:snapToGrid w:val="0"/>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23.收入，是否检查关键业绩指标的横向、纵向对比分析，如无扣1分；如关键业绩指标变动明显异常，但无任何分析资料，扣1分。</w:t>
            </w:r>
          </w:p>
        </w:tc>
        <w:tc>
          <w:tcPr>
            <w:tcW w:w="1882" w:type="pct"/>
            <w:tcBorders>
              <w:top w:val="single" w:sz="4" w:space="0" w:color="auto"/>
              <w:left w:val="single" w:sz="4" w:space="0" w:color="auto"/>
              <w:bottom w:val="single" w:sz="4" w:space="0" w:color="auto"/>
              <w:right w:val="single" w:sz="4" w:space="0" w:color="auto"/>
            </w:tcBorders>
            <w:vAlign w:val="center"/>
          </w:tcPr>
          <w:p w14:paraId="3780BC99" w14:textId="77777777" w:rsidR="00382FB5" w:rsidRDefault="00382FB5" w:rsidP="00C05F1A">
            <w:pPr>
              <w:adjustRightInd w:val="0"/>
              <w:snapToGrid w:val="0"/>
              <w:jc w:val="center"/>
              <w:rPr>
                <w:rFonts w:ascii="仿宋" w:eastAsia="仿宋" w:hAnsi="仿宋" w:cstheme="minorBidi"/>
                <w:sz w:val="24"/>
                <w:szCs w:val="24"/>
              </w:rPr>
            </w:pPr>
          </w:p>
        </w:tc>
        <w:tc>
          <w:tcPr>
            <w:tcW w:w="729" w:type="pct"/>
            <w:tcBorders>
              <w:top w:val="single" w:sz="4" w:space="0" w:color="auto"/>
              <w:left w:val="single" w:sz="4" w:space="0" w:color="auto"/>
              <w:bottom w:val="single" w:sz="4" w:space="0" w:color="auto"/>
              <w:right w:val="single" w:sz="4" w:space="0" w:color="auto"/>
            </w:tcBorders>
            <w:vAlign w:val="center"/>
          </w:tcPr>
          <w:p w14:paraId="60D00017" w14:textId="77777777" w:rsidR="00382FB5" w:rsidRDefault="00382FB5" w:rsidP="00C05F1A">
            <w:pPr>
              <w:adjustRightInd w:val="0"/>
              <w:snapToGrid w:val="0"/>
              <w:jc w:val="center"/>
              <w:rPr>
                <w:rFonts w:ascii="仿宋" w:eastAsia="仿宋" w:hAnsi="仿宋"/>
                <w:sz w:val="24"/>
                <w:szCs w:val="24"/>
              </w:rPr>
            </w:pPr>
          </w:p>
        </w:tc>
      </w:tr>
      <w:tr w:rsidR="00382FB5" w14:paraId="7F864C76" w14:textId="77777777" w:rsidTr="00C05F1A">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FDF9D17" w14:textId="77777777" w:rsidR="00382FB5" w:rsidRDefault="00382FB5" w:rsidP="00C05F1A">
            <w:pPr>
              <w:widowControl/>
              <w:jc w:val="left"/>
              <w:rPr>
                <w:rFonts w:ascii="仿宋" w:eastAsia="仿宋" w:hAnsi="仿宋"/>
                <w:color w:val="000000"/>
                <w:sz w:val="24"/>
                <w:szCs w:val="24"/>
              </w:rPr>
            </w:pPr>
          </w:p>
        </w:tc>
        <w:tc>
          <w:tcPr>
            <w:tcW w:w="1622" w:type="pct"/>
            <w:tcBorders>
              <w:top w:val="single" w:sz="4" w:space="0" w:color="auto"/>
              <w:left w:val="single" w:sz="4" w:space="0" w:color="auto"/>
              <w:bottom w:val="single" w:sz="4" w:space="0" w:color="auto"/>
              <w:right w:val="single" w:sz="4" w:space="0" w:color="auto"/>
            </w:tcBorders>
            <w:vAlign w:val="center"/>
          </w:tcPr>
          <w:p w14:paraId="709A71AA" w14:textId="77777777" w:rsidR="00382FB5" w:rsidRDefault="00382FB5" w:rsidP="00C05F1A">
            <w:pPr>
              <w:adjustRightInd w:val="0"/>
              <w:snapToGrid w:val="0"/>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24.收入，重大异常交易是否获取交易额的询证函，如未取得每个扣0.5分，最高扣2分。</w:t>
            </w:r>
          </w:p>
        </w:tc>
        <w:tc>
          <w:tcPr>
            <w:tcW w:w="1882" w:type="pct"/>
            <w:tcBorders>
              <w:top w:val="single" w:sz="4" w:space="0" w:color="auto"/>
              <w:left w:val="single" w:sz="4" w:space="0" w:color="auto"/>
              <w:bottom w:val="single" w:sz="4" w:space="0" w:color="auto"/>
              <w:right w:val="single" w:sz="4" w:space="0" w:color="auto"/>
            </w:tcBorders>
            <w:vAlign w:val="center"/>
          </w:tcPr>
          <w:p w14:paraId="70077FC4" w14:textId="77777777" w:rsidR="00382FB5" w:rsidRDefault="00382FB5" w:rsidP="00C05F1A">
            <w:pPr>
              <w:adjustRightInd w:val="0"/>
              <w:snapToGrid w:val="0"/>
              <w:jc w:val="center"/>
              <w:rPr>
                <w:rFonts w:ascii="仿宋" w:eastAsia="仿宋" w:hAnsi="仿宋" w:cstheme="minorBidi"/>
                <w:sz w:val="24"/>
                <w:szCs w:val="24"/>
              </w:rPr>
            </w:pPr>
          </w:p>
        </w:tc>
        <w:tc>
          <w:tcPr>
            <w:tcW w:w="729" w:type="pct"/>
            <w:tcBorders>
              <w:top w:val="single" w:sz="4" w:space="0" w:color="auto"/>
              <w:left w:val="single" w:sz="4" w:space="0" w:color="auto"/>
              <w:bottom w:val="single" w:sz="4" w:space="0" w:color="auto"/>
              <w:right w:val="single" w:sz="4" w:space="0" w:color="auto"/>
            </w:tcBorders>
            <w:vAlign w:val="center"/>
          </w:tcPr>
          <w:p w14:paraId="6ABD6987" w14:textId="77777777" w:rsidR="00382FB5" w:rsidRDefault="00382FB5" w:rsidP="00C05F1A">
            <w:pPr>
              <w:adjustRightInd w:val="0"/>
              <w:snapToGrid w:val="0"/>
              <w:jc w:val="center"/>
              <w:rPr>
                <w:rFonts w:ascii="仿宋" w:eastAsia="仿宋" w:hAnsi="仿宋"/>
                <w:sz w:val="24"/>
                <w:szCs w:val="24"/>
              </w:rPr>
            </w:pPr>
          </w:p>
        </w:tc>
      </w:tr>
    </w:tbl>
    <w:p w14:paraId="5E3044B3" w14:textId="77777777" w:rsidR="00382FB5" w:rsidRDefault="00382FB5" w:rsidP="00382FB5">
      <w:pPr>
        <w:ind w:firstLineChars="200" w:firstLine="562"/>
        <w:rPr>
          <w:rFonts w:ascii="仿宋" w:eastAsia="仿宋" w:hAnsi="仿宋" w:cstheme="minorBidi"/>
          <w:b/>
          <w:bCs/>
          <w:sz w:val="28"/>
          <w:szCs w:val="28"/>
        </w:rPr>
      </w:pPr>
      <w:r>
        <w:rPr>
          <w:rFonts w:ascii="仿宋" w:eastAsia="仿宋" w:hAnsi="仿宋" w:hint="eastAsia"/>
          <w:b/>
          <w:bCs/>
          <w:sz w:val="28"/>
          <w:szCs w:val="28"/>
        </w:rPr>
        <w:t>对于上述表格中扣分事项无异议。</w:t>
      </w:r>
    </w:p>
    <w:p w14:paraId="7CC86E5A" w14:textId="77777777" w:rsidR="00382FB5" w:rsidRDefault="00382FB5" w:rsidP="00382FB5">
      <w:pPr>
        <w:pStyle w:val="a3"/>
        <w:shd w:val="clear" w:color="auto" w:fill="FFFFFF"/>
        <w:wordWrap w:val="0"/>
        <w:spacing w:before="0" w:beforeAutospacing="0" w:after="0" w:afterAutospacing="0"/>
        <w:ind w:firstLineChars="200" w:firstLine="562"/>
        <w:jc w:val="right"/>
        <w:rPr>
          <w:rFonts w:ascii="仿宋" w:eastAsia="仿宋" w:hAnsi="仿宋" w:cstheme="minorBidi"/>
          <w:b/>
          <w:bCs/>
          <w:sz w:val="28"/>
          <w:szCs w:val="28"/>
        </w:rPr>
      </w:pPr>
      <w:r>
        <w:rPr>
          <w:rFonts w:ascii="仿宋" w:eastAsia="仿宋" w:hAnsi="仿宋" w:cstheme="minorBidi" w:hint="eastAsia"/>
          <w:b/>
          <w:bCs/>
          <w:sz w:val="28"/>
          <w:szCs w:val="28"/>
        </w:rPr>
        <w:t xml:space="preserve">主任会计师/执行（首席）合伙人（签字）          </w:t>
      </w:r>
    </w:p>
    <w:p w14:paraId="303E5F0B" w14:textId="77777777" w:rsidR="00382FB5" w:rsidRDefault="00382FB5" w:rsidP="00382FB5">
      <w:pPr>
        <w:pStyle w:val="a3"/>
        <w:shd w:val="clear" w:color="auto" w:fill="FFFFFF"/>
        <w:wordWrap w:val="0"/>
        <w:spacing w:before="0" w:beforeAutospacing="0" w:after="0" w:afterAutospacing="0"/>
        <w:ind w:firstLineChars="200" w:firstLine="562"/>
        <w:jc w:val="right"/>
        <w:rPr>
          <w:rFonts w:ascii="仿宋" w:eastAsia="仿宋" w:hAnsi="仿宋" w:cstheme="minorBidi"/>
          <w:b/>
          <w:bCs/>
          <w:sz w:val="28"/>
          <w:szCs w:val="28"/>
        </w:rPr>
      </w:pPr>
      <w:r>
        <w:rPr>
          <w:rFonts w:ascii="仿宋" w:eastAsia="仿宋" w:hAnsi="仿宋" w:cstheme="minorBidi" w:hint="eastAsia"/>
          <w:b/>
          <w:bCs/>
          <w:sz w:val="28"/>
          <w:szCs w:val="28"/>
        </w:rPr>
        <w:t xml:space="preserve">                       会计师事务所（公章）          </w:t>
      </w:r>
    </w:p>
    <w:p w14:paraId="63D0F5A5" w14:textId="77777777" w:rsidR="00382FB5" w:rsidRDefault="00382FB5" w:rsidP="00382FB5">
      <w:pPr>
        <w:wordWrap w:val="0"/>
        <w:jc w:val="right"/>
        <w:rPr>
          <w:rFonts w:ascii="仿宋" w:eastAsia="仿宋" w:hAnsi="仿宋" w:cstheme="minorBidi"/>
          <w:b/>
          <w:bCs/>
          <w:sz w:val="28"/>
          <w:szCs w:val="28"/>
        </w:rPr>
      </w:pPr>
    </w:p>
    <w:p w14:paraId="626CB42C" w14:textId="05762CA4" w:rsidR="00382FB5" w:rsidRDefault="00382FB5" w:rsidP="00382FB5">
      <w:pPr>
        <w:spacing w:beforeLines="100" w:before="312"/>
        <w:rPr>
          <w:rFonts w:ascii="仿宋" w:eastAsia="仿宋" w:hAnsi="仿宋"/>
          <w:b/>
          <w:bCs/>
          <w:sz w:val="28"/>
          <w:szCs w:val="28"/>
        </w:rPr>
      </w:pPr>
      <w:r>
        <w:rPr>
          <w:rFonts w:ascii="仿宋" w:eastAsia="仿宋" w:hAnsi="仿宋" w:hint="eastAsia"/>
          <w:b/>
          <w:bCs/>
          <w:sz w:val="28"/>
          <w:szCs w:val="28"/>
        </w:rPr>
        <w:t>评价小组人员签名：</w:t>
      </w:r>
      <w:r>
        <w:rPr>
          <w:rFonts w:ascii="仿宋" w:eastAsia="仿宋" w:hAnsi="仿宋" w:hint="eastAsia"/>
          <w:b/>
          <w:bCs/>
          <w:sz w:val="28"/>
          <w:szCs w:val="28"/>
          <w:u w:val="single"/>
        </w:rPr>
        <w:t xml:space="preserve">            </w:t>
      </w:r>
      <w:r>
        <w:rPr>
          <w:rFonts w:ascii="仿宋" w:eastAsia="仿宋" w:hAnsi="仿宋" w:hint="eastAsia"/>
          <w:b/>
          <w:bCs/>
          <w:sz w:val="28"/>
          <w:szCs w:val="28"/>
        </w:rPr>
        <w:t xml:space="preserve">     </w:t>
      </w:r>
      <w:r w:rsidR="00C46BC3">
        <w:rPr>
          <w:rFonts w:ascii="仿宋" w:eastAsia="仿宋" w:hAnsi="仿宋" w:hint="eastAsia"/>
          <w:b/>
          <w:bCs/>
          <w:sz w:val="28"/>
          <w:szCs w:val="28"/>
        </w:rPr>
        <w:t>202</w:t>
      </w:r>
      <w:r w:rsidR="00C46BC3">
        <w:rPr>
          <w:rFonts w:ascii="仿宋" w:eastAsia="仿宋" w:hAnsi="仿宋"/>
          <w:b/>
          <w:bCs/>
          <w:sz w:val="28"/>
          <w:szCs w:val="28"/>
        </w:rPr>
        <w:t>3</w:t>
      </w:r>
      <w:r>
        <w:rPr>
          <w:rFonts w:ascii="仿宋" w:eastAsia="仿宋" w:hAnsi="仿宋" w:hint="eastAsia"/>
          <w:b/>
          <w:bCs/>
          <w:sz w:val="28"/>
          <w:szCs w:val="28"/>
        </w:rPr>
        <w:t>年</w:t>
      </w:r>
      <w:r>
        <w:rPr>
          <w:rFonts w:ascii="仿宋" w:eastAsia="仿宋" w:hAnsi="仿宋" w:hint="eastAsia"/>
          <w:b/>
          <w:bCs/>
          <w:sz w:val="28"/>
          <w:szCs w:val="28"/>
          <w:u w:val="single"/>
        </w:rPr>
        <w:t xml:space="preserve">    </w:t>
      </w:r>
      <w:r>
        <w:rPr>
          <w:rFonts w:ascii="仿宋" w:eastAsia="仿宋" w:hAnsi="仿宋" w:hint="eastAsia"/>
          <w:b/>
          <w:bCs/>
          <w:sz w:val="28"/>
          <w:szCs w:val="28"/>
        </w:rPr>
        <w:t>月</w:t>
      </w:r>
      <w:r>
        <w:rPr>
          <w:rFonts w:ascii="仿宋" w:eastAsia="仿宋" w:hAnsi="仿宋" w:hint="eastAsia"/>
          <w:b/>
          <w:bCs/>
          <w:sz w:val="28"/>
          <w:szCs w:val="28"/>
          <w:u w:val="single"/>
        </w:rPr>
        <w:t xml:space="preserve">    </w:t>
      </w:r>
      <w:r>
        <w:rPr>
          <w:rFonts w:ascii="仿宋" w:eastAsia="仿宋" w:hAnsi="仿宋" w:hint="eastAsia"/>
          <w:b/>
          <w:bCs/>
          <w:sz w:val="28"/>
          <w:szCs w:val="28"/>
        </w:rPr>
        <w:t>日</w:t>
      </w:r>
    </w:p>
    <w:p w14:paraId="7F48F823" w14:textId="77777777" w:rsidR="00382FB5" w:rsidRDefault="00382FB5" w:rsidP="00382FB5">
      <w:pPr>
        <w:spacing w:beforeLines="100" w:before="312"/>
        <w:rPr>
          <w:rFonts w:ascii="仿宋" w:eastAsia="仿宋" w:hAnsi="仿宋"/>
          <w:b/>
          <w:bCs/>
          <w:sz w:val="28"/>
          <w:szCs w:val="28"/>
        </w:rPr>
      </w:pPr>
    </w:p>
    <w:p w14:paraId="2D645618" w14:textId="77777777" w:rsidR="00382FB5" w:rsidRDefault="00382FB5" w:rsidP="00382FB5">
      <w:pPr>
        <w:spacing w:beforeLines="100" w:before="312"/>
        <w:rPr>
          <w:rFonts w:ascii="仿宋" w:eastAsia="仿宋" w:hAnsi="仿宋"/>
          <w:b/>
          <w:bCs/>
          <w:sz w:val="28"/>
          <w:szCs w:val="28"/>
        </w:rPr>
      </w:pPr>
    </w:p>
    <w:p w14:paraId="7D47A876" w14:textId="77777777" w:rsidR="00382FB5" w:rsidRDefault="00382FB5" w:rsidP="00382FB5">
      <w:pPr>
        <w:rPr>
          <w:rFonts w:ascii="仿宋" w:eastAsia="仿宋" w:hAnsi="仿宋"/>
          <w:b/>
          <w:bCs/>
          <w:sz w:val="28"/>
          <w:szCs w:val="28"/>
        </w:rPr>
      </w:pPr>
      <w:r>
        <w:rPr>
          <w:rFonts w:ascii="仿宋" w:eastAsia="仿宋" w:hAnsi="仿宋" w:hint="eastAsia"/>
          <w:b/>
          <w:bCs/>
          <w:sz w:val="28"/>
          <w:szCs w:val="28"/>
        </w:rPr>
        <w:br w:type="page"/>
      </w:r>
    </w:p>
    <w:p w14:paraId="4116BD97" w14:textId="77777777" w:rsidR="00382FB5" w:rsidRDefault="00382FB5" w:rsidP="00382FB5">
      <w:pPr>
        <w:widowControl/>
        <w:jc w:val="center"/>
        <w:rPr>
          <w:rFonts w:ascii="仿宋" w:eastAsia="仿宋" w:hAnsi="仿宋"/>
          <w:b/>
          <w:sz w:val="28"/>
          <w:szCs w:val="28"/>
        </w:rPr>
      </w:pPr>
      <w:r>
        <w:rPr>
          <w:rFonts w:ascii="仿宋" w:eastAsia="仿宋" w:hAnsi="仿宋" w:hint="eastAsia"/>
          <w:b/>
          <w:sz w:val="28"/>
          <w:szCs w:val="28"/>
        </w:rPr>
        <w:lastRenderedPageBreak/>
        <w:t>第二部分 会计师事务所内部管理评分记录表（中型所）</w:t>
      </w:r>
    </w:p>
    <w:p w14:paraId="2074141D" w14:textId="77777777" w:rsidR="00382FB5" w:rsidRDefault="00382FB5" w:rsidP="00382FB5">
      <w:pPr>
        <w:spacing w:line="120" w:lineRule="atLeast"/>
        <w:jc w:val="center"/>
        <w:rPr>
          <w:rFonts w:ascii="仿宋" w:eastAsia="仿宋" w:hAnsi="仿宋"/>
          <w:b/>
          <w:sz w:val="28"/>
          <w:szCs w:val="28"/>
        </w:rPr>
      </w:pPr>
      <w:r>
        <w:rPr>
          <w:rFonts w:ascii="仿宋" w:eastAsia="仿宋" w:hAnsi="仿宋" w:hint="eastAsia"/>
          <w:b/>
          <w:sz w:val="28"/>
          <w:szCs w:val="28"/>
        </w:rPr>
        <w:t>（每家会计师事务所填写一份）</w:t>
      </w:r>
    </w:p>
    <w:p w14:paraId="2034503D" w14:textId="77777777" w:rsidR="00382FB5" w:rsidRDefault="00382FB5" w:rsidP="00382FB5">
      <w:pPr>
        <w:spacing w:line="120" w:lineRule="atLeast"/>
        <w:jc w:val="center"/>
        <w:rPr>
          <w:rFonts w:ascii="仿宋" w:eastAsia="仿宋" w:hAnsi="仿宋"/>
          <w:b/>
          <w:sz w:val="28"/>
          <w:szCs w:val="28"/>
        </w:rPr>
      </w:pPr>
    </w:p>
    <w:p w14:paraId="11F6F460" w14:textId="77777777" w:rsidR="00382FB5" w:rsidRDefault="00382FB5" w:rsidP="00382FB5">
      <w:pPr>
        <w:spacing w:afterLines="50" w:after="156"/>
        <w:rPr>
          <w:rFonts w:ascii="仿宋" w:eastAsia="仿宋" w:hAnsi="仿宋"/>
          <w:b/>
          <w:bCs/>
          <w:sz w:val="28"/>
          <w:szCs w:val="28"/>
          <w:u w:val="single"/>
        </w:rPr>
      </w:pPr>
      <w:r>
        <w:rPr>
          <w:rFonts w:ascii="仿宋" w:eastAsia="仿宋" w:hAnsi="仿宋" w:hint="eastAsia"/>
          <w:b/>
          <w:bCs/>
          <w:sz w:val="28"/>
          <w:szCs w:val="28"/>
        </w:rPr>
        <w:t>会计师事务所名称：</w:t>
      </w:r>
      <w:r>
        <w:rPr>
          <w:rFonts w:ascii="仿宋" w:eastAsia="仿宋" w:hAnsi="仿宋" w:hint="eastAsia"/>
          <w:b/>
          <w:bCs/>
          <w:sz w:val="28"/>
          <w:szCs w:val="28"/>
          <w:u w:val="single"/>
        </w:rPr>
        <w:t xml:space="preserve">                          </w:t>
      </w:r>
    </w:p>
    <w:tbl>
      <w:tblPr>
        <w:tblStyle w:val="ae"/>
        <w:tblW w:w="5000" w:type="pct"/>
        <w:jc w:val="center"/>
        <w:tblInd w:w="0" w:type="dxa"/>
        <w:tblLook w:val="04A0" w:firstRow="1" w:lastRow="0" w:firstColumn="1" w:lastColumn="0" w:noHBand="0" w:noVBand="1"/>
      </w:tblPr>
      <w:tblGrid>
        <w:gridCol w:w="1272"/>
        <w:gridCol w:w="2691"/>
        <w:gridCol w:w="3123"/>
        <w:gridCol w:w="1210"/>
      </w:tblGrid>
      <w:tr w:rsidR="00382FB5" w14:paraId="38C448BE" w14:textId="77777777" w:rsidTr="00C05F1A">
        <w:trPr>
          <w:jc w:val="center"/>
        </w:trPr>
        <w:tc>
          <w:tcPr>
            <w:tcW w:w="766" w:type="pct"/>
            <w:tcBorders>
              <w:top w:val="single" w:sz="4" w:space="0" w:color="auto"/>
              <w:left w:val="single" w:sz="4" w:space="0" w:color="auto"/>
              <w:bottom w:val="single" w:sz="4" w:space="0" w:color="auto"/>
              <w:right w:val="single" w:sz="4" w:space="0" w:color="auto"/>
            </w:tcBorders>
            <w:vAlign w:val="center"/>
          </w:tcPr>
          <w:p w14:paraId="4A09D3E7" w14:textId="77777777" w:rsidR="00382FB5" w:rsidRDefault="00382FB5" w:rsidP="00C05F1A">
            <w:pPr>
              <w:widowControl/>
              <w:adjustRightInd w:val="0"/>
              <w:snapToGrid w:val="0"/>
              <w:jc w:val="center"/>
              <w:rPr>
                <w:rFonts w:ascii="仿宋" w:eastAsia="仿宋" w:hAnsi="仿宋" w:cs="宋体"/>
                <w:b/>
                <w:bCs/>
                <w:color w:val="000000"/>
                <w:sz w:val="24"/>
                <w:szCs w:val="24"/>
              </w:rPr>
            </w:pPr>
            <w:r>
              <w:rPr>
                <w:rFonts w:ascii="仿宋" w:eastAsia="仿宋" w:hAnsi="仿宋" w:cs="宋体" w:hint="eastAsia"/>
                <w:b/>
                <w:bCs/>
                <w:color w:val="000000"/>
                <w:sz w:val="24"/>
                <w:szCs w:val="24"/>
              </w:rPr>
              <w:t>评价指标</w:t>
            </w:r>
          </w:p>
        </w:tc>
        <w:tc>
          <w:tcPr>
            <w:tcW w:w="1622" w:type="pct"/>
            <w:tcBorders>
              <w:top w:val="single" w:sz="4" w:space="0" w:color="auto"/>
              <w:left w:val="single" w:sz="4" w:space="0" w:color="auto"/>
              <w:bottom w:val="single" w:sz="4" w:space="0" w:color="auto"/>
              <w:right w:val="single" w:sz="4" w:space="0" w:color="auto"/>
            </w:tcBorders>
            <w:vAlign w:val="center"/>
          </w:tcPr>
          <w:p w14:paraId="76131444" w14:textId="77777777" w:rsidR="00382FB5" w:rsidRDefault="00382FB5" w:rsidP="00C05F1A">
            <w:pPr>
              <w:widowControl/>
              <w:adjustRightInd w:val="0"/>
              <w:snapToGrid w:val="0"/>
              <w:jc w:val="center"/>
              <w:rPr>
                <w:rFonts w:ascii="仿宋" w:eastAsia="仿宋" w:hAnsi="仿宋" w:cs="宋体"/>
                <w:b/>
                <w:bCs/>
                <w:color w:val="000000"/>
                <w:sz w:val="24"/>
                <w:szCs w:val="24"/>
              </w:rPr>
            </w:pPr>
            <w:r>
              <w:rPr>
                <w:rFonts w:ascii="仿宋" w:eastAsia="仿宋" w:hAnsi="仿宋" w:cs="宋体" w:hint="eastAsia"/>
                <w:b/>
                <w:bCs/>
                <w:color w:val="000000"/>
                <w:sz w:val="24"/>
                <w:szCs w:val="24"/>
              </w:rPr>
              <w:t>评价标准</w:t>
            </w:r>
          </w:p>
        </w:tc>
        <w:tc>
          <w:tcPr>
            <w:tcW w:w="1882" w:type="pct"/>
            <w:tcBorders>
              <w:top w:val="single" w:sz="4" w:space="0" w:color="auto"/>
              <w:left w:val="single" w:sz="4" w:space="0" w:color="auto"/>
              <w:bottom w:val="single" w:sz="4" w:space="0" w:color="auto"/>
              <w:right w:val="single" w:sz="4" w:space="0" w:color="auto"/>
            </w:tcBorders>
            <w:vAlign w:val="center"/>
          </w:tcPr>
          <w:p w14:paraId="54FD5C41" w14:textId="77777777" w:rsidR="00382FB5" w:rsidRDefault="00382FB5" w:rsidP="00C05F1A">
            <w:pPr>
              <w:widowControl/>
              <w:adjustRightInd w:val="0"/>
              <w:snapToGrid w:val="0"/>
              <w:jc w:val="center"/>
              <w:rPr>
                <w:rFonts w:ascii="仿宋" w:eastAsia="仿宋" w:hAnsi="仿宋" w:cs="宋体"/>
                <w:b/>
                <w:bCs/>
                <w:color w:val="000000"/>
                <w:sz w:val="24"/>
                <w:szCs w:val="24"/>
              </w:rPr>
            </w:pPr>
            <w:r>
              <w:rPr>
                <w:rFonts w:ascii="仿宋" w:eastAsia="仿宋" w:hAnsi="仿宋" w:cs="宋体" w:hint="eastAsia"/>
                <w:b/>
                <w:bCs/>
                <w:color w:val="000000"/>
                <w:sz w:val="24"/>
                <w:szCs w:val="24"/>
              </w:rPr>
              <w:t>扣分事项</w:t>
            </w:r>
          </w:p>
        </w:tc>
        <w:tc>
          <w:tcPr>
            <w:tcW w:w="729" w:type="pct"/>
            <w:tcBorders>
              <w:top w:val="single" w:sz="4" w:space="0" w:color="auto"/>
              <w:left w:val="single" w:sz="4" w:space="0" w:color="auto"/>
              <w:bottom w:val="single" w:sz="4" w:space="0" w:color="auto"/>
              <w:right w:val="single" w:sz="4" w:space="0" w:color="auto"/>
            </w:tcBorders>
            <w:vAlign w:val="center"/>
          </w:tcPr>
          <w:p w14:paraId="16C904A7" w14:textId="77777777" w:rsidR="00382FB5" w:rsidRDefault="00382FB5" w:rsidP="00C05F1A">
            <w:pPr>
              <w:widowControl/>
              <w:adjustRightInd w:val="0"/>
              <w:snapToGrid w:val="0"/>
              <w:jc w:val="center"/>
              <w:rPr>
                <w:rFonts w:ascii="仿宋" w:eastAsia="仿宋" w:hAnsi="仿宋" w:cs="宋体"/>
                <w:b/>
                <w:bCs/>
                <w:color w:val="000000"/>
                <w:sz w:val="24"/>
                <w:szCs w:val="24"/>
              </w:rPr>
            </w:pPr>
            <w:r>
              <w:rPr>
                <w:rFonts w:ascii="仿宋" w:eastAsia="仿宋" w:hAnsi="仿宋" w:cs="宋体" w:hint="eastAsia"/>
                <w:b/>
                <w:bCs/>
                <w:color w:val="000000"/>
                <w:sz w:val="24"/>
                <w:szCs w:val="24"/>
              </w:rPr>
              <w:t>扣分</w:t>
            </w:r>
          </w:p>
        </w:tc>
      </w:tr>
      <w:tr w:rsidR="00382FB5" w14:paraId="3F7910B1" w14:textId="77777777" w:rsidTr="00C05F1A">
        <w:trPr>
          <w:jc w:val="center"/>
        </w:trPr>
        <w:tc>
          <w:tcPr>
            <w:tcW w:w="766" w:type="pct"/>
            <w:vMerge w:val="restart"/>
            <w:tcBorders>
              <w:top w:val="single" w:sz="4" w:space="0" w:color="auto"/>
              <w:left w:val="single" w:sz="4" w:space="0" w:color="auto"/>
              <w:right w:val="single" w:sz="4" w:space="0" w:color="auto"/>
            </w:tcBorders>
            <w:vAlign w:val="center"/>
          </w:tcPr>
          <w:p w14:paraId="5D278533" w14:textId="77777777" w:rsidR="00382FB5" w:rsidRDefault="00382FB5" w:rsidP="00C05F1A">
            <w:pPr>
              <w:adjustRightInd w:val="0"/>
              <w:snapToGrid w:val="0"/>
              <w:rPr>
                <w:rFonts w:ascii="仿宋" w:eastAsia="仿宋" w:hAnsi="仿宋" w:cstheme="minorBidi"/>
                <w:color w:val="000000"/>
                <w:sz w:val="24"/>
                <w:szCs w:val="24"/>
              </w:rPr>
            </w:pPr>
            <w:r>
              <w:rPr>
                <w:rFonts w:ascii="仿宋" w:eastAsia="仿宋" w:hAnsi="仿宋" w:hint="eastAsia"/>
                <w:color w:val="000000"/>
                <w:sz w:val="24"/>
                <w:szCs w:val="24"/>
              </w:rPr>
              <w:t>审计项目档案信息</w:t>
            </w:r>
          </w:p>
          <w:p w14:paraId="502DF01C" w14:textId="77777777" w:rsidR="00382FB5" w:rsidRDefault="00382FB5" w:rsidP="00C05F1A">
            <w:pPr>
              <w:adjustRightInd w:val="0"/>
              <w:snapToGrid w:val="0"/>
              <w:jc w:val="center"/>
              <w:rPr>
                <w:rFonts w:ascii="仿宋" w:eastAsia="仿宋" w:hAnsi="仿宋"/>
                <w:color w:val="000000"/>
                <w:sz w:val="24"/>
                <w:szCs w:val="24"/>
              </w:rPr>
            </w:pPr>
            <w:r>
              <w:rPr>
                <w:rFonts w:ascii="仿宋" w:eastAsia="仿宋" w:hAnsi="仿宋" w:hint="eastAsia"/>
                <w:color w:val="000000"/>
                <w:sz w:val="24"/>
                <w:szCs w:val="24"/>
              </w:rPr>
              <w:t>（4分）</w:t>
            </w:r>
          </w:p>
        </w:tc>
        <w:tc>
          <w:tcPr>
            <w:tcW w:w="1622" w:type="pct"/>
            <w:tcBorders>
              <w:top w:val="single" w:sz="4" w:space="0" w:color="auto"/>
              <w:left w:val="single" w:sz="4" w:space="0" w:color="auto"/>
              <w:bottom w:val="single" w:sz="4" w:space="0" w:color="auto"/>
              <w:right w:val="single" w:sz="4" w:space="0" w:color="auto"/>
            </w:tcBorders>
            <w:vAlign w:val="center"/>
          </w:tcPr>
          <w:p w14:paraId="0D61424F" w14:textId="77777777" w:rsidR="00382FB5" w:rsidRDefault="00382FB5" w:rsidP="00C05F1A">
            <w:pPr>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1.事务所未建立档案管理办法的扣4分。</w:t>
            </w:r>
          </w:p>
        </w:tc>
        <w:tc>
          <w:tcPr>
            <w:tcW w:w="1882" w:type="pct"/>
            <w:tcBorders>
              <w:top w:val="single" w:sz="4" w:space="0" w:color="auto"/>
              <w:left w:val="single" w:sz="4" w:space="0" w:color="auto"/>
              <w:bottom w:val="single" w:sz="4" w:space="0" w:color="auto"/>
              <w:right w:val="single" w:sz="4" w:space="0" w:color="auto"/>
            </w:tcBorders>
            <w:vAlign w:val="center"/>
          </w:tcPr>
          <w:p w14:paraId="673985E5" w14:textId="77777777" w:rsidR="00382FB5" w:rsidRDefault="00382FB5" w:rsidP="00C05F1A">
            <w:pPr>
              <w:adjustRightInd w:val="0"/>
              <w:snapToGrid w:val="0"/>
              <w:jc w:val="center"/>
              <w:rPr>
                <w:rFonts w:ascii="仿宋" w:eastAsia="仿宋" w:hAnsi="仿宋" w:cstheme="minorBidi"/>
                <w:sz w:val="24"/>
                <w:szCs w:val="24"/>
              </w:rPr>
            </w:pPr>
          </w:p>
        </w:tc>
        <w:tc>
          <w:tcPr>
            <w:tcW w:w="729" w:type="pct"/>
            <w:tcBorders>
              <w:top w:val="single" w:sz="4" w:space="0" w:color="auto"/>
              <w:left w:val="single" w:sz="4" w:space="0" w:color="auto"/>
              <w:bottom w:val="single" w:sz="4" w:space="0" w:color="auto"/>
              <w:right w:val="single" w:sz="4" w:space="0" w:color="auto"/>
            </w:tcBorders>
            <w:vAlign w:val="center"/>
          </w:tcPr>
          <w:p w14:paraId="24D2A10C" w14:textId="77777777" w:rsidR="00382FB5" w:rsidRDefault="00382FB5" w:rsidP="00C05F1A">
            <w:pPr>
              <w:adjustRightInd w:val="0"/>
              <w:snapToGrid w:val="0"/>
              <w:jc w:val="center"/>
              <w:rPr>
                <w:rFonts w:ascii="仿宋" w:eastAsia="仿宋" w:hAnsi="仿宋"/>
                <w:sz w:val="24"/>
                <w:szCs w:val="24"/>
              </w:rPr>
            </w:pPr>
          </w:p>
        </w:tc>
      </w:tr>
      <w:tr w:rsidR="00382FB5" w14:paraId="1B5D5147" w14:textId="77777777" w:rsidTr="00C05F1A">
        <w:trPr>
          <w:jc w:val="center"/>
        </w:trPr>
        <w:tc>
          <w:tcPr>
            <w:tcW w:w="766" w:type="pct"/>
            <w:vMerge/>
            <w:tcBorders>
              <w:left w:val="single" w:sz="4" w:space="0" w:color="auto"/>
              <w:right w:val="single" w:sz="4" w:space="0" w:color="auto"/>
            </w:tcBorders>
          </w:tcPr>
          <w:p w14:paraId="22822D25" w14:textId="77777777" w:rsidR="00382FB5" w:rsidRDefault="00382FB5" w:rsidP="00C05F1A">
            <w:pPr>
              <w:widowControl/>
              <w:adjustRightInd w:val="0"/>
              <w:snapToGrid w:val="0"/>
              <w:jc w:val="center"/>
              <w:rPr>
                <w:rFonts w:ascii="仿宋" w:eastAsia="仿宋" w:hAnsi="仿宋" w:cs="宋体"/>
                <w:b/>
                <w:bCs/>
                <w:color w:val="000000"/>
                <w:sz w:val="24"/>
                <w:szCs w:val="24"/>
              </w:rPr>
            </w:pPr>
          </w:p>
        </w:tc>
        <w:tc>
          <w:tcPr>
            <w:tcW w:w="0" w:type="auto"/>
            <w:vAlign w:val="center"/>
          </w:tcPr>
          <w:p w14:paraId="770AABEC" w14:textId="77777777" w:rsidR="00382FB5" w:rsidRDefault="00382FB5" w:rsidP="00C05F1A">
            <w:pPr>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2.审计工作底稿未及时归档的扣1分。</w:t>
            </w:r>
          </w:p>
        </w:tc>
        <w:tc>
          <w:tcPr>
            <w:tcW w:w="0" w:type="auto"/>
            <w:vAlign w:val="center"/>
          </w:tcPr>
          <w:p w14:paraId="6F726183" w14:textId="77777777" w:rsidR="00382FB5" w:rsidRDefault="00382FB5" w:rsidP="00C05F1A">
            <w:pPr>
              <w:adjustRightInd w:val="0"/>
              <w:snapToGrid w:val="0"/>
              <w:jc w:val="center"/>
              <w:rPr>
                <w:rFonts w:ascii="仿宋" w:eastAsia="仿宋" w:hAnsi="仿宋" w:cstheme="minorBidi"/>
                <w:sz w:val="24"/>
                <w:szCs w:val="24"/>
              </w:rPr>
            </w:pPr>
          </w:p>
        </w:tc>
        <w:tc>
          <w:tcPr>
            <w:tcW w:w="0" w:type="auto"/>
            <w:vAlign w:val="center"/>
          </w:tcPr>
          <w:p w14:paraId="1213C445" w14:textId="77777777" w:rsidR="00382FB5" w:rsidRDefault="00382FB5" w:rsidP="00C05F1A">
            <w:pPr>
              <w:adjustRightInd w:val="0"/>
              <w:snapToGrid w:val="0"/>
              <w:jc w:val="center"/>
              <w:rPr>
                <w:rFonts w:ascii="仿宋" w:eastAsia="仿宋" w:hAnsi="仿宋"/>
                <w:sz w:val="24"/>
                <w:szCs w:val="24"/>
              </w:rPr>
            </w:pPr>
          </w:p>
        </w:tc>
      </w:tr>
      <w:tr w:rsidR="00382FB5" w14:paraId="0F39C5F0" w14:textId="77777777" w:rsidTr="00C05F1A">
        <w:trPr>
          <w:jc w:val="center"/>
        </w:trPr>
        <w:tc>
          <w:tcPr>
            <w:tcW w:w="766" w:type="pct"/>
            <w:vMerge w:val="restart"/>
            <w:tcBorders>
              <w:left w:val="single" w:sz="4" w:space="0" w:color="auto"/>
              <w:right w:val="single" w:sz="4" w:space="0" w:color="auto"/>
            </w:tcBorders>
            <w:vAlign w:val="center"/>
          </w:tcPr>
          <w:p w14:paraId="6603CBD6" w14:textId="77777777" w:rsidR="00382FB5" w:rsidRDefault="00382FB5" w:rsidP="00C05F1A">
            <w:pPr>
              <w:adjustRightInd w:val="0"/>
              <w:snapToGrid w:val="0"/>
              <w:rPr>
                <w:rFonts w:ascii="仿宋" w:eastAsia="仿宋" w:hAnsi="仿宋"/>
                <w:color w:val="000000"/>
                <w:sz w:val="24"/>
                <w:szCs w:val="24"/>
              </w:rPr>
            </w:pPr>
            <w:r>
              <w:rPr>
                <w:rFonts w:ascii="仿宋" w:eastAsia="仿宋" w:hAnsi="仿宋" w:hint="eastAsia"/>
                <w:color w:val="000000"/>
                <w:sz w:val="24"/>
                <w:szCs w:val="24"/>
              </w:rPr>
              <w:t>人力资源管理</w:t>
            </w:r>
          </w:p>
          <w:p w14:paraId="3AAFAFAD" w14:textId="77777777" w:rsidR="00382FB5" w:rsidRDefault="00382FB5" w:rsidP="00C05F1A">
            <w:pPr>
              <w:adjustRightInd w:val="0"/>
              <w:snapToGrid w:val="0"/>
              <w:jc w:val="center"/>
              <w:rPr>
                <w:rFonts w:ascii="仿宋" w:eastAsia="仿宋" w:hAnsi="仿宋"/>
                <w:sz w:val="24"/>
                <w:szCs w:val="24"/>
              </w:rPr>
            </w:pPr>
            <w:r>
              <w:rPr>
                <w:rFonts w:ascii="仿宋" w:eastAsia="仿宋" w:hAnsi="仿宋" w:hint="eastAsia"/>
                <w:color w:val="000000"/>
                <w:sz w:val="24"/>
                <w:szCs w:val="24"/>
              </w:rPr>
              <w:t>（4分）</w:t>
            </w:r>
          </w:p>
        </w:tc>
        <w:tc>
          <w:tcPr>
            <w:tcW w:w="0" w:type="auto"/>
          </w:tcPr>
          <w:p w14:paraId="00F35F03" w14:textId="77777777" w:rsidR="00382FB5" w:rsidRDefault="00382FB5" w:rsidP="00C05F1A">
            <w:pPr>
              <w:adjustRightInd w:val="0"/>
              <w:snapToGrid w:val="0"/>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1.未设置人力资源管理制度的，扣2分。</w:t>
            </w:r>
          </w:p>
        </w:tc>
        <w:tc>
          <w:tcPr>
            <w:tcW w:w="0" w:type="auto"/>
            <w:vAlign w:val="center"/>
          </w:tcPr>
          <w:p w14:paraId="13909D6E" w14:textId="77777777" w:rsidR="00382FB5" w:rsidRDefault="00382FB5" w:rsidP="00C05F1A">
            <w:pPr>
              <w:adjustRightInd w:val="0"/>
              <w:snapToGrid w:val="0"/>
              <w:jc w:val="center"/>
              <w:rPr>
                <w:rFonts w:ascii="仿宋" w:eastAsia="仿宋" w:hAnsi="仿宋" w:cstheme="minorBidi"/>
                <w:sz w:val="24"/>
                <w:szCs w:val="24"/>
              </w:rPr>
            </w:pPr>
          </w:p>
        </w:tc>
        <w:tc>
          <w:tcPr>
            <w:tcW w:w="0" w:type="auto"/>
            <w:vAlign w:val="center"/>
          </w:tcPr>
          <w:p w14:paraId="2DF4464D" w14:textId="77777777" w:rsidR="00382FB5" w:rsidRDefault="00382FB5" w:rsidP="00C05F1A">
            <w:pPr>
              <w:adjustRightInd w:val="0"/>
              <w:snapToGrid w:val="0"/>
              <w:jc w:val="center"/>
              <w:rPr>
                <w:rFonts w:ascii="仿宋" w:eastAsia="仿宋" w:hAnsi="仿宋"/>
                <w:sz w:val="24"/>
                <w:szCs w:val="24"/>
              </w:rPr>
            </w:pPr>
          </w:p>
        </w:tc>
      </w:tr>
      <w:tr w:rsidR="00382FB5" w14:paraId="3B2ABAD8" w14:textId="77777777" w:rsidTr="00C05F1A">
        <w:trPr>
          <w:jc w:val="center"/>
        </w:trPr>
        <w:tc>
          <w:tcPr>
            <w:tcW w:w="766" w:type="pct"/>
            <w:vMerge/>
            <w:tcBorders>
              <w:left w:val="single" w:sz="4" w:space="0" w:color="auto"/>
              <w:right w:val="single" w:sz="4" w:space="0" w:color="auto"/>
            </w:tcBorders>
          </w:tcPr>
          <w:p w14:paraId="366B4EBC" w14:textId="77777777" w:rsidR="00382FB5" w:rsidRDefault="00382FB5" w:rsidP="00C05F1A">
            <w:pPr>
              <w:widowControl/>
              <w:adjustRightInd w:val="0"/>
              <w:snapToGrid w:val="0"/>
              <w:jc w:val="center"/>
              <w:rPr>
                <w:rFonts w:ascii="仿宋" w:eastAsia="仿宋" w:hAnsi="仿宋" w:cs="宋体"/>
                <w:b/>
                <w:bCs/>
                <w:color w:val="000000"/>
                <w:sz w:val="24"/>
                <w:szCs w:val="24"/>
              </w:rPr>
            </w:pPr>
          </w:p>
        </w:tc>
        <w:tc>
          <w:tcPr>
            <w:tcW w:w="0" w:type="auto"/>
          </w:tcPr>
          <w:p w14:paraId="4DB84984" w14:textId="77777777" w:rsidR="00382FB5" w:rsidRDefault="00382FB5" w:rsidP="00C05F1A">
            <w:pPr>
              <w:adjustRightInd w:val="0"/>
              <w:snapToGrid w:val="0"/>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2.未设置考勤管理制度的，扣2分。</w:t>
            </w:r>
          </w:p>
        </w:tc>
        <w:tc>
          <w:tcPr>
            <w:tcW w:w="0" w:type="auto"/>
            <w:vAlign w:val="center"/>
          </w:tcPr>
          <w:p w14:paraId="31E92C90" w14:textId="77777777" w:rsidR="00382FB5" w:rsidRDefault="00382FB5" w:rsidP="00C05F1A">
            <w:pPr>
              <w:adjustRightInd w:val="0"/>
              <w:snapToGrid w:val="0"/>
              <w:jc w:val="center"/>
              <w:rPr>
                <w:rFonts w:ascii="仿宋" w:eastAsia="仿宋" w:hAnsi="仿宋" w:cstheme="minorBidi"/>
                <w:sz w:val="24"/>
                <w:szCs w:val="24"/>
              </w:rPr>
            </w:pPr>
          </w:p>
        </w:tc>
        <w:tc>
          <w:tcPr>
            <w:tcW w:w="0" w:type="auto"/>
            <w:vAlign w:val="center"/>
          </w:tcPr>
          <w:p w14:paraId="595F6175" w14:textId="77777777" w:rsidR="00382FB5" w:rsidRDefault="00382FB5" w:rsidP="00C05F1A">
            <w:pPr>
              <w:adjustRightInd w:val="0"/>
              <w:snapToGrid w:val="0"/>
              <w:jc w:val="center"/>
              <w:rPr>
                <w:rFonts w:ascii="仿宋" w:eastAsia="仿宋" w:hAnsi="仿宋"/>
                <w:sz w:val="24"/>
                <w:szCs w:val="24"/>
              </w:rPr>
            </w:pPr>
          </w:p>
        </w:tc>
      </w:tr>
      <w:tr w:rsidR="00382FB5" w14:paraId="5E34DA5C" w14:textId="77777777" w:rsidTr="00C05F1A">
        <w:trPr>
          <w:jc w:val="center"/>
        </w:trPr>
        <w:tc>
          <w:tcPr>
            <w:tcW w:w="0" w:type="auto"/>
            <w:vAlign w:val="center"/>
          </w:tcPr>
          <w:p w14:paraId="714EB52D" w14:textId="77777777" w:rsidR="00382FB5" w:rsidRDefault="00382FB5" w:rsidP="00C05F1A">
            <w:pPr>
              <w:adjustRightInd w:val="0"/>
              <w:snapToGrid w:val="0"/>
              <w:rPr>
                <w:rFonts w:ascii="仿宋" w:eastAsia="仿宋" w:hAnsi="仿宋"/>
                <w:color w:val="000000"/>
                <w:sz w:val="24"/>
                <w:szCs w:val="24"/>
              </w:rPr>
            </w:pPr>
            <w:r>
              <w:rPr>
                <w:rFonts w:ascii="仿宋" w:eastAsia="仿宋" w:hAnsi="仿宋" w:hint="eastAsia"/>
                <w:color w:val="000000"/>
                <w:sz w:val="24"/>
                <w:szCs w:val="24"/>
              </w:rPr>
              <w:t>内部控制建设</w:t>
            </w:r>
          </w:p>
          <w:p w14:paraId="73896ED7" w14:textId="77777777" w:rsidR="00382FB5" w:rsidRDefault="00382FB5" w:rsidP="00C05F1A">
            <w:pPr>
              <w:adjustRightInd w:val="0"/>
              <w:snapToGrid w:val="0"/>
              <w:jc w:val="center"/>
              <w:rPr>
                <w:rFonts w:ascii="仿宋" w:eastAsia="仿宋" w:hAnsi="仿宋"/>
                <w:sz w:val="24"/>
                <w:szCs w:val="24"/>
              </w:rPr>
            </w:pPr>
            <w:r>
              <w:rPr>
                <w:rFonts w:ascii="仿宋" w:eastAsia="仿宋" w:hAnsi="仿宋" w:hint="eastAsia"/>
                <w:sz w:val="24"/>
                <w:szCs w:val="24"/>
              </w:rPr>
              <w:t>（2分）</w:t>
            </w:r>
          </w:p>
        </w:tc>
        <w:tc>
          <w:tcPr>
            <w:tcW w:w="0" w:type="auto"/>
            <w:vAlign w:val="center"/>
          </w:tcPr>
          <w:p w14:paraId="7A6E12BB" w14:textId="77777777" w:rsidR="00382FB5" w:rsidRDefault="00382FB5" w:rsidP="00C05F1A">
            <w:pPr>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事务所未建立内控制度的，扣2分。</w:t>
            </w:r>
          </w:p>
        </w:tc>
        <w:tc>
          <w:tcPr>
            <w:tcW w:w="0" w:type="auto"/>
            <w:vAlign w:val="center"/>
          </w:tcPr>
          <w:p w14:paraId="6BD18E09" w14:textId="77777777" w:rsidR="00382FB5" w:rsidRDefault="00382FB5" w:rsidP="00C05F1A">
            <w:pPr>
              <w:adjustRightInd w:val="0"/>
              <w:snapToGrid w:val="0"/>
              <w:jc w:val="center"/>
              <w:rPr>
                <w:rFonts w:ascii="仿宋" w:eastAsia="仿宋" w:hAnsi="仿宋" w:cstheme="minorBidi"/>
                <w:sz w:val="24"/>
                <w:szCs w:val="24"/>
              </w:rPr>
            </w:pPr>
          </w:p>
        </w:tc>
        <w:tc>
          <w:tcPr>
            <w:tcW w:w="0" w:type="auto"/>
            <w:vAlign w:val="center"/>
          </w:tcPr>
          <w:p w14:paraId="6142E415" w14:textId="77777777" w:rsidR="00382FB5" w:rsidRDefault="00382FB5" w:rsidP="00C05F1A">
            <w:pPr>
              <w:adjustRightInd w:val="0"/>
              <w:snapToGrid w:val="0"/>
              <w:jc w:val="center"/>
              <w:rPr>
                <w:rFonts w:ascii="仿宋" w:eastAsia="仿宋" w:hAnsi="仿宋"/>
                <w:sz w:val="24"/>
                <w:szCs w:val="24"/>
              </w:rPr>
            </w:pPr>
          </w:p>
        </w:tc>
      </w:tr>
      <w:tr w:rsidR="00382FB5" w14:paraId="039A3D2E" w14:textId="77777777" w:rsidTr="00C05F1A">
        <w:trPr>
          <w:jc w:val="center"/>
        </w:trPr>
        <w:tc>
          <w:tcPr>
            <w:tcW w:w="766" w:type="pct"/>
            <w:vMerge w:val="restart"/>
            <w:vAlign w:val="center"/>
          </w:tcPr>
          <w:p w14:paraId="2CA9E85E" w14:textId="77777777" w:rsidR="00382FB5" w:rsidRDefault="00382FB5" w:rsidP="00C05F1A">
            <w:pPr>
              <w:adjustRightInd w:val="0"/>
              <w:snapToGrid w:val="0"/>
              <w:rPr>
                <w:rFonts w:ascii="仿宋" w:eastAsia="仿宋" w:hAnsi="仿宋"/>
                <w:color w:val="000000"/>
                <w:sz w:val="24"/>
                <w:szCs w:val="24"/>
              </w:rPr>
            </w:pPr>
            <w:r>
              <w:rPr>
                <w:rFonts w:ascii="仿宋" w:eastAsia="仿宋" w:hAnsi="仿宋" w:hint="eastAsia"/>
                <w:color w:val="000000"/>
                <w:sz w:val="24"/>
                <w:szCs w:val="24"/>
              </w:rPr>
              <w:t>执业行为规范</w:t>
            </w:r>
          </w:p>
          <w:p w14:paraId="0D443C09" w14:textId="77777777" w:rsidR="00382FB5" w:rsidRDefault="00382FB5" w:rsidP="00C05F1A">
            <w:pPr>
              <w:adjustRightInd w:val="0"/>
              <w:snapToGrid w:val="0"/>
              <w:jc w:val="center"/>
              <w:rPr>
                <w:rFonts w:ascii="仿宋" w:eastAsia="仿宋" w:hAnsi="仿宋"/>
                <w:sz w:val="24"/>
                <w:szCs w:val="24"/>
              </w:rPr>
            </w:pPr>
            <w:r>
              <w:rPr>
                <w:rFonts w:ascii="仿宋" w:eastAsia="仿宋" w:hAnsi="仿宋" w:hint="eastAsia"/>
                <w:color w:val="000000"/>
                <w:sz w:val="24"/>
                <w:szCs w:val="24"/>
              </w:rPr>
              <w:t>（4分）</w:t>
            </w:r>
          </w:p>
        </w:tc>
        <w:tc>
          <w:tcPr>
            <w:tcW w:w="0" w:type="auto"/>
            <w:vAlign w:val="center"/>
          </w:tcPr>
          <w:p w14:paraId="0DBFEF9A" w14:textId="77777777" w:rsidR="00382FB5" w:rsidRDefault="00382FB5" w:rsidP="00C05F1A">
            <w:pPr>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1.事务所业务档案缺失的或被恶意篡改的，每份档案扣1分。</w:t>
            </w:r>
          </w:p>
        </w:tc>
        <w:tc>
          <w:tcPr>
            <w:tcW w:w="0" w:type="auto"/>
            <w:vAlign w:val="center"/>
          </w:tcPr>
          <w:p w14:paraId="1757A19E" w14:textId="77777777" w:rsidR="00382FB5" w:rsidRDefault="00382FB5" w:rsidP="00C05F1A">
            <w:pPr>
              <w:adjustRightInd w:val="0"/>
              <w:snapToGrid w:val="0"/>
              <w:jc w:val="center"/>
              <w:rPr>
                <w:rFonts w:ascii="仿宋" w:eastAsia="仿宋" w:hAnsi="仿宋" w:cstheme="minorBidi"/>
                <w:sz w:val="24"/>
                <w:szCs w:val="24"/>
              </w:rPr>
            </w:pPr>
          </w:p>
        </w:tc>
        <w:tc>
          <w:tcPr>
            <w:tcW w:w="0" w:type="auto"/>
            <w:vAlign w:val="center"/>
          </w:tcPr>
          <w:p w14:paraId="17DFE67E" w14:textId="77777777" w:rsidR="00382FB5" w:rsidRDefault="00382FB5" w:rsidP="00C05F1A">
            <w:pPr>
              <w:adjustRightInd w:val="0"/>
              <w:snapToGrid w:val="0"/>
              <w:jc w:val="center"/>
              <w:rPr>
                <w:rFonts w:ascii="仿宋" w:eastAsia="仿宋" w:hAnsi="仿宋"/>
                <w:sz w:val="24"/>
                <w:szCs w:val="24"/>
              </w:rPr>
            </w:pPr>
          </w:p>
        </w:tc>
      </w:tr>
      <w:tr w:rsidR="00382FB5" w14:paraId="74A804E1" w14:textId="77777777" w:rsidTr="00C05F1A">
        <w:trPr>
          <w:jc w:val="center"/>
        </w:trPr>
        <w:tc>
          <w:tcPr>
            <w:tcW w:w="766" w:type="pct"/>
            <w:vMerge/>
          </w:tcPr>
          <w:p w14:paraId="4F29B32D" w14:textId="77777777" w:rsidR="00382FB5" w:rsidRDefault="00382FB5" w:rsidP="00C05F1A">
            <w:pPr>
              <w:widowControl/>
              <w:adjustRightInd w:val="0"/>
              <w:snapToGrid w:val="0"/>
              <w:jc w:val="center"/>
              <w:rPr>
                <w:rFonts w:ascii="仿宋" w:eastAsia="仿宋" w:hAnsi="仿宋" w:cs="宋体"/>
                <w:b/>
                <w:bCs/>
                <w:color w:val="000000"/>
                <w:sz w:val="24"/>
                <w:szCs w:val="24"/>
              </w:rPr>
            </w:pPr>
          </w:p>
        </w:tc>
        <w:tc>
          <w:tcPr>
            <w:tcW w:w="0" w:type="auto"/>
            <w:vAlign w:val="center"/>
          </w:tcPr>
          <w:p w14:paraId="0DCB984C" w14:textId="77777777" w:rsidR="00382FB5" w:rsidRDefault="00382FB5" w:rsidP="00C05F1A">
            <w:pPr>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2.经核实，事务所未按规定建立执业风险基金或者办理职业保险的，扣2分。</w:t>
            </w:r>
          </w:p>
        </w:tc>
        <w:tc>
          <w:tcPr>
            <w:tcW w:w="0" w:type="auto"/>
            <w:vAlign w:val="center"/>
          </w:tcPr>
          <w:p w14:paraId="569E5202" w14:textId="77777777" w:rsidR="00382FB5" w:rsidRDefault="00382FB5" w:rsidP="00C05F1A">
            <w:pPr>
              <w:adjustRightInd w:val="0"/>
              <w:snapToGrid w:val="0"/>
              <w:jc w:val="center"/>
              <w:rPr>
                <w:rFonts w:ascii="仿宋" w:eastAsia="仿宋" w:hAnsi="仿宋" w:cstheme="minorBidi"/>
                <w:sz w:val="24"/>
                <w:szCs w:val="24"/>
              </w:rPr>
            </w:pPr>
          </w:p>
        </w:tc>
        <w:tc>
          <w:tcPr>
            <w:tcW w:w="0" w:type="auto"/>
            <w:vAlign w:val="center"/>
          </w:tcPr>
          <w:p w14:paraId="12BCEBA0" w14:textId="77777777" w:rsidR="00382FB5" w:rsidRDefault="00382FB5" w:rsidP="00C05F1A">
            <w:pPr>
              <w:adjustRightInd w:val="0"/>
              <w:snapToGrid w:val="0"/>
              <w:jc w:val="center"/>
              <w:rPr>
                <w:rFonts w:ascii="仿宋" w:eastAsia="仿宋" w:hAnsi="仿宋"/>
                <w:sz w:val="24"/>
                <w:szCs w:val="24"/>
              </w:rPr>
            </w:pPr>
          </w:p>
        </w:tc>
      </w:tr>
      <w:tr w:rsidR="00382FB5" w14:paraId="630F3AF2" w14:textId="77777777" w:rsidTr="00C05F1A">
        <w:trPr>
          <w:jc w:val="center"/>
        </w:trPr>
        <w:tc>
          <w:tcPr>
            <w:tcW w:w="0" w:type="auto"/>
            <w:vAlign w:val="center"/>
          </w:tcPr>
          <w:p w14:paraId="6CD02EEF" w14:textId="77777777" w:rsidR="00382FB5" w:rsidRDefault="00382FB5" w:rsidP="00C05F1A">
            <w:pPr>
              <w:adjustRightInd w:val="0"/>
              <w:snapToGrid w:val="0"/>
              <w:rPr>
                <w:rFonts w:ascii="仿宋" w:eastAsia="仿宋" w:hAnsi="仿宋"/>
                <w:color w:val="000000"/>
                <w:sz w:val="24"/>
                <w:szCs w:val="24"/>
              </w:rPr>
            </w:pPr>
            <w:r>
              <w:rPr>
                <w:rFonts w:ascii="仿宋" w:eastAsia="仿宋" w:hAnsi="仿宋" w:hint="eastAsia"/>
                <w:color w:val="000000"/>
                <w:sz w:val="24"/>
                <w:szCs w:val="24"/>
              </w:rPr>
              <w:t>信息系统建设</w:t>
            </w:r>
          </w:p>
          <w:p w14:paraId="09A58921" w14:textId="77777777" w:rsidR="00382FB5" w:rsidRDefault="00382FB5" w:rsidP="00C05F1A">
            <w:pPr>
              <w:adjustRightInd w:val="0"/>
              <w:snapToGrid w:val="0"/>
              <w:jc w:val="center"/>
              <w:rPr>
                <w:rFonts w:ascii="仿宋" w:eastAsia="仿宋" w:hAnsi="仿宋"/>
                <w:color w:val="000000"/>
                <w:sz w:val="24"/>
                <w:szCs w:val="24"/>
              </w:rPr>
            </w:pPr>
            <w:r>
              <w:rPr>
                <w:rFonts w:ascii="仿宋" w:eastAsia="仿宋" w:hAnsi="仿宋" w:hint="eastAsia"/>
                <w:color w:val="000000"/>
                <w:sz w:val="24"/>
                <w:szCs w:val="24"/>
              </w:rPr>
              <w:t>（3分）</w:t>
            </w:r>
          </w:p>
        </w:tc>
        <w:tc>
          <w:tcPr>
            <w:tcW w:w="0" w:type="auto"/>
            <w:vAlign w:val="center"/>
          </w:tcPr>
          <w:p w14:paraId="2E8A65AC" w14:textId="77777777" w:rsidR="00382FB5" w:rsidRDefault="00382FB5" w:rsidP="00C05F1A">
            <w:pPr>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审计作业系统、内部管理信息系统、项目或业务管理系统三个系统，缺少一个扣1分。最多扣3分。</w:t>
            </w:r>
          </w:p>
        </w:tc>
        <w:tc>
          <w:tcPr>
            <w:tcW w:w="0" w:type="auto"/>
            <w:vAlign w:val="center"/>
          </w:tcPr>
          <w:p w14:paraId="0E6B312F" w14:textId="77777777" w:rsidR="00382FB5" w:rsidRDefault="00382FB5" w:rsidP="00C05F1A">
            <w:pPr>
              <w:adjustRightInd w:val="0"/>
              <w:snapToGrid w:val="0"/>
              <w:jc w:val="center"/>
              <w:rPr>
                <w:rFonts w:ascii="仿宋" w:eastAsia="仿宋" w:hAnsi="仿宋" w:cstheme="minorBidi"/>
                <w:sz w:val="24"/>
                <w:szCs w:val="24"/>
              </w:rPr>
            </w:pPr>
          </w:p>
        </w:tc>
        <w:tc>
          <w:tcPr>
            <w:tcW w:w="0" w:type="auto"/>
            <w:vAlign w:val="center"/>
          </w:tcPr>
          <w:p w14:paraId="414A864E" w14:textId="77777777" w:rsidR="00382FB5" w:rsidRDefault="00382FB5" w:rsidP="00C05F1A">
            <w:pPr>
              <w:adjustRightInd w:val="0"/>
              <w:snapToGrid w:val="0"/>
              <w:jc w:val="center"/>
              <w:rPr>
                <w:rFonts w:ascii="仿宋" w:eastAsia="仿宋" w:hAnsi="仿宋"/>
                <w:sz w:val="24"/>
                <w:szCs w:val="24"/>
              </w:rPr>
            </w:pPr>
          </w:p>
        </w:tc>
      </w:tr>
      <w:tr w:rsidR="00382FB5" w14:paraId="0B54DA5C" w14:textId="77777777" w:rsidTr="00C05F1A">
        <w:trPr>
          <w:jc w:val="center"/>
        </w:trPr>
        <w:tc>
          <w:tcPr>
            <w:tcW w:w="766" w:type="pct"/>
            <w:vMerge w:val="restart"/>
            <w:vAlign w:val="center"/>
          </w:tcPr>
          <w:p w14:paraId="5A55433C" w14:textId="77777777" w:rsidR="00382FB5" w:rsidRDefault="00382FB5" w:rsidP="00C05F1A">
            <w:pPr>
              <w:adjustRightInd w:val="0"/>
              <w:snapToGrid w:val="0"/>
              <w:rPr>
                <w:rFonts w:ascii="仿宋" w:eastAsia="仿宋" w:hAnsi="仿宋"/>
                <w:color w:val="000000"/>
                <w:sz w:val="24"/>
                <w:szCs w:val="24"/>
              </w:rPr>
            </w:pPr>
            <w:r>
              <w:rPr>
                <w:rFonts w:ascii="仿宋" w:eastAsia="仿宋" w:hAnsi="仿宋" w:hint="eastAsia"/>
                <w:color w:val="000000"/>
                <w:sz w:val="24"/>
                <w:szCs w:val="24"/>
              </w:rPr>
              <w:t>信息管理制度</w:t>
            </w:r>
          </w:p>
          <w:p w14:paraId="14012F2A" w14:textId="77777777" w:rsidR="00382FB5" w:rsidRDefault="00382FB5" w:rsidP="00C05F1A">
            <w:pPr>
              <w:adjustRightInd w:val="0"/>
              <w:snapToGrid w:val="0"/>
              <w:jc w:val="center"/>
              <w:rPr>
                <w:rFonts w:ascii="仿宋" w:eastAsia="仿宋" w:hAnsi="仿宋"/>
                <w:color w:val="000000"/>
                <w:sz w:val="24"/>
                <w:szCs w:val="24"/>
              </w:rPr>
            </w:pPr>
            <w:r>
              <w:rPr>
                <w:rFonts w:ascii="仿宋" w:eastAsia="仿宋" w:hAnsi="仿宋" w:hint="eastAsia"/>
                <w:color w:val="000000"/>
                <w:sz w:val="24"/>
                <w:szCs w:val="24"/>
              </w:rPr>
              <w:t>（4分）</w:t>
            </w:r>
          </w:p>
        </w:tc>
        <w:tc>
          <w:tcPr>
            <w:tcW w:w="0" w:type="auto"/>
            <w:vAlign w:val="center"/>
          </w:tcPr>
          <w:p w14:paraId="0C7B13FC" w14:textId="77777777" w:rsidR="00382FB5" w:rsidRDefault="00382FB5" w:rsidP="00C05F1A">
            <w:pPr>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1.制定安全管理文档，未制定的扣2分。</w:t>
            </w:r>
          </w:p>
        </w:tc>
        <w:tc>
          <w:tcPr>
            <w:tcW w:w="0" w:type="auto"/>
            <w:vAlign w:val="center"/>
          </w:tcPr>
          <w:p w14:paraId="68BA6716" w14:textId="77777777" w:rsidR="00382FB5" w:rsidRDefault="00382FB5" w:rsidP="00C05F1A">
            <w:pPr>
              <w:adjustRightInd w:val="0"/>
              <w:snapToGrid w:val="0"/>
              <w:jc w:val="center"/>
              <w:rPr>
                <w:rFonts w:ascii="仿宋" w:eastAsia="仿宋" w:hAnsi="仿宋" w:cstheme="minorBidi"/>
                <w:sz w:val="24"/>
                <w:szCs w:val="24"/>
              </w:rPr>
            </w:pPr>
          </w:p>
        </w:tc>
        <w:tc>
          <w:tcPr>
            <w:tcW w:w="0" w:type="auto"/>
            <w:vAlign w:val="center"/>
          </w:tcPr>
          <w:p w14:paraId="5211AE34" w14:textId="77777777" w:rsidR="00382FB5" w:rsidRDefault="00382FB5" w:rsidP="00C05F1A">
            <w:pPr>
              <w:adjustRightInd w:val="0"/>
              <w:snapToGrid w:val="0"/>
              <w:jc w:val="center"/>
              <w:rPr>
                <w:rFonts w:ascii="仿宋" w:eastAsia="仿宋" w:hAnsi="仿宋"/>
                <w:sz w:val="24"/>
                <w:szCs w:val="24"/>
              </w:rPr>
            </w:pPr>
          </w:p>
        </w:tc>
      </w:tr>
      <w:tr w:rsidR="00382FB5" w14:paraId="67A67997" w14:textId="77777777" w:rsidTr="00C05F1A">
        <w:trPr>
          <w:jc w:val="center"/>
        </w:trPr>
        <w:tc>
          <w:tcPr>
            <w:tcW w:w="766" w:type="pct"/>
            <w:vMerge/>
          </w:tcPr>
          <w:p w14:paraId="5149AA40" w14:textId="77777777" w:rsidR="00382FB5" w:rsidRDefault="00382FB5" w:rsidP="00C05F1A">
            <w:pPr>
              <w:widowControl/>
              <w:adjustRightInd w:val="0"/>
              <w:snapToGrid w:val="0"/>
              <w:jc w:val="center"/>
              <w:rPr>
                <w:rFonts w:ascii="仿宋" w:eastAsia="仿宋" w:hAnsi="仿宋" w:cs="宋体"/>
                <w:b/>
                <w:bCs/>
                <w:color w:val="000000"/>
                <w:sz w:val="24"/>
                <w:szCs w:val="24"/>
              </w:rPr>
            </w:pPr>
          </w:p>
        </w:tc>
        <w:tc>
          <w:tcPr>
            <w:tcW w:w="0" w:type="auto"/>
            <w:vAlign w:val="center"/>
          </w:tcPr>
          <w:p w14:paraId="1215473F" w14:textId="77777777" w:rsidR="00382FB5" w:rsidRDefault="00382FB5" w:rsidP="00C05F1A">
            <w:pPr>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2.设置安全管理机构（安全岗位设置），未设立的扣2分。</w:t>
            </w:r>
          </w:p>
        </w:tc>
        <w:tc>
          <w:tcPr>
            <w:tcW w:w="0" w:type="auto"/>
            <w:vAlign w:val="center"/>
          </w:tcPr>
          <w:p w14:paraId="555B083D" w14:textId="77777777" w:rsidR="00382FB5" w:rsidRDefault="00382FB5" w:rsidP="00C05F1A">
            <w:pPr>
              <w:adjustRightInd w:val="0"/>
              <w:snapToGrid w:val="0"/>
              <w:jc w:val="center"/>
              <w:rPr>
                <w:rFonts w:ascii="仿宋" w:eastAsia="仿宋" w:hAnsi="仿宋" w:cstheme="minorBidi"/>
                <w:sz w:val="24"/>
                <w:szCs w:val="24"/>
              </w:rPr>
            </w:pPr>
          </w:p>
        </w:tc>
        <w:tc>
          <w:tcPr>
            <w:tcW w:w="0" w:type="auto"/>
            <w:vAlign w:val="center"/>
          </w:tcPr>
          <w:p w14:paraId="2057E986" w14:textId="77777777" w:rsidR="00382FB5" w:rsidRDefault="00382FB5" w:rsidP="00C05F1A">
            <w:pPr>
              <w:adjustRightInd w:val="0"/>
              <w:snapToGrid w:val="0"/>
              <w:jc w:val="center"/>
              <w:rPr>
                <w:rFonts w:ascii="仿宋" w:eastAsia="仿宋" w:hAnsi="仿宋"/>
                <w:sz w:val="24"/>
                <w:szCs w:val="24"/>
              </w:rPr>
            </w:pPr>
          </w:p>
        </w:tc>
      </w:tr>
      <w:tr w:rsidR="00382FB5" w14:paraId="50D1087B" w14:textId="77777777" w:rsidTr="00C05F1A">
        <w:trPr>
          <w:jc w:val="center"/>
        </w:trPr>
        <w:tc>
          <w:tcPr>
            <w:tcW w:w="0" w:type="auto"/>
            <w:vAlign w:val="center"/>
          </w:tcPr>
          <w:p w14:paraId="789393BB" w14:textId="77777777" w:rsidR="00382FB5" w:rsidRDefault="00382FB5" w:rsidP="00C05F1A">
            <w:pPr>
              <w:adjustRightInd w:val="0"/>
              <w:snapToGrid w:val="0"/>
              <w:rPr>
                <w:rFonts w:ascii="仿宋" w:eastAsia="仿宋" w:hAnsi="仿宋"/>
                <w:color w:val="000000"/>
                <w:sz w:val="24"/>
                <w:szCs w:val="24"/>
              </w:rPr>
            </w:pPr>
            <w:r>
              <w:rPr>
                <w:rFonts w:ascii="仿宋" w:eastAsia="仿宋" w:hAnsi="仿宋" w:hint="eastAsia"/>
                <w:color w:val="000000"/>
                <w:sz w:val="24"/>
                <w:szCs w:val="24"/>
              </w:rPr>
              <w:t>业务信息化</w:t>
            </w:r>
          </w:p>
          <w:p w14:paraId="50977321" w14:textId="77777777" w:rsidR="00382FB5" w:rsidRDefault="00382FB5" w:rsidP="00C05F1A">
            <w:pPr>
              <w:adjustRightInd w:val="0"/>
              <w:snapToGrid w:val="0"/>
              <w:jc w:val="center"/>
              <w:rPr>
                <w:rFonts w:ascii="仿宋" w:eastAsia="仿宋" w:hAnsi="仿宋"/>
                <w:color w:val="000000"/>
                <w:sz w:val="24"/>
                <w:szCs w:val="24"/>
              </w:rPr>
            </w:pPr>
            <w:r>
              <w:rPr>
                <w:rFonts w:ascii="仿宋" w:eastAsia="仿宋" w:hAnsi="仿宋" w:hint="eastAsia"/>
                <w:color w:val="000000"/>
                <w:sz w:val="24"/>
                <w:szCs w:val="24"/>
              </w:rPr>
              <w:t>（3分）</w:t>
            </w:r>
          </w:p>
        </w:tc>
        <w:tc>
          <w:tcPr>
            <w:tcW w:w="0" w:type="auto"/>
            <w:vAlign w:val="center"/>
          </w:tcPr>
          <w:p w14:paraId="5D289F1D" w14:textId="77777777" w:rsidR="00382FB5" w:rsidRDefault="00382FB5" w:rsidP="00C05F1A">
            <w:pPr>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拥有下述三项中的两项则得3分，拥有一项则得2分，全没有则不得分：</w:t>
            </w:r>
          </w:p>
          <w:p w14:paraId="7A6D0B7A" w14:textId="77777777" w:rsidR="00382FB5" w:rsidRDefault="00382FB5" w:rsidP="00C05F1A">
            <w:pPr>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1.纸质与电子底稿相结合存储；</w:t>
            </w:r>
          </w:p>
          <w:p w14:paraId="445E2F65" w14:textId="77777777" w:rsidR="00382FB5" w:rsidRDefault="00382FB5" w:rsidP="00C05F1A">
            <w:pPr>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lastRenderedPageBreak/>
              <w:t>2.项目系统与审计作业系统相结合；</w:t>
            </w:r>
          </w:p>
          <w:p w14:paraId="6C4D1B11" w14:textId="77777777" w:rsidR="00382FB5" w:rsidRDefault="00382FB5" w:rsidP="00C05F1A">
            <w:pPr>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3.审计作业系统记录审计全部工作程序。</w:t>
            </w:r>
          </w:p>
        </w:tc>
        <w:tc>
          <w:tcPr>
            <w:tcW w:w="0" w:type="auto"/>
            <w:vAlign w:val="center"/>
          </w:tcPr>
          <w:p w14:paraId="65145229" w14:textId="77777777" w:rsidR="00382FB5" w:rsidRDefault="00382FB5" w:rsidP="00C05F1A">
            <w:pPr>
              <w:adjustRightInd w:val="0"/>
              <w:snapToGrid w:val="0"/>
              <w:jc w:val="center"/>
              <w:rPr>
                <w:rFonts w:ascii="仿宋" w:eastAsia="仿宋" w:hAnsi="仿宋" w:cstheme="minorBidi"/>
                <w:sz w:val="24"/>
                <w:szCs w:val="24"/>
              </w:rPr>
            </w:pPr>
          </w:p>
        </w:tc>
        <w:tc>
          <w:tcPr>
            <w:tcW w:w="0" w:type="auto"/>
            <w:vAlign w:val="center"/>
          </w:tcPr>
          <w:p w14:paraId="57A0D9D1" w14:textId="77777777" w:rsidR="00382FB5" w:rsidRDefault="00382FB5" w:rsidP="00C05F1A">
            <w:pPr>
              <w:adjustRightInd w:val="0"/>
              <w:snapToGrid w:val="0"/>
              <w:jc w:val="center"/>
              <w:rPr>
                <w:rFonts w:ascii="仿宋" w:eastAsia="仿宋" w:hAnsi="仿宋"/>
                <w:sz w:val="24"/>
                <w:szCs w:val="24"/>
              </w:rPr>
            </w:pPr>
          </w:p>
        </w:tc>
      </w:tr>
    </w:tbl>
    <w:p w14:paraId="7E3F438D" w14:textId="77777777" w:rsidR="00382FB5" w:rsidRDefault="00382FB5" w:rsidP="00382FB5">
      <w:pPr>
        <w:pStyle w:val="a3"/>
        <w:shd w:val="clear" w:color="auto" w:fill="FFFFFF"/>
        <w:spacing w:before="0" w:beforeAutospacing="0" w:after="0" w:afterAutospacing="0"/>
        <w:ind w:firstLineChars="200" w:firstLine="562"/>
        <w:rPr>
          <w:rFonts w:ascii="仿宋" w:eastAsia="仿宋" w:hAnsi="仿宋"/>
          <w:b/>
          <w:bCs/>
          <w:sz w:val="28"/>
          <w:szCs w:val="28"/>
        </w:rPr>
      </w:pPr>
      <w:r>
        <w:rPr>
          <w:rFonts w:ascii="仿宋" w:eastAsia="仿宋" w:hAnsi="仿宋" w:cstheme="minorBidi" w:hint="eastAsia"/>
          <w:b/>
          <w:bCs/>
          <w:sz w:val="28"/>
          <w:szCs w:val="28"/>
        </w:rPr>
        <w:t>对于上述表格中扣分事项无异议。</w:t>
      </w:r>
    </w:p>
    <w:p w14:paraId="5C0F7580" w14:textId="77777777" w:rsidR="00382FB5" w:rsidRDefault="00382FB5" w:rsidP="00382FB5">
      <w:pPr>
        <w:pStyle w:val="a3"/>
        <w:shd w:val="clear" w:color="auto" w:fill="FFFFFF"/>
        <w:wordWrap w:val="0"/>
        <w:spacing w:before="0" w:beforeAutospacing="0" w:after="0" w:afterAutospacing="0"/>
        <w:ind w:firstLineChars="200" w:firstLine="562"/>
        <w:jc w:val="right"/>
        <w:rPr>
          <w:rFonts w:ascii="仿宋" w:eastAsia="仿宋" w:hAnsi="仿宋" w:cstheme="minorBidi"/>
          <w:b/>
          <w:bCs/>
          <w:sz w:val="28"/>
          <w:szCs w:val="28"/>
        </w:rPr>
      </w:pPr>
      <w:r>
        <w:rPr>
          <w:rFonts w:ascii="仿宋" w:eastAsia="仿宋" w:hAnsi="仿宋" w:cstheme="minorBidi" w:hint="eastAsia"/>
          <w:b/>
          <w:bCs/>
          <w:sz w:val="28"/>
          <w:szCs w:val="28"/>
        </w:rPr>
        <w:t xml:space="preserve">主任会计师/执行（首席）合伙人（签字）           </w:t>
      </w:r>
    </w:p>
    <w:p w14:paraId="581BA450" w14:textId="77777777" w:rsidR="00382FB5" w:rsidRDefault="00382FB5" w:rsidP="00382FB5">
      <w:pPr>
        <w:pStyle w:val="a3"/>
        <w:shd w:val="clear" w:color="auto" w:fill="FFFFFF"/>
        <w:wordWrap w:val="0"/>
        <w:spacing w:before="0" w:beforeAutospacing="0" w:after="0" w:afterAutospacing="0"/>
        <w:ind w:firstLineChars="200" w:firstLine="562"/>
        <w:jc w:val="right"/>
        <w:rPr>
          <w:rFonts w:ascii="仿宋" w:eastAsia="仿宋" w:hAnsi="仿宋" w:cstheme="minorBidi"/>
          <w:b/>
          <w:bCs/>
          <w:sz w:val="28"/>
          <w:szCs w:val="28"/>
        </w:rPr>
      </w:pPr>
      <w:r>
        <w:rPr>
          <w:rFonts w:ascii="仿宋" w:eastAsia="仿宋" w:hAnsi="仿宋" w:cstheme="minorBidi" w:hint="eastAsia"/>
          <w:b/>
          <w:bCs/>
          <w:sz w:val="28"/>
          <w:szCs w:val="28"/>
        </w:rPr>
        <w:t xml:space="preserve">                       会计师事务所（公章）           </w:t>
      </w:r>
    </w:p>
    <w:p w14:paraId="377B71B9" w14:textId="77777777" w:rsidR="00382FB5" w:rsidRDefault="00382FB5" w:rsidP="00382FB5">
      <w:pPr>
        <w:wordWrap w:val="0"/>
        <w:jc w:val="right"/>
        <w:rPr>
          <w:rFonts w:ascii="仿宋" w:eastAsia="仿宋" w:hAnsi="仿宋" w:cstheme="minorBidi"/>
          <w:b/>
          <w:bCs/>
          <w:sz w:val="28"/>
          <w:szCs w:val="28"/>
        </w:rPr>
      </w:pPr>
    </w:p>
    <w:p w14:paraId="15C685D3" w14:textId="219B3E7C" w:rsidR="00382FB5" w:rsidRDefault="00382FB5" w:rsidP="00382FB5">
      <w:pPr>
        <w:rPr>
          <w:rFonts w:ascii="仿宋" w:eastAsia="仿宋" w:hAnsi="仿宋"/>
          <w:bCs/>
          <w:sz w:val="32"/>
          <w:szCs w:val="32"/>
        </w:rPr>
      </w:pPr>
      <w:r>
        <w:rPr>
          <w:rFonts w:ascii="仿宋" w:eastAsia="仿宋" w:hAnsi="仿宋" w:hint="eastAsia"/>
          <w:b/>
          <w:bCs/>
          <w:sz w:val="28"/>
          <w:szCs w:val="28"/>
        </w:rPr>
        <w:t>评价小组人员签名：</w:t>
      </w:r>
      <w:r>
        <w:rPr>
          <w:rFonts w:ascii="仿宋" w:eastAsia="仿宋" w:hAnsi="仿宋" w:hint="eastAsia"/>
          <w:b/>
          <w:bCs/>
          <w:sz w:val="28"/>
          <w:szCs w:val="28"/>
          <w:u w:val="single"/>
        </w:rPr>
        <w:t xml:space="preserve">            </w:t>
      </w:r>
      <w:r>
        <w:rPr>
          <w:rFonts w:ascii="仿宋" w:eastAsia="仿宋" w:hAnsi="仿宋" w:hint="eastAsia"/>
          <w:b/>
          <w:bCs/>
          <w:sz w:val="28"/>
          <w:szCs w:val="28"/>
        </w:rPr>
        <w:t xml:space="preserve">     </w:t>
      </w:r>
      <w:r w:rsidR="00C46BC3">
        <w:rPr>
          <w:rFonts w:ascii="仿宋" w:eastAsia="仿宋" w:hAnsi="仿宋" w:hint="eastAsia"/>
          <w:b/>
          <w:bCs/>
          <w:sz w:val="28"/>
          <w:szCs w:val="28"/>
        </w:rPr>
        <w:t>202</w:t>
      </w:r>
      <w:r w:rsidR="00C46BC3">
        <w:rPr>
          <w:rFonts w:ascii="仿宋" w:eastAsia="仿宋" w:hAnsi="仿宋"/>
          <w:b/>
          <w:bCs/>
          <w:sz w:val="28"/>
          <w:szCs w:val="28"/>
        </w:rPr>
        <w:t>3</w:t>
      </w:r>
      <w:r>
        <w:rPr>
          <w:rFonts w:ascii="仿宋" w:eastAsia="仿宋" w:hAnsi="仿宋" w:hint="eastAsia"/>
          <w:b/>
          <w:bCs/>
          <w:sz w:val="28"/>
          <w:szCs w:val="28"/>
        </w:rPr>
        <w:t>年</w:t>
      </w:r>
      <w:r>
        <w:rPr>
          <w:rFonts w:ascii="仿宋" w:eastAsia="仿宋" w:hAnsi="仿宋" w:hint="eastAsia"/>
          <w:b/>
          <w:bCs/>
          <w:sz w:val="28"/>
          <w:szCs w:val="28"/>
          <w:u w:val="single"/>
        </w:rPr>
        <w:t xml:space="preserve">    </w:t>
      </w:r>
      <w:r>
        <w:rPr>
          <w:rFonts w:ascii="仿宋" w:eastAsia="仿宋" w:hAnsi="仿宋" w:hint="eastAsia"/>
          <w:b/>
          <w:bCs/>
          <w:sz w:val="28"/>
          <w:szCs w:val="28"/>
        </w:rPr>
        <w:t>月</w:t>
      </w:r>
      <w:r>
        <w:rPr>
          <w:rFonts w:ascii="仿宋" w:eastAsia="仿宋" w:hAnsi="仿宋" w:hint="eastAsia"/>
          <w:b/>
          <w:bCs/>
          <w:sz w:val="28"/>
          <w:szCs w:val="28"/>
          <w:u w:val="single"/>
        </w:rPr>
        <w:t xml:space="preserve">    </w:t>
      </w:r>
      <w:r>
        <w:rPr>
          <w:rFonts w:ascii="仿宋" w:eastAsia="仿宋" w:hAnsi="仿宋" w:hint="eastAsia"/>
          <w:b/>
          <w:bCs/>
          <w:sz w:val="28"/>
          <w:szCs w:val="28"/>
        </w:rPr>
        <w:t>日</w:t>
      </w:r>
    </w:p>
    <w:p w14:paraId="7C08AB4B" w14:textId="77777777" w:rsidR="00382FB5" w:rsidRDefault="00382FB5" w:rsidP="00382FB5">
      <w:pPr>
        <w:rPr>
          <w:rFonts w:ascii="仿宋" w:eastAsia="仿宋" w:hAnsi="仿宋"/>
          <w:b/>
          <w:bCs/>
          <w:sz w:val="28"/>
          <w:szCs w:val="28"/>
        </w:rPr>
      </w:pPr>
      <w:r>
        <w:rPr>
          <w:rFonts w:ascii="仿宋" w:eastAsia="仿宋" w:hAnsi="仿宋" w:hint="eastAsia"/>
          <w:b/>
          <w:bCs/>
          <w:sz w:val="28"/>
          <w:szCs w:val="28"/>
        </w:rPr>
        <w:br w:type="page"/>
      </w:r>
    </w:p>
    <w:p w14:paraId="73A04C90" w14:textId="77777777" w:rsidR="00382FB5" w:rsidRDefault="00382FB5" w:rsidP="00382FB5">
      <w:pPr>
        <w:spacing w:beforeLines="100" w:before="312"/>
        <w:rPr>
          <w:rFonts w:ascii="仿宋" w:eastAsia="仿宋" w:hAnsi="仿宋"/>
          <w:b/>
          <w:bCs/>
          <w:sz w:val="32"/>
          <w:szCs w:val="32"/>
        </w:rPr>
      </w:pPr>
      <w:r>
        <w:rPr>
          <w:rFonts w:ascii="仿宋" w:eastAsia="仿宋" w:hAnsi="仿宋" w:hint="eastAsia"/>
          <w:b/>
          <w:bCs/>
          <w:sz w:val="32"/>
          <w:szCs w:val="32"/>
        </w:rPr>
        <w:lastRenderedPageBreak/>
        <w:t>附件4-3：</w:t>
      </w:r>
    </w:p>
    <w:p w14:paraId="67A614F0" w14:textId="77777777" w:rsidR="00382FB5" w:rsidRDefault="00382FB5" w:rsidP="00382FB5">
      <w:pPr>
        <w:widowControl/>
        <w:jc w:val="center"/>
        <w:rPr>
          <w:rFonts w:ascii="仿宋" w:eastAsia="仿宋" w:hAnsi="仿宋"/>
          <w:b/>
          <w:sz w:val="32"/>
          <w:szCs w:val="32"/>
        </w:rPr>
      </w:pPr>
      <w:r>
        <w:rPr>
          <w:rFonts w:ascii="仿宋" w:eastAsia="仿宋" w:hAnsi="仿宋" w:hint="eastAsia"/>
          <w:b/>
          <w:sz w:val="32"/>
          <w:szCs w:val="32"/>
        </w:rPr>
        <w:t>会计师事务所执业质量和内部管理评分记录表（小型所）</w:t>
      </w:r>
    </w:p>
    <w:p w14:paraId="697E394A" w14:textId="77777777" w:rsidR="00382FB5" w:rsidRDefault="00382FB5" w:rsidP="00382FB5">
      <w:pPr>
        <w:spacing w:line="120" w:lineRule="atLeast"/>
        <w:jc w:val="center"/>
        <w:rPr>
          <w:rFonts w:ascii="仿宋" w:eastAsia="仿宋" w:hAnsi="仿宋"/>
          <w:b/>
          <w:sz w:val="28"/>
          <w:szCs w:val="28"/>
        </w:rPr>
      </w:pPr>
    </w:p>
    <w:p w14:paraId="2A68C09F" w14:textId="77777777" w:rsidR="00382FB5" w:rsidRDefault="00382FB5" w:rsidP="00382FB5">
      <w:pPr>
        <w:spacing w:line="120" w:lineRule="atLeast"/>
        <w:jc w:val="center"/>
        <w:rPr>
          <w:rFonts w:ascii="仿宋" w:eastAsia="仿宋" w:hAnsi="仿宋"/>
          <w:b/>
          <w:sz w:val="28"/>
          <w:szCs w:val="28"/>
        </w:rPr>
      </w:pPr>
      <w:r>
        <w:rPr>
          <w:rFonts w:ascii="仿宋" w:eastAsia="仿宋" w:hAnsi="仿宋" w:hint="eastAsia"/>
          <w:b/>
          <w:sz w:val="28"/>
          <w:szCs w:val="28"/>
        </w:rPr>
        <w:t>第一部分 会计师事务所执业质量评分记录表</w:t>
      </w:r>
    </w:p>
    <w:p w14:paraId="0FB26D74" w14:textId="77777777" w:rsidR="00382FB5" w:rsidRDefault="00382FB5" w:rsidP="00382FB5">
      <w:pPr>
        <w:spacing w:line="120" w:lineRule="atLeast"/>
        <w:jc w:val="center"/>
        <w:rPr>
          <w:rFonts w:ascii="仿宋" w:eastAsia="仿宋" w:hAnsi="仿宋"/>
          <w:b/>
          <w:sz w:val="28"/>
          <w:szCs w:val="28"/>
        </w:rPr>
      </w:pPr>
      <w:r>
        <w:rPr>
          <w:rFonts w:ascii="仿宋" w:eastAsia="仿宋" w:hAnsi="仿宋" w:hint="eastAsia"/>
          <w:b/>
          <w:sz w:val="28"/>
          <w:szCs w:val="28"/>
        </w:rPr>
        <w:t>（每份审计报告工作底稿填写一份）</w:t>
      </w:r>
    </w:p>
    <w:p w14:paraId="4B1DBEE0" w14:textId="77777777" w:rsidR="00382FB5" w:rsidRDefault="00382FB5" w:rsidP="00382FB5">
      <w:pPr>
        <w:spacing w:line="120" w:lineRule="atLeast"/>
        <w:jc w:val="left"/>
        <w:rPr>
          <w:rFonts w:ascii="仿宋" w:eastAsia="仿宋" w:hAnsi="仿宋"/>
          <w:b/>
          <w:sz w:val="32"/>
          <w:szCs w:val="32"/>
        </w:rPr>
      </w:pPr>
    </w:p>
    <w:p w14:paraId="4F307902" w14:textId="77777777" w:rsidR="00382FB5" w:rsidRDefault="00382FB5" w:rsidP="00382FB5">
      <w:pPr>
        <w:spacing w:afterLines="50" w:after="156"/>
        <w:rPr>
          <w:rFonts w:ascii="仿宋" w:eastAsia="仿宋" w:hAnsi="仿宋"/>
          <w:b/>
          <w:bCs/>
          <w:sz w:val="28"/>
          <w:szCs w:val="28"/>
          <w:u w:val="single"/>
        </w:rPr>
      </w:pPr>
      <w:r>
        <w:rPr>
          <w:rFonts w:ascii="仿宋" w:eastAsia="仿宋" w:hAnsi="仿宋" w:hint="eastAsia"/>
          <w:b/>
          <w:bCs/>
          <w:sz w:val="28"/>
          <w:szCs w:val="28"/>
        </w:rPr>
        <w:t>会计师事务所名称：</w:t>
      </w:r>
      <w:r>
        <w:rPr>
          <w:rFonts w:ascii="仿宋" w:eastAsia="仿宋" w:hAnsi="仿宋" w:hint="eastAsia"/>
          <w:b/>
          <w:bCs/>
          <w:sz w:val="28"/>
          <w:szCs w:val="28"/>
          <w:u w:val="single"/>
        </w:rPr>
        <w:t xml:space="preserve">                          </w:t>
      </w:r>
    </w:p>
    <w:tbl>
      <w:tblPr>
        <w:tblStyle w:val="ae"/>
        <w:tblW w:w="5000" w:type="pct"/>
        <w:jc w:val="center"/>
        <w:tblInd w:w="0" w:type="dxa"/>
        <w:tblLook w:val="04A0" w:firstRow="1" w:lastRow="0" w:firstColumn="1" w:lastColumn="0" w:noHBand="0" w:noVBand="1"/>
      </w:tblPr>
      <w:tblGrid>
        <w:gridCol w:w="1270"/>
        <w:gridCol w:w="2695"/>
        <w:gridCol w:w="2836"/>
        <w:gridCol w:w="1495"/>
      </w:tblGrid>
      <w:tr w:rsidR="00382FB5" w14:paraId="14465745" w14:textId="77777777" w:rsidTr="00C05F1A">
        <w:trPr>
          <w:jc w:val="center"/>
        </w:trPr>
        <w:tc>
          <w:tcPr>
            <w:tcW w:w="765" w:type="pct"/>
            <w:tcBorders>
              <w:top w:val="single" w:sz="4" w:space="0" w:color="auto"/>
              <w:left w:val="single" w:sz="4" w:space="0" w:color="auto"/>
              <w:bottom w:val="single" w:sz="4" w:space="0" w:color="auto"/>
              <w:right w:val="single" w:sz="4" w:space="0" w:color="auto"/>
            </w:tcBorders>
            <w:vAlign w:val="center"/>
          </w:tcPr>
          <w:p w14:paraId="119F0F35" w14:textId="77777777" w:rsidR="00382FB5" w:rsidRDefault="00382FB5" w:rsidP="00C05F1A">
            <w:pPr>
              <w:widowControl/>
              <w:adjustRightInd w:val="0"/>
              <w:snapToGrid w:val="0"/>
              <w:jc w:val="center"/>
              <w:rPr>
                <w:rFonts w:ascii="仿宋" w:eastAsia="仿宋" w:hAnsi="仿宋" w:cs="宋体"/>
                <w:b/>
                <w:bCs/>
                <w:color w:val="000000"/>
                <w:sz w:val="24"/>
                <w:szCs w:val="24"/>
              </w:rPr>
            </w:pPr>
            <w:r>
              <w:rPr>
                <w:rFonts w:ascii="仿宋" w:eastAsia="仿宋" w:hAnsi="仿宋" w:cs="宋体" w:hint="eastAsia"/>
                <w:b/>
                <w:bCs/>
                <w:color w:val="000000"/>
                <w:sz w:val="24"/>
                <w:szCs w:val="24"/>
              </w:rPr>
              <w:t>评价指标</w:t>
            </w:r>
          </w:p>
        </w:tc>
        <w:tc>
          <w:tcPr>
            <w:tcW w:w="1624" w:type="pct"/>
            <w:tcBorders>
              <w:top w:val="single" w:sz="4" w:space="0" w:color="auto"/>
              <w:left w:val="single" w:sz="4" w:space="0" w:color="auto"/>
              <w:bottom w:val="single" w:sz="4" w:space="0" w:color="auto"/>
              <w:right w:val="single" w:sz="4" w:space="0" w:color="auto"/>
            </w:tcBorders>
            <w:vAlign w:val="center"/>
          </w:tcPr>
          <w:p w14:paraId="1E1710B0" w14:textId="77777777" w:rsidR="00382FB5" w:rsidRDefault="00382FB5" w:rsidP="00C05F1A">
            <w:pPr>
              <w:widowControl/>
              <w:adjustRightInd w:val="0"/>
              <w:snapToGrid w:val="0"/>
              <w:jc w:val="center"/>
              <w:rPr>
                <w:rFonts w:ascii="仿宋" w:eastAsia="仿宋" w:hAnsi="仿宋" w:cs="宋体"/>
                <w:b/>
                <w:bCs/>
                <w:color w:val="000000"/>
                <w:sz w:val="24"/>
                <w:szCs w:val="24"/>
              </w:rPr>
            </w:pPr>
            <w:r>
              <w:rPr>
                <w:rFonts w:ascii="仿宋" w:eastAsia="仿宋" w:hAnsi="仿宋" w:cs="宋体" w:hint="eastAsia"/>
                <w:b/>
                <w:bCs/>
                <w:color w:val="000000"/>
                <w:sz w:val="24"/>
                <w:szCs w:val="24"/>
              </w:rPr>
              <w:t>评价标准</w:t>
            </w:r>
          </w:p>
        </w:tc>
        <w:tc>
          <w:tcPr>
            <w:tcW w:w="1709" w:type="pct"/>
            <w:tcBorders>
              <w:top w:val="single" w:sz="4" w:space="0" w:color="auto"/>
              <w:left w:val="single" w:sz="4" w:space="0" w:color="auto"/>
              <w:bottom w:val="single" w:sz="4" w:space="0" w:color="auto"/>
              <w:right w:val="single" w:sz="4" w:space="0" w:color="auto"/>
            </w:tcBorders>
            <w:vAlign w:val="center"/>
          </w:tcPr>
          <w:p w14:paraId="75E7FEC2" w14:textId="77777777" w:rsidR="00382FB5" w:rsidRDefault="00382FB5" w:rsidP="00C05F1A">
            <w:pPr>
              <w:widowControl/>
              <w:adjustRightInd w:val="0"/>
              <w:snapToGrid w:val="0"/>
              <w:jc w:val="center"/>
              <w:rPr>
                <w:rFonts w:ascii="仿宋" w:eastAsia="仿宋" w:hAnsi="仿宋" w:cs="宋体"/>
                <w:b/>
                <w:bCs/>
                <w:color w:val="000000"/>
                <w:sz w:val="24"/>
                <w:szCs w:val="24"/>
              </w:rPr>
            </w:pPr>
            <w:r>
              <w:rPr>
                <w:rFonts w:ascii="仿宋" w:eastAsia="仿宋" w:hAnsi="仿宋" w:cs="宋体" w:hint="eastAsia"/>
                <w:b/>
                <w:bCs/>
                <w:color w:val="000000"/>
                <w:sz w:val="24"/>
                <w:szCs w:val="24"/>
              </w:rPr>
              <w:t>扣分事项</w:t>
            </w:r>
          </w:p>
        </w:tc>
        <w:tc>
          <w:tcPr>
            <w:tcW w:w="901" w:type="pct"/>
            <w:tcBorders>
              <w:top w:val="single" w:sz="4" w:space="0" w:color="auto"/>
              <w:left w:val="single" w:sz="4" w:space="0" w:color="auto"/>
              <w:bottom w:val="single" w:sz="4" w:space="0" w:color="auto"/>
              <w:right w:val="single" w:sz="4" w:space="0" w:color="auto"/>
            </w:tcBorders>
            <w:vAlign w:val="center"/>
          </w:tcPr>
          <w:p w14:paraId="60255BF9" w14:textId="77777777" w:rsidR="00382FB5" w:rsidRDefault="00382FB5" w:rsidP="00C05F1A">
            <w:pPr>
              <w:widowControl/>
              <w:adjustRightInd w:val="0"/>
              <w:snapToGrid w:val="0"/>
              <w:jc w:val="center"/>
              <w:rPr>
                <w:rFonts w:ascii="仿宋" w:eastAsia="仿宋" w:hAnsi="仿宋" w:cs="宋体"/>
                <w:b/>
                <w:bCs/>
                <w:color w:val="000000"/>
                <w:sz w:val="24"/>
                <w:szCs w:val="24"/>
              </w:rPr>
            </w:pPr>
            <w:r>
              <w:rPr>
                <w:rFonts w:ascii="仿宋" w:eastAsia="仿宋" w:hAnsi="仿宋" w:cs="宋体" w:hint="eastAsia"/>
                <w:b/>
                <w:bCs/>
                <w:color w:val="000000"/>
                <w:sz w:val="24"/>
                <w:szCs w:val="24"/>
              </w:rPr>
              <w:t>扣分</w:t>
            </w:r>
          </w:p>
        </w:tc>
      </w:tr>
      <w:tr w:rsidR="00382FB5" w14:paraId="5A249E73" w14:textId="77777777" w:rsidTr="00C05F1A">
        <w:trPr>
          <w:jc w:val="center"/>
        </w:trPr>
        <w:tc>
          <w:tcPr>
            <w:tcW w:w="765" w:type="pct"/>
            <w:vMerge w:val="restart"/>
            <w:tcBorders>
              <w:top w:val="single" w:sz="4" w:space="0" w:color="auto"/>
              <w:left w:val="single" w:sz="4" w:space="0" w:color="auto"/>
              <w:bottom w:val="single" w:sz="4" w:space="0" w:color="auto"/>
              <w:right w:val="single" w:sz="4" w:space="0" w:color="auto"/>
            </w:tcBorders>
            <w:vAlign w:val="center"/>
          </w:tcPr>
          <w:p w14:paraId="698EB68C" w14:textId="77777777" w:rsidR="00382FB5" w:rsidRDefault="00382FB5" w:rsidP="00C05F1A">
            <w:pPr>
              <w:adjustRightInd w:val="0"/>
              <w:snapToGrid w:val="0"/>
              <w:rPr>
                <w:rFonts w:ascii="仿宋" w:eastAsia="仿宋" w:hAnsi="仿宋"/>
                <w:color w:val="000000"/>
                <w:sz w:val="24"/>
                <w:szCs w:val="24"/>
              </w:rPr>
            </w:pPr>
            <w:r>
              <w:rPr>
                <w:rFonts w:ascii="仿宋" w:eastAsia="仿宋" w:hAnsi="仿宋" w:hint="eastAsia"/>
                <w:color w:val="000000"/>
                <w:sz w:val="24"/>
                <w:szCs w:val="24"/>
              </w:rPr>
              <w:t>基本业务活动</w:t>
            </w:r>
          </w:p>
          <w:p w14:paraId="22FE19D0" w14:textId="77777777" w:rsidR="00382FB5" w:rsidRDefault="00382FB5" w:rsidP="00C05F1A">
            <w:pPr>
              <w:adjustRightInd w:val="0"/>
              <w:snapToGrid w:val="0"/>
              <w:jc w:val="center"/>
              <w:rPr>
                <w:rFonts w:ascii="仿宋" w:eastAsia="仿宋" w:hAnsi="仿宋"/>
                <w:color w:val="000000"/>
                <w:sz w:val="24"/>
                <w:szCs w:val="24"/>
              </w:rPr>
            </w:pPr>
            <w:r>
              <w:rPr>
                <w:rFonts w:ascii="仿宋" w:eastAsia="仿宋" w:hAnsi="仿宋" w:hint="eastAsia"/>
                <w:color w:val="000000"/>
                <w:sz w:val="24"/>
                <w:szCs w:val="24"/>
              </w:rPr>
              <w:t>（6分）</w:t>
            </w:r>
          </w:p>
        </w:tc>
        <w:tc>
          <w:tcPr>
            <w:tcW w:w="1624" w:type="pct"/>
            <w:tcBorders>
              <w:top w:val="single" w:sz="4" w:space="0" w:color="auto"/>
              <w:left w:val="single" w:sz="4" w:space="0" w:color="auto"/>
              <w:bottom w:val="single" w:sz="4" w:space="0" w:color="auto"/>
              <w:right w:val="single" w:sz="4" w:space="0" w:color="auto"/>
            </w:tcBorders>
          </w:tcPr>
          <w:p w14:paraId="09310B32" w14:textId="77777777" w:rsidR="00382FB5" w:rsidRDefault="00382FB5" w:rsidP="00C05F1A">
            <w:pPr>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1.审计业务复核与批准汇总表，未复核的事项每项扣0.5分，未及时复核的事项每项扣0.5分。</w:t>
            </w:r>
          </w:p>
        </w:tc>
        <w:tc>
          <w:tcPr>
            <w:tcW w:w="1709" w:type="pct"/>
            <w:tcBorders>
              <w:top w:val="single" w:sz="4" w:space="0" w:color="auto"/>
              <w:left w:val="single" w:sz="4" w:space="0" w:color="auto"/>
              <w:bottom w:val="single" w:sz="4" w:space="0" w:color="auto"/>
              <w:right w:val="single" w:sz="4" w:space="0" w:color="auto"/>
            </w:tcBorders>
            <w:vAlign w:val="center"/>
          </w:tcPr>
          <w:p w14:paraId="39872D58" w14:textId="77777777" w:rsidR="00382FB5" w:rsidRDefault="00382FB5" w:rsidP="00C05F1A">
            <w:pPr>
              <w:adjustRightInd w:val="0"/>
              <w:snapToGrid w:val="0"/>
              <w:jc w:val="center"/>
              <w:rPr>
                <w:rFonts w:ascii="仿宋" w:eastAsia="仿宋" w:hAnsi="仿宋" w:cstheme="minorBidi"/>
                <w:sz w:val="24"/>
                <w:szCs w:val="24"/>
              </w:rPr>
            </w:pPr>
          </w:p>
        </w:tc>
        <w:tc>
          <w:tcPr>
            <w:tcW w:w="901" w:type="pct"/>
            <w:tcBorders>
              <w:top w:val="single" w:sz="4" w:space="0" w:color="auto"/>
              <w:left w:val="single" w:sz="4" w:space="0" w:color="auto"/>
              <w:bottom w:val="single" w:sz="4" w:space="0" w:color="auto"/>
              <w:right w:val="single" w:sz="4" w:space="0" w:color="auto"/>
            </w:tcBorders>
            <w:vAlign w:val="center"/>
          </w:tcPr>
          <w:p w14:paraId="11E35AF2" w14:textId="77777777" w:rsidR="00382FB5" w:rsidRDefault="00382FB5" w:rsidP="00C05F1A">
            <w:pPr>
              <w:adjustRightInd w:val="0"/>
              <w:snapToGrid w:val="0"/>
              <w:jc w:val="center"/>
              <w:rPr>
                <w:rFonts w:ascii="仿宋" w:eastAsia="仿宋" w:hAnsi="仿宋"/>
                <w:sz w:val="24"/>
                <w:szCs w:val="24"/>
              </w:rPr>
            </w:pPr>
          </w:p>
        </w:tc>
      </w:tr>
      <w:tr w:rsidR="00382FB5" w14:paraId="79580E3D" w14:textId="77777777" w:rsidTr="00C05F1A">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9DF85E2" w14:textId="77777777" w:rsidR="00382FB5" w:rsidRDefault="00382FB5" w:rsidP="00C05F1A">
            <w:pPr>
              <w:widowControl/>
              <w:jc w:val="left"/>
              <w:rPr>
                <w:rFonts w:ascii="仿宋" w:eastAsia="仿宋" w:hAnsi="仿宋"/>
                <w:color w:val="000000"/>
                <w:sz w:val="24"/>
                <w:szCs w:val="24"/>
              </w:rPr>
            </w:pPr>
          </w:p>
        </w:tc>
        <w:tc>
          <w:tcPr>
            <w:tcW w:w="1624" w:type="pct"/>
            <w:tcBorders>
              <w:top w:val="single" w:sz="4" w:space="0" w:color="auto"/>
              <w:left w:val="single" w:sz="4" w:space="0" w:color="auto"/>
              <w:bottom w:val="single" w:sz="4" w:space="0" w:color="auto"/>
              <w:right w:val="single" w:sz="4" w:space="0" w:color="auto"/>
            </w:tcBorders>
          </w:tcPr>
          <w:p w14:paraId="1F1FFC5B" w14:textId="77777777" w:rsidR="00382FB5" w:rsidRDefault="00382FB5" w:rsidP="00C05F1A">
            <w:pPr>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2.业务承接或保持评价表，签字合伙人、风险管理合伙人每缺1个签字扣1分。</w:t>
            </w:r>
          </w:p>
        </w:tc>
        <w:tc>
          <w:tcPr>
            <w:tcW w:w="1709" w:type="pct"/>
            <w:tcBorders>
              <w:top w:val="single" w:sz="4" w:space="0" w:color="auto"/>
              <w:left w:val="single" w:sz="4" w:space="0" w:color="auto"/>
              <w:bottom w:val="single" w:sz="4" w:space="0" w:color="auto"/>
              <w:right w:val="single" w:sz="4" w:space="0" w:color="auto"/>
            </w:tcBorders>
            <w:vAlign w:val="center"/>
          </w:tcPr>
          <w:p w14:paraId="2920ECF3" w14:textId="77777777" w:rsidR="00382FB5" w:rsidRDefault="00382FB5" w:rsidP="00C05F1A">
            <w:pPr>
              <w:adjustRightInd w:val="0"/>
              <w:snapToGrid w:val="0"/>
              <w:jc w:val="center"/>
              <w:rPr>
                <w:rFonts w:ascii="仿宋" w:eastAsia="仿宋" w:hAnsi="仿宋" w:cstheme="minorBidi"/>
                <w:sz w:val="24"/>
                <w:szCs w:val="24"/>
              </w:rPr>
            </w:pPr>
          </w:p>
        </w:tc>
        <w:tc>
          <w:tcPr>
            <w:tcW w:w="901" w:type="pct"/>
            <w:tcBorders>
              <w:top w:val="single" w:sz="4" w:space="0" w:color="auto"/>
              <w:left w:val="single" w:sz="4" w:space="0" w:color="auto"/>
              <w:bottom w:val="single" w:sz="4" w:space="0" w:color="auto"/>
              <w:right w:val="single" w:sz="4" w:space="0" w:color="auto"/>
            </w:tcBorders>
            <w:vAlign w:val="center"/>
          </w:tcPr>
          <w:p w14:paraId="6F2F0176" w14:textId="77777777" w:rsidR="00382FB5" w:rsidRDefault="00382FB5" w:rsidP="00C05F1A">
            <w:pPr>
              <w:adjustRightInd w:val="0"/>
              <w:snapToGrid w:val="0"/>
              <w:jc w:val="center"/>
              <w:rPr>
                <w:rFonts w:ascii="仿宋" w:eastAsia="仿宋" w:hAnsi="仿宋"/>
                <w:sz w:val="24"/>
                <w:szCs w:val="24"/>
              </w:rPr>
            </w:pPr>
          </w:p>
        </w:tc>
      </w:tr>
      <w:tr w:rsidR="00382FB5" w14:paraId="59DFFDE6" w14:textId="77777777" w:rsidTr="00C05F1A">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2273C76" w14:textId="77777777" w:rsidR="00382FB5" w:rsidRDefault="00382FB5" w:rsidP="00C05F1A">
            <w:pPr>
              <w:widowControl/>
              <w:jc w:val="left"/>
              <w:rPr>
                <w:rFonts w:ascii="仿宋" w:eastAsia="仿宋" w:hAnsi="仿宋"/>
                <w:color w:val="000000"/>
                <w:sz w:val="24"/>
                <w:szCs w:val="24"/>
              </w:rPr>
            </w:pPr>
          </w:p>
        </w:tc>
        <w:tc>
          <w:tcPr>
            <w:tcW w:w="1624" w:type="pct"/>
            <w:tcBorders>
              <w:top w:val="single" w:sz="4" w:space="0" w:color="auto"/>
              <w:left w:val="single" w:sz="4" w:space="0" w:color="auto"/>
              <w:bottom w:val="single" w:sz="4" w:space="0" w:color="auto"/>
              <w:right w:val="single" w:sz="4" w:space="0" w:color="auto"/>
            </w:tcBorders>
          </w:tcPr>
          <w:p w14:paraId="76474FE8" w14:textId="77777777" w:rsidR="00382FB5" w:rsidRDefault="00382FB5" w:rsidP="00C05F1A">
            <w:pPr>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3.项目组成员独立性声明书，核对计划、底稿中的项目人员签字不全的扣2分。</w:t>
            </w:r>
          </w:p>
        </w:tc>
        <w:tc>
          <w:tcPr>
            <w:tcW w:w="1709" w:type="pct"/>
            <w:tcBorders>
              <w:top w:val="single" w:sz="4" w:space="0" w:color="auto"/>
              <w:left w:val="single" w:sz="4" w:space="0" w:color="auto"/>
              <w:bottom w:val="single" w:sz="4" w:space="0" w:color="auto"/>
              <w:right w:val="single" w:sz="4" w:space="0" w:color="auto"/>
            </w:tcBorders>
            <w:vAlign w:val="center"/>
          </w:tcPr>
          <w:p w14:paraId="28D17DB4" w14:textId="77777777" w:rsidR="00382FB5" w:rsidRDefault="00382FB5" w:rsidP="00C05F1A">
            <w:pPr>
              <w:adjustRightInd w:val="0"/>
              <w:snapToGrid w:val="0"/>
              <w:jc w:val="center"/>
              <w:rPr>
                <w:rFonts w:ascii="仿宋" w:eastAsia="仿宋" w:hAnsi="仿宋" w:cstheme="minorBidi"/>
                <w:sz w:val="24"/>
                <w:szCs w:val="24"/>
              </w:rPr>
            </w:pPr>
          </w:p>
        </w:tc>
        <w:tc>
          <w:tcPr>
            <w:tcW w:w="901" w:type="pct"/>
            <w:tcBorders>
              <w:top w:val="single" w:sz="4" w:space="0" w:color="auto"/>
              <w:left w:val="single" w:sz="4" w:space="0" w:color="auto"/>
              <w:bottom w:val="single" w:sz="4" w:space="0" w:color="auto"/>
              <w:right w:val="single" w:sz="4" w:space="0" w:color="auto"/>
            </w:tcBorders>
            <w:vAlign w:val="center"/>
          </w:tcPr>
          <w:p w14:paraId="07D03723" w14:textId="77777777" w:rsidR="00382FB5" w:rsidRDefault="00382FB5" w:rsidP="00C05F1A">
            <w:pPr>
              <w:adjustRightInd w:val="0"/>
              <w:snapToGrid w:val="0"/>
              <w:jc w:val="center"/>
              <w:rPr>
                <w:rFonts w:ascii="仿宋" w:eastAsia="仿宋" w:hAnsi="仿宋"/>
                <w:sz w:val="24"/>
                <w:szCs w:val="24"/>
              </w:rPr>
            </w:pPr>
          </w:p>
        </w:tc>
      </w:tr>
      <w:tr w:rsidR="00382FB5" w14:paraId="3EF60BA7" w14:textId="77777777" w:rsidTr="00C05F1A">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11C45A3" w14:textId="77777777" w:rsidR="00382FB5" w:rsidRDefault="00382FB5" w:rsidP="00C05F1A">
            <w:pPr>
              <w:widowControl/>
              <w:jc w:val="left"/>
              <w:rPr>
                <w:rFonts w:ascii="仿宋" w:eastAsia="仿宋" w:hAnsi="仿宋"/>
                <w:color w:val="000000"/>
                <w:sz w:val="24"/>
                <w:szCs w:val="24"/>
              </w:rPr>
            </w:pPr>
          </w:p>
        </w:tc>
        <w:tc>
          <w:tcPr>
            <w:tcW w:w="1624" w:type="pct"/>
            <w:tcBorders>
              <w:top w:val="single" w:sz="4" w:space="0" w:color="auto"/>
              <w:left w:val="single" w:sz="4" w:space="0" w:color="auto"/>
              <w:bottom w:val="single" w:sz="4" w:space="0" w:color="auto"/>
              <w:right w:val="single" w:sz="4" w:space="0" w:color="auto"/>
            </w:tcBorders>
          </w:tcPr>
          <w:p w14:paraId="34A832F7" w14:textId="77777777" w:rsidR="00382FB5" w:rsidRDefault="00382FB5" w:rsidP="00C05F1A">
            <w:pPr>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4.审计业务约定书(经客户签署)，无约定书的扣2分；缺少客户签章的扣2分。</w:t>
            </w:r>
          </w:p>
        </w:tc>
        <w:tc>
          <w:tcPr>
            <w:tcW w:w="1709" w:type="pct"/>
            <w:tcBorders>
              <w:top w:val="single" w:sz="4" w:space="0" w:color="auto"/>
              <w:left w:val="single" w:sz="4" w:space="0" w:color="auto"/>
              <w:bottom w:val="single" w:sz="4" w:space="0" w:color="auto"/>
              <w:right w:val="single" w:sz="4" w:space="0" w:color="auto"/>
            </w:tcBorders>
            <w:vAlign w:val="center"/>
          </w:tcPr>
          <w:p w14:paraId="33B802C7" w14:textId="77777777" w:rsidR="00382FB5" w:rsidRDefault="00382FB5" w:rsidP="00C05F1A">
            <w:pPr>
              <w:adjustRightInd w:val="0"/>
              <w:snapToGrid w:val="0"/>
              <w:jc w:val="center"/>
              <w:rPr>
                <w:rFonts w:ascii="仿宋" w:eastAsia="仿宋" w:hAnsi="仿宋" w:cstheme="minorBidi"/>
                <w:sz w:val="24"/>
                <w:szCs w:val="24"/>
              </w:rPr>
            </w:pPr>
          </w:p>
        </w:tc>
        <w:tc>
          <w:tcPr>
            <w:tcW w:w="901" w:type="pct"/>
            <w:tcBorders>
              <w:top w:val="single" w:sz="4" w:space="0" w:color="auto"/>
              <w:left w:val="single" w:sz="4" w:space="0" w:color="auto"/>
              <w:bottom w:val="single" w:sz="4" w:space="0" w:color="auto"/>
              <w:right w:val="single" w:sz="4" w:space="0" w:color="auto"/>
            </w:tcBorders>
            <w:vAlign w:val="center"/>
          </w:tcPr>
          <w:p w14:paraId="354F517D" w14:textId="77777777" w:rsidR="00382FB5" w:rsidRDefault="00382FB5" w:rsidP="00C05F1A">
            <w:pPr>
              <w:adjustRightInd w:val="0"/>
              <w:snapToGrid w:val="0"/>
              <w:jc w:val="center"/>
              <w:rPr>
                <w:rFonts w:ascii="仿宋" w:eastAsia="仿宋" w:hAnsi="仿宋"/>
                <w:sz w:val="24"/>
                <w:szCs w:val="24"/>
              </w:rPr>
            </w:pPr>
          </w:p>
        </w:tc>
      </w:tr>
      <w:tr w:rsidR="00382FB5" w14:paraId="67187347" w14:textId="77777777" w:rsidTr="00C05F1A">
        <w:trPr>
          <w:jc w:val="center"/>
        </w:trPr>
        <w:tc>
          <w:tcPr>
            <w:tcW w:w="765" w:type="pct"/>
            <w:vMerge w:val="restart"/>
            <w:tcBorders>
              <w:top w:val="single" w:sz="4" w:space="0" w:color="auto"/>
              <w:left w:val="single" w:sz="4" w:space="0" w:color="auto"/>
              <w:bottom w:val="single" w:sz="4" w:space="0" w:color="auto"/>
              <w:right w:val="single" w:sz="4" w:space="0" w:color="auto"/>
            </w:tcBorders>
            <w:vAlign w:val="center"/>
          </w:tcPr>
          <w:p w14:paraId="0029E2B2" w14:textId="77777777" w:rsidR="00382FB5" w:rsidRDefault="00382FB5" w:rsidP="00C05F1A">
            <w:pPr>
              <w:adjustRightInd w:val="0"/>
              <w:snapToGrid w:val="0"/>
              <w:rPr>
                <w:rFonts w:ascii="仿宋" w:eastAsia="仿宋" w:hAnsi="仿宋"/>
                <w:color w:val="000000"/>
                <w:sz w:val="24"/>
                <w:szCs w:val="24"/>
              </w:rPr>
            </w:pPr>
            <w:r>
              <w:rPr>
                <w:rFonts w:ascii="仿宋" w:eastAsia="仿宋" w:hAnsi="仿宋" w:hint="eastAsia"/>
                <w:color w:val="000000"/>
                <w:sz w:val="24"/>
                <w:szCs w:val="24"/>
              </w:rPr>
              <w:t>审计策略和计划编制</w:t>
            </w:r>
          </w:p>
          <w:p w14:paraId="61EA7A5D" w14:textId="77777777" w:rsidR="00382FB5" w:rsidRDefault="00382FB5" w:rsidP="00C05F1A">
            <w:pPr>
              <w:adjustRightInd w:val="0"/>
              <w:snapToGrid w:val="0"/>
              <w:jc w:val="center"/>
              <w:rPr>
                <w:rFonts w:ascii="仿宋" w:eastAsia="仿宋" w:hAnsi="仿宋"/>
                <w:color w:val="000000"/>
                <w:sz w:val="24"/>
                <w:szCs w:val="24"/>
              </w:rPr>
            </w:pPr>
            <w:r>
              <w:rPr>
                <w:rFonts w:ascii="仿宋" w:eastAsia="仿宋" w:hAnsi="仿宋" w:hint="eastAsia"/>
                <w:color w:val="000000"/>
                <w:sz w:val="24"/>
                <w:szCs w:val="24"/>
              </w:rPr>
              <w:t>（2分）</w:t>
            </w:r>
          </w:p>
        </w:tc>
        <w:tc>
          <w:tcPr>
            <w:tcW w:w="1624" w:type="pct"/>
            <w:tcBorders>
              <w:top w:val="single" w:sz="4" w:space="0" w:color="auto"/>
              <w:left w:val="single" w:sz="4" w:space="0" w:color="auto"/>
              <w:bottom w:val="single" w:sz="4" w:space="0" w:color="auto"/>
              <w:right w:val="single" w:sz="4" w:space="0" w:color="auto"/>
            </w:tcBorders>
            <w:vAlign w:val="center"/>
          </w:tcPr>
          <w:p w14:paraId="7B65285C" w14:textId="77777777" w:rsidR="00382FB5" w:rsidRDefault="00382FB5" w:rsidP="00C05F1A">
            <w:pPr>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1.总体审计策略（含修订备忘录），未编制的扣1分；复核人员未签署意见的扣0.5分。</w:t>
            </w:r>
          </w:p>
        </w:tc>
        <w:tc>
          <w:tcPr>
            <w:tcW w:w="1709" w:type="pct"/>
            <w:tcBorders>
              <w:top w:val="single" w:sz="4" w:space="0" w:color="auto"/>
              <w:left w:val="single" w:sz="4" w:space="0" w:color="auto"/>
              <w:bottom w:val="single" w:sz="4" w:space="0" w:color="auto"/>
              <w:right w:val="single" w:sz="4" w:space="0" w:color="auto"/>
            </w:tcBorders>
            <w:vAlign w:val="center"/>
          </w:tcPr>
          <w:p w14:paraId="72CA5332" w14:textId="77777777" w:rsidR="00382FB5" w:rsidRDefault="00382FB5" w:rsidP="00C05F1A">
            <w:pPr>
              <w:adjustRightInd w:val="0"/>
              <w:snapToGrid w:val="0"/>
              <w:jc w:val="center"/>
              <w:rPr>
                <w:rFonts w:ascii="仿宋" w:eastAsia="仿宋" w:hAnsi="仿宋" w:cstheme="minorBidi"/>
                <w:sz w:val="24"/>
                <w:szCs w:val="24"/>
              </w:rPr>
            </w:pPr>
          </w:p>
        </w:tc>
        <w:tc>
          <w:tcPr>
            <w:tcW w:w="901" w:type="pct"/>
            <w:tcBorders>
              <w:top w:val="single" w:sz="4" w:space="0" w:color="auto"/>
              <w:left w:val="single" w:sz="4" w:space="0" w:color="auto"/>
              <w:bottom w:val="single" w:sz="4" w:space="0" w:color="auto"/>
              <w:right w:val="single" w:sz="4" w:space="0" w:color="auto"/>
            </w:tcBorders>
            <w:vAlign w:val="center"/>
          </w:tcPr>
          <w:p w14:paraId="56E69614" w14:textId="77777777" w:rsidR="00382FB5" w:rsidRDefault="00382FB5" w:rsidP="00C05F1A">
            <w:pPr>
              <w:adjustRightInd w:val="0"/>
              <w:snapToGrid w:val="0"/>
              <w:jc w:val="center"/>
              <w:rPr>
                <w:rFonts w:ascii="仿宋" w:eastAsia="仿宋" w:hAnsi="仿宋"/>
                <w:sz w:val="24"/>
                <w:szCs w:val="24"/>
              </w:rPr>
            </w:pPr>
          </w:p>
        </w:tc>
      </w:tr>
      <w:tr w:rsidR="00382FB5" w14:paraId="1468B1D3" w14:textId="77777777" w:rsidTr="00C05F1A">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00B47DB" w14:textId="77777777" w:rsidR="00382FB5" w:rsidRDefault="00382FB5" w:rsidP="00C05F1A">
            <w:pPr>
              <w:widowControl/>
              <w:jc w:val="left"/>
              <w:rPr>
                <w:rFonts w:ascii="仿宋" w:eastAsia="仿宋" w:hAnsi="仿宋"/>
                <w:color w:val="000000"/>
                <w:sz w:val="24"/>
                <w:szCs w:val="24"/>
              </w:rPr>
            </w:pPr>
          </w:p>
        </w:tc>
        <w:tc>
          <w:tcPr>
            <w:tcW w:w="1624" w:type="pct"/>
            <w:tcBorders>
              <w:top w:val="single" w:sz="4" w:space="0" w:color="auto"/>
              <w:left w:val="single" w:sz="4" w:space="0" w:color="auto"/>
              <w:bottom w:val="single" w:sz="4" w:space="0" w:color="auto"/>
              <w:right w:val="single" w:sz="4" w:space="0" w:color="auto"/>
            </w:tcBorders>
            <w:vAlign w:val="center"/>
          </w:tcPr>
          <w:p w14:paraId="3BD066F7" w14:textId="77777777" w:rsidR="00382FB5" w:rsidRDefault="00382FB5" w:rsidP="00C05F1A">
            <w:pPr>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2.审计计划，未编制的扣1分；复核人员未签署意见的扣0.5分。</w:t>
            </w:r>
          </w:p>
        </w:tc>
        <w:tc>
          <w:tcPr>
            <w:tcW w:w="1709" w:type="pct"/>
            <w:tcBorders>
              <w:top w:val="single" w:sz="4" w:space="0" w:color="auto"/>
              <w:left w:val="single" w:sz="4" w:space="0" w:color="auto"/>
              <w:bottom w:val="single" w:sz="4" w:space="0" w:color="auto"/>
              <w:right w:val="single" w:sz="4" w:space="0" w:color="auto"/>
            </w:tcBorders>
            <w:vAlign w:val="center"/>
          </w:tcPr>
          <w:p w14:paraId="450AD35E" w14:textId="77777777" w:rsidR="00382FB5" w:rsidRDefault="00382FB5" w:rsidP="00C05F1A">
            <w:pPr>
              <w:adjustRightInd w:val="0"/>
              <w:snapToGrid w:val="0"/>
              <w:jc w:val="center"/>
              <w:rPr>
                <w:rFonts w:ascii="仿宋" w:eastAsia="仿宋" w:hAnsi="仿宋" w:cstheme="minorBidi"/>
                <w:sz w:val="24"/>
                <w:szCs w:val="24"/>
              </w:rPr>
            </w:pPr>
          </w:p>
        </w:tc>
        <w:tc>
          <w:tcPr>
            <w:tcW w:w="901" w:type="pct"/>
            <w:tcBorders>
              <w:top w:val="single" w:sz="4" w:space="0" w:color="auto"/>
              <w:left w:val="single" w:sz="4" w:space="0" w:color="auto"/>
              <w:bottom w:val="single" w:sz="4" w:space="0" w:color="auto"/>
              <w:right w:val="single" w:sz="4" w:space="0" w:color="auto"/>
            </w:tcBorders>
            <w:vAlign w:val="center"/>
          </w:tcPr>
          <w:p w14:paraId="4B5B9B7C" w14:textId="77777777" w:rsidR="00382FB5" w:rsidRDefault="00382FB5" w:rsidP="00C05F1A">
            <w:pPr>
              <w:adjustRightInd w:val="0"/>
              <w:snapToGrid w:val="0"/>
              <w:jc w:val="center"/>
              <w:rPr>
                <w:rFonts w:ascii="仿宋" w:eastAsia="仿宋" w:hAnsi="仿宋"/>
                <w:sz w:val="24"/>
                <w:szCs w:val="24"/>
              </w:rPr>
            </w:pPr>
          </w:p>
        </w:tc>
      </w:tr>
      <w:tr w:rsidR="00382FB5" w14:paraId="557E9470" w14:textId="77777777" w:rsidTr="00C05F1A">
        <w:trPr>
          <w:jc w:val="center"/>
        </w:trPr>
        <w:tc>
          <w:tcPr>
            <w:tcW w:w="765" w:type="pct"/>
            <w:vMerge w:val="restart"/>
            <w:tcBorders>
              <w:top w:val="single" w:sz="4" w:space="0" w:color="auto"/>
              <w:left w:val="single" w:sz="4" w:space="0" w:color="auto"/>
              <w:bottom w:val="single" w:sz="4" w:space="0" w:color="auto"/>
              <w:right w:val="single" w:sz="4" w:space="0" w:color="auto"/>
            </w:tcBorders>
            <w:vAlign w:val="center"/>
          </w:tcPr>
          <w:p w14:paraId="0F7AB3F6" w14:textId="77777777" w:rsidR="00382FB5" w:rsidRDefault="00382FB5" w:rsidP="00C05F1A">
            <w:pPr>
              <w:adjustRightInd w:val="0"/>
              <w:snapToGrid w:val="0"/>
              <w:rPr>
                <w:rFonts w:ascii="仿宋" w:eastAsia="仿宋" w:hAnsi="仿宋"/>
                <w:color w:val="000000"/>
                <w:sz w:val="24"/>
                <w:szCs w:val="24"/>
              </w:rPr>
            </w:pPr>
            <w:r>
              <w:rPr>
                <w:rFonts w:ascii="仿宋" w:eastAsia="仿宋" w:hAnsi="仿宋" w:hint="eastAsia"/>
                <w:color w:val="000000"/>
                <w:sz w:val="24"/>
                <w:szCs w:val="24"/>
              </w:rPr>
              <w:t>风险评估</w:t>
            </w:r>
          </w:p>
          <w:p w14:paraId="7156A2B4" w14:textId="77777777" w:rsidR="00382FB5" w:rsidRDefault="00382FB5" w:rsidP="00C05F1A">
            <w:pPr>
              <w:adjustRightInd w:val="0"/>
              <w:snapToGrid w:val="0"/>
              <w:jc w:val="center"/>
              <w:rPr>
                <w:rFonts w:ascii="仿宋" w:eastAsia="仿宋" w:hAnsi="仿宋"/>
                <w:color w:val="000000"/>
                <w:sz w:val="24"/>
                <w:szCs w:val="24"/>
              </w:rPr>
            </w:pPr>
            <w:r>
              <w:rPr>
                <w:rFonts w:ascii="仿宋" w:eastAsia="仿宋" w:hAnsi="仿宋" w:hint="eastAsia"/>
                <w:color w:val="000000"/>
                <w:sz w:val="24"/>
                <w:szCs w:val="24"/>
              </w:rPr>
              <w:t>（5分）</w:t>
            </w:r>
          </w:p>
        </w:tc>
        <w:tc>
          <w:tcPr>
            <w:tcW w:w="1624" w:type="pct"/>
            <w:tcBorders>
              <w:top w:val="single" w:sz="4" w:space="0" w:color="auto"/>
              <w:left w:val="single" w:sz="4" w:space="0" w:color="auto"/>
              <w:bottom w:val="single" w:sz="4" w:space="0" w:color="auto"/>
              <w:right w:val="single" w:sz="4" w:space="0" w:color="auto"/>
            </w:tcBorders>
            <w:vAlign w:val="center"/>
          </w:tcPr>
          <w:p w14:paraId="23ACD864" w14:textId="77777777" w:rsidR="00382FB5" w:rsidRDefault="00382FB5" w:rsidP="00C05F1A">
            <w:pPr>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1.舞弊风险的识别、评估和应对，未编制的扣1分。</w:t>
            </w:r>
          </w:p>
        </w:tc>
        <w:tc>
          <w:tcPr>
            <w:tcW w:w="1709" w:type="pct"/>
            <w:tcBorders>
              <w:top w:val="single" w:sz="4" w:space="0" w:color="auto"/>
              <w:left w:val="single" w:sz="4" w:space="0" w:color="auto"/>
              <w:bottom w:val="single" w:sz="4" w:space="0" w:color="auto"/>
              <w:right w:val="single" w:sz="4" w:space="0" w:color="auto"/>
            </w:tcBorders>
            <w:vAlign w:val="center"/>
          </w:tcPr>
          <w:p w14:paraId="38F637B0" w14:textId="77777777" w:rsidR="00382FB5" w:rsidRDefault="00382FB5" w:rsidP="00C05F1A">
            <w:pPr>
              <w:adjustRightInd w:val="0"/>
              <w:snapToGrid w:val="0"/>
              <w:jc w:val="center"/>
              <w:rPr>
                <w:rFonts w:ascii="仿宋" w:eastAsia="仿宋" w:hAnsi="仿宋" w:cstheme="minorBidi"/>
                <w:sz w:val="24"/>
                <w:szCs w:val="24"/>
              </w:rPr>
            </w:pPr>
          </w:p>
        </w:tc>
        <w:tc>
          <w:tcPr>
            <w:tcW w:w="901" w:type="pct"/>
            <w:tcBorders>
              <w:top w:val="single" w:sz="4" w:space="0" w:color="auto"/>
              <w:left w:val="single" w:sz="4" w:space="0" w:color="auto"/>
              <w:bottom w:val="single" w:sz="4" w:space="0" w:color="auto"/>
              <w:right w:val="single" w:sz="4" w:space="0" w:color="auto"/>
            </w:tcBorders>
            <w:vAlign w:val="center"/>
          </w:tcPr>
          <w:p w14:paraId="58C34017" w14:textId="77777777" w:rsidR="00382FB5" w:rsidRDefault="00382FB5" w:rsidP="00C05F1A">
            <w:pPr>
              <w:adjustRightInd w:val="0"/>
              <w:snapToGrid w:val="0"/>
              <w:jc w:val="center"/>
              <w:rPr>
                <w:rFonts w:ascii="仿宋" w:eastAsia="仿宋" w:hAnsi="仿宋"/>
                <w:sz w:val="24"/>
                <w:szCs w:val="24"/>
              </w:rPr>
            </w:pPr>
          </w:p>
        </w:tc>
      </w:tr>
      <w:tr w:rsidR="00382FB5" w14:paraId="78ABA0E4" w14:textId="77777777" w:rsidTr="00C05F1A">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4115D9B" w14:textId="77777777" w:rsidR="00382FB5" w:rsidRDefault="00382FB5" w:rsidP="00C05F1A">
            <w:pPr>
              <w:widowControl/>
              <w:jc w:val="left"/>
              <w:rPr>
                <w:rFonts w:ascii="仿宋" w:eastAsia="仿宋" w:hAnsi="仿宋"/>
                <w:color w:val="000000"/>
                <w:sz w:val="24"/>
                <w:szCs w:val="24"/>
              </w:rPr>
            </w:pPr>
          </w:p>
        </w:tc>
        <w:tc>
          <w:tcPr>
            <w:tcW w:w="1624" w:type="pct"/>
            <w:tcBorders>
              <w:top w:val="single" w:sz="4" w:space="0" w:color="auto"/>
              <w:left w:val="single" w:sz="4" w:space="0" w:color="auto"/>
              <w:bottom w:val="single" w:sz="4" w:space="0" w:color="auto"/>
              <w:right w:val="single" w:sz="4" w:space="0" w:color="auto"/>
            </w:tcBorders>
            <w:vAlign w:val="center"/>
          </w:tcPr>
          <w:p w14:paraId="59410A1A" w14:textId="77777777" w:rsidR="00382FB5" w:rsidRDefault="00382FB5" w:rsidP="00C05F1A">
            <w:pPr>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2.项目组风险评估</w:t>
            </w:r>
            <w:r>
              <w:rPr>
                <w:rFonts w:ascii="仿宋" w:eastAsia="仿宋" w:hAnsi="仿宋" w:cs="仿宋" w:hint="eastAsia"/>
                <w:color w:val="000000"/>
                <w:sz w:val="24"/>
                <w:szCs w:val="24"/>
              </w:rPr>
              <w:lastRenderedPageBreak/>
              <w:t>讨论纪要，未编制的扣2分。</w:t>
            </w:r>
          </w:p>
        </w:tc>
        <w:tc>
          <w:tcPr>
            <w:tcW w:w="1709" w:type="pct"/>
            <w:tcBorders>
              <w:top w:val="single" w:sz="4" w:space="0" w:color="auto"/>
              <w:left w:val="single" w:sz="4" w:space="0" w:color="auto"/>
              <w:bottom w:val="single" w:sz="4" w:space="0" w:color="auto"/>
              <w:right w:val="single" w:sz="4" w:space="0" w:color="auto"/>
            </w:tcBorders>
            <w:vAlign w:val="center"/>
          </w:tcPr>
          <w:p w14:paraId="2F2D7EF5" w14:textId="77777777" w:rsidR="00382FB5" w:rsidRDefault="00382FB5" w:rsidP="00C05F1A">
            <w:pPr>
              <w:adjustRightInd w:val="0"/>
              <w:snapToGrid w:val="0"/>
              <w:jc w:val="center"/>
              <w:rPr>
                <w:rFonts w:ascii="仿宋" w:eastAsia="仿宋" w:hAnsi="仿宋" w:cstheme="minorBidi"/>
                <w:sz w:val="24"/>
                <w:szCs w:val="24"/>
              </w:rPr>
            </w:pPr>
          </w:p>
        </w:tc>
        <w:tc>
          <w:tcPr>
            <w:tcW w:w="901" w:type="pct"/>
            <w:tcBorders>
              <w:top w:val="single" w:sz="4" w:space="0" w:color="auto"/>
              <w:left w:val="single" w:sz="4" w:space="0" w:color="auto"/>
              <w:bottom w:val="single" w:sz="4" w:space="0" w:color="auto"/>
              <w:right w:val="single" w:sz="4" w:space="0" w:color="auto"/>
            </w:tcBorders>
            <w:vAlign w:val="center"/>
          </w:tcPr>
          <w:p w14:paraId="7F6C4BFA" w14:textId="77777777" w:rsidR="00382FB5" w:rsidRDefault="00382FB5" w:rsidP="00C05F1A">
            <w:pPr>
              <w:adjustRightInd w:val="0"/>
              <w:snapToGrid w:val="0"/>
              <w:jc w:val="center"/>
              <w:rPr>
                <w:rFonts w:ascii="仿宋" w:eastAsia="仿宋" w:hAnsi="仿宋"/>
                <w:sz w:val="24"/>
                <w:szCs w:val="24"/>
              </w:rPr>
            </w:pPr>
          </w:p>
        </w:tc>
      </w:tr>
      <w:tr w:rsidR="00382FB5" w14:paraId="23A1BE68" w14:textId="77777777" w:rsidTr="00C05F1A">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B483A65" w14:textId="77777777" w:rsidR="00382FB5" w:rsidRDefault="00382FB5" w:rsidP="00C05F1A">
            <w:pPr>
              <w:widowControl/>
              <w:jc w:val="left"/>
              <w:rPr>
                <w:rFonts w:ascii="仿宋" w:eastAsia="仿宋" w:hAnsi="仿宋"/>
                <w:color w:val="000000"/>
                <w:sz w:val="24"/>
                <w:szCs w:val="24"/>
              </w:rPr>
            </w:pPr>
          </w:p>
        </w:tc>
        <w:tc>
          <w:tcPr>
            <w:tcW w:w="1624" w:type="pct"/>
            <w:tcBorders>
              <w:top w:val="single" w:sz="4" w:space="0" w:color="auto"/>
              <w:left w:val="single" w:sz="4" w:space="0" w:color="auto"/>
              <w:bottom w:val="single" w:sz="4" w:space="0" w:color="auto"/>
              <w:right w:val="single" w:sz="4" w:space="0" w:color="auto"/>
            </w:tcBorders>
            <w:vAlign w:val="center"/>
          </w:tcPr>
          <w:p w14:paraId="4CF5205D" w14:textId="77777777" w:rsidR="00382FB5" w:rsidRDefault="00382FB5" w:rsidP="00C05F1A">
            <w:pPr>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3.风险评估结果汇总表，未编制的扣2分。</w:t>
            </w:r>
          </w:p>
        </w:tc>
        <w:tc>
          <w:tcPr>
            <w:tcW w:w="1709" w:type="pct"/>
            <w:tcBorders>
              <w:top w:val="single" w:sz="4" w:space="0" w:color="auto"/>
              <w:left w:val="single" w:sz="4" w:space="0" w:color="auto"/>
              <w:bottom w:val="single" w:sz="4" w:space="0" w:color="auto"/>
              <w:right w:val="single" w:sz="4" w:space="0" w:color="auto"/>
            </w:tcBorders>
            <w:vAlign w:val="center"/>
          </w:tcPr>
          <w:p w14:paraId="72E76A5F" w14:textId="77777777" w:rsidR="00382FB5" w:rsidRDefault="00382FB5" w:rsidP="00C05F1A">
            <w:pPr>
              <w:adjustRightInd w:val="0"/>
              <w:snapToGrid w:val="0"/>
              <w:jc w:val="center"/>
              <w:rPr>
                <w:rFonts w:ascii="仿宋" w:eastAsia="仿宋" w:hAnsi="仿宋" w:cstheme="minorBidi"/>
                <w:sz w:val="24"/>
                <w:szCs w:val="24"/>
              </w:rPr>
            </w:pPr>
          </w:p>
        </w:tc>
        <w:tc>
          <w:tcPr>
            <w:tcW w:w="901" w:type="pct"/>
            <w:tcBorders>
              <w:top w:val="single" w:sz="4" w:space="0" w:color="auto"/>
              <w:left w:val="single" w:sz="4" w:space="0" w:color="auto"/>
              <w:bottom w:val="single" w:sz="4" w:space="0" w:color="auto"/>
              <w:right w:val="single" w:sz="4" w:space="0" w:color="auto"/>
            </w:tcBorders>
            <w:vAlign w:val="center"/>
          </w:tcPr>
          <w:p w14:paraId="32E8AF81" w14:textId="77777777" w:rsidR="00382FB5" w:rsidRDefault="00382FB5" w:rsidP="00C05F1A">
            <w:pPr>
              <w:adjustRightInd w:val="0"/>
              <w:snapToGrid w:val="0"/>
              <w:jc w:val="center"/>
              <w:rPr>
                <w:rFonts w:ascii="仿宋" w:eastAsia="仿宋" w:hAnsi="仿宋"/>
                <w:sz w:val="24"/>
                <w:szCs w:val="24"/>
              </w:rPr>
            </w:pPr>
          </w:p>
        </w:tc>
      </w:tr>
      <w:tr w:rsidR="00382FB5" w14:paraId="7EF70BE5" w14:textId="77777777" w:rsidTr="00C05F1A">
        <w:trPr>
          <w:jc w:val="center"/>
        </w:trPr>
        <w:tc>
          <w:tcPr>
            <w:tcW w:w="765" w:type="pct"/>
            <w:vMerge w:val="restart"/>
            <w:tcBorders>
              <w:top w:val="single" w:sz="4" w:space="0" w:color="auto"/>
              <w:left w:val="single" w:sz="4" w:space="0" w:color="auto"/>
              <w:bottom w:val="single" w:sz="4" w:space="0" w:color="auto"/>
              <w:right w:val="single" w:sz="4" w:space="0" w:color="auto"/>
            </w:tcBorders>
            <w:vAlign w:val="center"/>
          </w:tcPr>
          <w:p w14:paraId="0F126DC2" w14:textId="77777777" w:rsidR="00382FB5" w:rsidRDefault="00382FB5" w:rsidP="00C05F1A">
            <w:pPr>
              <w:adjustRightInd w:val="0"/>
              <w:snapToGrid w:val="0"/>
              <w:rPr>
                <w:rFonts w:ascii="仿宋" w:eastAsia="仿宋" w:hAnsi="仿宋"/>
                <w:color w:val="000000"/>
                <w:sz w:val="24"/>
                <w:szCs w:val="24"/>
              </w:rPr>
            </w:pPr>
            <w:r>
              <w:rPr>
                <w:rFonts w:ascii="仿宋" w:eastAsia="仿宋" w:hAnsi="仿宋" w:hint="eastAsia"/>
                <w:color w:val="000000"/>
                <w:sz w:val="24"/>
                <w:szCs w:val="24"/>
              </w:rPr>
              <w:t>与管理层沟通</w:t>
            </w:r>
          </w:p>
          <w:p w14:paraId="51095403" w14:textId="77777777" w:rsidR="00382FB5" w:rsidRDefault="00382FB5" w:rsidP="00C05F1A">
            <w:pPr>
              <w:adjustRightInd w:val="0"/>
              <w:snapToGrid w:val="0"/>
              <w:jc w:val="center"/>
              <w:rPr>
                <w:rFonts w:ascii="仿宋" w:eastAsia="仿宋" w:hAnsi="仿宋"/>
                <w:color w:val="000000"/>
                <w:sz w:val="24"/>
                <w:szCs w:val="24"/>
              </w:rPr>
            </w:pPr>
            <w:r>
              <w:rPr>
                <w:rFonts w:ascii="仿宋" w:eastAsia="仿宋" w:hAnsi="仿宋" w:hint="eastAsia"/>
                <w:color w:val="000000"/>
                <w:sz w:val="24"/>
                <w:szCs w:val="24"/>
              </w:rPr>
              <w:t>（2分）</w:t>
            </w:r>
          </w:p>
        </w:tc>
        <w:tc>
          <w:tcPr>
            <w:tcW w:w="1624" w:type="pct"/>
            <w:tcBorders>
              <w:top w:val="single" w:sz="4" w:space="0" w:color="auto"/>
              <w:left w:val="single" w:sz="4" w:space="0" w:color="auto"/>
              <w:bottom w:val="single" w:sz="4" w:space="0" w:color="auto"/>
              <w:right w:val="single" w:sz="4" w:space="0" w:color="auto"/>
            </w:tcBorders>
            <w:vAlign w:val="center"/>
          </w:tcPr>
          <w:p w14:paraId="6DE8DB31" w14:textId="77777777" w:rsidR="00382FB5" w:rsidRDefault="00382FB5" w:rsidP="00C05F1A">
            <w:pPr>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1.管理层声明书，未获取的扣2分。</w:t>
            </w:r>
          </w:p>
        </w:tc>
        <w:tc>
          <w:tcPr>
            <w:tcW w:w="1709" w:type="pct"/>
            <w:tcBorders>
              <w:top w:val="single" w:sz="4" w:space="0" w:color="auto"/>
              <w:left w:val="single" w:sz="4" w:space="0" w:color="auto"/>
              <w:bottom w:val="single" w:sz="4" w:space="0" w:color="auto"/>
              <w:right w:val="single" w:sz="4" w:space="0" w:color="auto"/>
            </w:tcBorders>
            <w:vAlign w:val="center"/>
          </w:tcPr>
          <w:p w14:paraId="192DDA6B" w14:textId="77777777" w:rsidR="00382FB5" w:rsidRDefault="00382FB5" w:rsidP="00C05F1A">
            <w:pPr>
              <w:adjustRightInd w:val="0"/>
              <w:snapToGrid w:val="0"/>
              <w:jc w:val="center"/>
              <w:rPr>
                <w:rFonts w:ascii="仿宋" w:eastAsia="仿宋" w:hAnsi="仿宋" w:cstheme="minorBidi"/>
                <w:sz w:val="24"/>
                <w:szCs w:val="24"/>
              </w:rPr>
            </w:pPr>
          </w:p>
        </w:tc>
        <w:tc>
          <w:tcPr>
            <w:tcW w:w="901" w:type="pct"/>
            <w:tcBorders>
              <w:top w:val="single" w:sz="4" w:space="0" w:color="auto"/>
              <w:left w:val="single" w:sz="4" w:space="0" w:color="auto"/>
              <w:bottom w:val="single" w:sz="4" w:space="0" w:color="auto"/>
              <w:right w:val="single" w:sz="4" w:space="0" w:color="auto"/>
            </w:tcBorders>
            <w:vAlign w:val="center"/>
          </w:tcPr>
          <w:p w14:paraId="0F20F8D7" w14:textId="77777777" w:rsidR="00382FB5" w:rsidRDefault="00382FB5" w:rsidP="00C05F1A">
            <w:pPr>
              <w:adjustRightInd w:val="0"/>
              <w:snapToGrid w:val="0"/>
              <w:jc w:val="center"/>
              <w:rPr>
                <w:rFonts w:ascii="仿宋" w:eastAsia="仿宋" w:hAnsi="仿宋"/>
                <w:sz w:val="24"/>
                <w:szCs w:val="24"/>
              </w:rPr>
            </w:pPr>
          </w:p>
        </w:tc>
      </w:tr>
      <w:tr w:rsidR="00382FB5" w14:paraId="7A9504C3" w14:textId="77777777" w:rsidTr="00C05F1A">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6904E72" w14:textId="77777777" w:rsidR="00382FB5" w:rsidRDefault="00382FB5" w:rsidP="00C05F1A">
            <w:pPr>
              <w:widowControl/>
              <w:jc w:val="left"/>
              <w:rPr>
                <w:rFonts w:ascii="仿宋" w:eastAsia="仿宋" w:hAnsi="仿宋"/>
                <w:color w:val="000000"/>
                <w:sz w:val="24"/>
                <w:szCs w:val="24"/>
              </w:rPr>
            </w:pPr>
          </w:p>
        </w:tc>
        <w:tc>
          <w:tcPr>
            <w:tcW w:w="1624" w:type="pct"/>
            <w:tcBorders>
              <w:top w:val="single" w:sz="4" w:space="0" w:color="auto"/>
              <w:left w:val="single" w:sz="4" w:space="0" w:color="auto"/>
              <w:bottom w:val="single" w:sz="4" w:space="0" w:color="auto"/>
              <w:right w:val="single" w:sz="4" w:space="0" w:color="auto"/>
            </w:tcBorders>
            <w:vAlign w:val="center"/>
          </w:tcPr>
          <w:p w14:paraId="491E47CD" w14:textId="77777777" w:rsidR="00382FB5" w:rsidRDefault="00382FB5" w:rsidP="00C05F1A">
            <w:pPr>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2.管理层声明书，盖章签字不全、签署日期在审计报告出具日前出具且日期相距较远的扣1分；在审计报告日后出具扣1分。</w:t>
            </w:r>
          </w:p>
        </w:tc>
        <w:tc>
          <w:tcPr>
            <w:tcW w:w="1709" w:type="pct"/>
            <w:tcBorders>
              <w:top w:val="single" w:sz="4" w:space="0" w:color="auto"/>
              <w:left w:val="single" w:sz="4" w:space="0" w:color="auto"/>
              <w:bottom w:val="single" w:sz="4" w:space="0" w:color="auto"/>
              <w:right w:val="single" w:sz="4" w:space="0" w:color="auto"/>
            </w:tcBorders>
            <w:vAlign w:val="center"/>
          </w:tcPr>
          <w:p w14:paraId="29B55BE4" w14:textId="77777777" w:rsidR="00382FB5" w:rsidRDefault="00382FB5" w:rsidP="00C05F1A">
            <w:pPr>
              <w:adjustRightInd w:val="0"/>
              <w:snapToGrid w:val="0"/>
              <w:jc w:val="center"/>
              <w:rPr>
                <w:rFonts w:ascii="仿宋" w:eastAsia="仿宋" w:hAnsi="仿宋" w:cstheme="minorBidi"/>
                <w:sz w:val="24"/>
                <w:szCs w:val="24"/>
              </w:rPr>
            </w:pPr>
          </w:p>
        </w:tc>
        <w:tc>
          <w:tcPr>
            <w:tcW w:w="901" w:type="pct"/>
            <w:tcBorders>
              <w:top w:val="single" w:sz="4" w:space="0" w:color="auto"/>
              <w:left w:val="single" w:sz="4" w:space="0" w:color="auto"/>
              <w:bottom w:val="single" w:sz="4" w:space="0" w:color="auto"/>
              <w:right w:val="single" w:sz="4" w:space="0" w:color="auto"/>
            </w:tcBorders>
            <w:vAlign w:val="center"/>
          </w:tcPr>
          <w:p w14:paraId="2D92FA31" w14:textId="77777777" w:rsidR="00382FB5" w:rsidRDefault="00382FB5" w:rsidP="00C05F1A">
            <w:pPr>
              <w:adjustRightInd w:val="0"/>
              <w:snapToGrid w:val="0"/>
              <w:jc w:val="center"/>
              <w:rPr>
                <w:rFonts w:ascii="仿宋" w:eastAsia="仿宋" w:hAnsi="仿宋"/>
                <w:sz w:val="24"/>
                <w:szCs w:val="24"/>
              </w:rPr>
            </w:pPr>
          </w:p>
        </w:tc>
      </w:tr>
      <w:tr w:rsidR="00382FB5" w14:paraId="495EA5B0" w14:textId="77777777" w:rsidTr="00C05F1A">
        <w:trPr>
          <w:jc w:val="center"/>
        </w:trPr>
        <w:tc>
          <w:tcPr>
            <w:tcW w:w="765" w:type="pct"/>
            <w:vMerge w:val="restart"/>
            <w:tcBorders>
              <w:top w:val="single" w:sz="4" w:space="0" w:color="auto"/>
              <w:left w:val="single" w:sz="4" w:space="0" w:color="auto"/>
              <w:bottom w:val="single" w:sz="4" w:space="0" w:color="auto"/>
              <w:right w:val="single" w:sz="4" w:space="0" w:color="auto"/>
            </w:tcBorders>
            <w:vAlign w:val="center"/>
          </w:tcPr>
          <w:p w14:paraId="41E49A4F" w14:textId="77777777" w:rsidR="00382FB5" w:rsidRDefault="00382FB5" w:rsidP="00C05F1A">
            <w:pPr>
              <w:adjustRightInd w:val="0"/>
              <w:snapToGrid w:val="0"/>
              <w:rPr>
                <w:rFonts w:ascii="仿宋" w:eastAsia="仿宋" w:hAnsi="仿宋"/>
                <w:color w:val="000000"/>
                <w:sz w:val="24"/>
                <w:szCs w:val="24"/>
              </w:rPr>
            </w:pPr>
            <w:r>
              <w:rPr>
                <w:rFonts w:ascii="仿宋" w:eastAsia="仿宋" w:hAnsi="仿宋" w:hint="eastAsia"/>
                <w:color w:val="000000"/>
                <w:sz w:val="24"/>
                <w:szCs w:val="24"/>
              </w:rPr>
              <w:t>实质性程序</w:t>
            </w:r>
          </w:p>
          <w:p w14:paraId="7A00B112" w14:textId="77777777" w:rsidR="00382FB5" w:rsidRDefault="00382FB5" w:rsidP="00C05F1A">
            <w:pPr>
              <w:adjustRightInd w:val="0"/>
              <w:snapToGrid w:val="0"/>
              <w:jc w:val="center"/>
              <w:rPr>
                <w:rFonts w:ascii="仿宋" w:eastAsia="仿宋" w:hAnsi="仿宋"/>
                <w:color w:val="000000"/>
                <w:sz w:val="24"/>
                <w:szCs w:val="24"/>
              </w:rPr>
            </w:pPr>
            <w:r>
              <w:rPr>
                <w:rFonts w:ascii="仿宋" w:eastAsia="仿宋" w:hAnsi="仿宋" w:hint="eastAsia"/>
                <w:color w:val="000000"/>
                <w:sz w:val="24"/>
                <w:szCs w:val="24"/>
              </w:rPr>
              <w:t>（15分）</w:t>
            </w:r>
          </w:p>
          <w:p w14:paraId="079600B8" w14:textId="77777777" w:rsidR="00382FB5" w:rsidRDefault="00382FB5" w:rsidP="00C05F1A">
            <w:pPr>
              <w:adjustRightInd w:val="0"/>
              <w:snapToGrid w:val="0"/>
              <w:jc w:val="center"/>
              <w:rPr>
                <w:rFonts w:ascii="仿宋" w:eastAsia="仿宋" w:hAnsi="仿宋"/>
                <w:color w:val="000000"/>
                <w:sz w:val="24"/>
                <w:szCs w:val="24"/>
              </w:rPr>
            </w:pPr>
            <w:r>
              <w:rPr>
                <w:rFonts w:ascii="仿宋" w:eastAsia="仿宋" w:hAnsi="仿宋" w:hint="eastAsia"/>
                <w:color w:val="000000"/>
                <w:sz w:val="24"/>
                <w:szCs w:val="24"/>
              </w:rPr>
              <w:t>（审计报告如不涉及指标里的实质性程序则不扣分。</w:t>
            </w:r>
          </w:p>
          <w:p w14:paraId="20A64C04" w14:textId="77777777" w:rsidR="00382FB5" w:rsidRDefault="00382FB5" w:rsidP="00C05F1A">
            <w:pPr>
              <w:adjustRightInd w:val="0"/>
              <w:snapToGrid w:val="0"/>
              <w:jc w:val="center"/>
              <w:rPr>
                <w:rFonts w:ascii="仿宋" w:eastAsia="仿宋" w:hAnsi="仿宋"/>
                <w:color w:val="000000"/>
                <w:sz w:val="24"/>
                <w:szCs w:val="24"/>
              </w:rPr>
            </w:pPr>
            <w:r>
              <w:rPr>
                <w:rFonts w:ascii="仿宋" w:eastAsia="仿宋" w:hAnsi="仿宋" w:hint="eastAsia"/>
                <w:color w:val="000000"/>
                <w:sz w:val="24"/>
                <w:szCs w:val="24"/>
              </w:rPr>
              <w:t>如果抽中的审计报告没有工作底稿，该项指标评分为0分。）</w:t>
            </w:r>
          </w:p>
        </w:tc>
        <w:tc>
          <w:tcPr>
            <w:tcW w:w="1624" w:type="pct"/>
            <w:tcBorders>
              <w:top w:val="single" w:sz="4" w:space="0" w:color="auto"/>
              <w:left w:val="single" w:sz="4" w:space="0" w:color="auto"/>
              <w:bottom w:val="single" w:sz="4" w:space="0" w:color="auto"/>
              <w:right w:val="single" w:sz="4" w:space="0" w:color="auto"/>
            </w:tcBorders>
            <w:vAlign w:val="center"/>
          </w:tcPr>
          <w:p w14:paraId="26BEFFA2" w14:textId="77777777" w:rsidR="00382FB5" w:rsidRDefault="00382FB5" w:rsidP="00C05F1A">
            <w:pPr>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1.货币资金，未100%函证的是否有充分的理由，如未100%函证，且无充分理由，扣1分。</w:t>
            </w:r>
          </w:p>
        </w:tc>
        <w:tc>
          <w:tcPr>
            <w:tcW w:w="1709" w:type="pct"/>
            <w:tcBorders>
              <w:top w:val="single" w:sz="4" w:space="0" w:color="auto"/>
              <w:left w:val="single" w:sz="4" w:space="0" w:color="auto"/>
              <w:bottom w:val="single" w:sz="4" w:space="0" w:color="auto"/>
              <w:right w:val="single" w:sz="4" w:space="0" w:color="auto"/>
            </w:tcBorders>
            <w:vAlign w:val="center"/>
          </w:tcPr>
          <w:p w14:paraId="0861BCF3" w14:textId="77777777" w:rsidR="00382FB5" w:rsidRDefault="00382FB5" w:rsidP="00C05F1A">
            <w:pPr>
              <w:adjustRightInd w:val="0"/>
              <w:snapToGrid w:val="0"/>
              <w:jc w:val="center"/>
              <w:rPr>
                <w:rFonts w:ascii="仿宋" w:eastAsia="仿宋" w:hAnsi="仿宋" w:cstheme="minorBidi"/>
                <w:sz w:val="24"/>
                <w:szCs w:val="24"/>
              </w:rPr>
            </w:pPr>
          </w:p>
        </w:tc>
        <w:tc>
          <w:tcPr>
            <w:tcW w:w="901" w:type="pct"/>
            <w:tcBorders>
              <w:top w:val="single" w:sz="4" w:space="0" w:color="auto"/>
              <w:left w:val="single" w:sz="4" w:space="0" w:color="auto"/>
              <w:bottom w:val="single" w:sz="4" w:space="0" w:color="auto"/>
              <w:right w:val="single" w:sz="4" w:space="0" w:color="auto"/>
            </w:tcBorders>
            <w:vAlign w:val="center"/>
          </w:tcPr>
          <w:p w14:paraId="289A7A9D" w14:textId="77777777" w:rsidR="00382FB5" w:rsidRDefault="00382FB5" w:rsidP="00C05F1A">
            <w:pPr>
              <w:adjustRightInd w:val="0"/>
              <w:snapToGrid w:val="0"/>
              <w:jc w:val="center"/>
              <w:rPr>
                <w:rFonts w:ascii="仿宋" w:eastAsia="仿宋" w:hAnsi="仿宋"/>
                <w:sz w:val="24"/>
                <w:szCs w:val="24"/>
              </w:rPr>
            </w:pPr>
          </w:p>
        </w:tc>
      </w:tr>
      <w:tr w:rsidR="00382FB5" w14:paraId="03560EED" w14:textId="77777777" w:rsidTr="00C05F1A">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F0723CF" w14:textId="77777777" w:rsidR="00382FB5" w:rsidRDefault="00382FB5" w:rsidP="00C05F1A">
            <w:pPr>
              <w:widowControl/>
              <w:jc w:val="left"/>
              <w:rPr>
                <w:rFonts w:ascii="仿宋" w:eastAsia="仿宋" w:hAnsi="仿宋"/>
                <w:color w:val="000000"/>
                <w:sz w:val="24"/>
                <w:szCs w:val="24"/>
              </w:rPr>
            </w:pPr>
          </w:p>
        </w:tc>
        <w:tc>
          <w:tcPr>
            <w:tcW w:w="1624" w:type="pct"/>
            <w:tcBorders>
              <w:top w:val="single" w:sz="4" w:space="0" w:color="auto"/>
              <w:left w:val="single" w:sz="4" w:space="0" w:color="auto"/>
              <w:bottom w:val="single" w:sz="4" w:space="0" w:color="auto"/>
              <w:right w:val="single" w:sz="4" w:space="0" w:color="auto"/>
            </w:tcBorders>
            <w:vAlign w:val="center"/>
          </w:tcPr>
          <w:p w14:paraId="5FF591FE" w14:textId="77777777" w:rsidR="00382FB5" w:rsidRDefault="00382FB5" w:rsidP="00C05F1A">
            <w:pPr>
              <w:adjustRightInd w:val="0"/>
              <w:snapToGrid w:val="0"/>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2.货币资金，差异检查程序是否实施，只要存在有差异但未执行追查程序的扣1分。</w:t>
            </w:r>
          </w:p>
        </w:tc>
        <w:tc>
          <w:tcPr>
            <w:tcW w:w="1709" w:type="pct"/>
            <w:tcBorders>
              <w:top w:val="single" w:sz="4" w:space="0" w:color="auto"/>
              <w:left w:val="single" w:sz="4" w:space="0" w:color="auto"/>
              <w:bottom w:val="single" w:sz="4" w:space="0" w:color="auto"/>
              <w:right w:val="single" w:sz="4" w:space="0" w:color="auto"/>
            </w:tcBorders>
            <w:vAlign w:val="center"/>
          </w:tcPr>
          <w:p w14:paraId="6AEE9649" w14:textId="77777777" w:rsidR="00382FB5" w:rsidRDefault="00382FB5" w:rsidP="00C05F1A">
            <w:pPr>
              <w:adjustRightInd w:val="0"/>
              <w:snapToGrid w:val="0"/>
              <w:jc w:val="center"/>
              <w:rPr>
                <w:rFonts w:ascii="仿宋" w:eastAsia="仿宋" w:hAnsi="仿宋" w:cstheme="minorBidi"/>
                <w:sz w:val="24"/>
                <w:szCs w:val="24"/>
              </w:rPr>
            </w:pPr>
          </w:p>
        </w:tc>
        <w:tc>
          <w:tcPr>
            <w:tcW w:w="901" w:type="pct"/>
            <w:tcBorders>
              <w:top w:val="single" w:sz="4" w:space="0" w:color="auto"/>
              <w:left w:val="single" w:sz="4" w:space="0" w:color="auto"/>
              <w:bottom w:val="single" w:sz="4" w:space="0" w:color="auto"/>
              <w:right w:val="single" w:sz="4" w:space="0" w:color="auto"/>
            </w:tcBorders>
            <w:vAlign w:val="center"/>
          </w:tcPr>
          <w:p w14:paraId="5E0866A1" w14:textId="77777777" w:rsidR="00382FB5" w:rsidRDefault="00382FB5" w:rsidP="00C05F1A">
            <w:pPr>
              <w:adjustRightInd w:val="0"/>
              <w:snapToGrid w:val="0"/>
              <w:jc w:val="center"/>
              <w:rPr>
                <w:rFonts w:ascii="仿宋" w:eastAsia="仿宋" w:hAnsi="仿宋"/>
                <w:sz w:val="24"/>
                <w:szCs w:val="24"/>
              </w:rPr>
            </w:pPr>
          </w:p>
        </w:tc>
      </w:tr>
      <w:tr w:rsidR="00382FB5" w14:paraId="025E5A8B" w14:textId="77777777" w:rsidTr="00C05F1A">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78744CF" w14:textId="77777777" w:rsidR="00382FB5" w:rsidRDefault="00382FB5" w:rsidP="00C05F1A">
            <w:pPr>
              <w:widowControl/>
              <w:jc w:val="left"/>
              <w:rPr>
                <w:rFonts w:ascii="仿宋" w:eastAsia="仿宋" w:hAnsi="仿宋"/>
                <w:color w:val="000000"/>
                <w:sz w:val="24"/>
                <w:szCs w:val="24"/>
              </w:rPr>
            </w:pPr>
          </w:p>
        </w:tc>
        <w:tc>
          <w:tcPr>
            <w:tcW w:w="1624" w:type="pct"/>
            <w:tcBorders>
              <w:top w:val="single" w:sz="4" w:space="0" w:color="auto"/>
              <w:left w:val="single" w:sz="4" w:space="0" w:color="auto"/>
              <w:bottom w:val="single" w:sz="4" w:space="0" w:color="auto"/>
              <w:right w:val="single" w:sz="4" w:space="0" w:color="auto"/>
            </w:tcBorders>
            <w:vAlign w:val="center"/>
          </w:tcPr>
          <w:p w14:paraId="3B678135" w14:textId="77777777" w:rsidR="00382FB5" w:rsidRDefault="00382FB5" w:rsidP="00C05F1A">
            <w:pPr>
              <w:adjustRightInd w:val="0"/>
              <w:snapToGrid w:val="0"/>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3.货币资金，发生额检查是否实施：（1）双向核对是否实施，如未实施扣1分，如仅进行了单向核对扣0.5分；（2）大额测试样本确定过程是否有明确合理的文字说明，无明确文字说明扣0.5分。</w:t>
            </w:r>
          </w:p>
        </w:tc>
        <w:tc>
          <w:tcPr>
            <w:tcW w:w="1709" w:type="pct"/>
            <w:tcBorders>
              <w:top w:val="single" w:sz="4" w:space="0" w:color="auto"/>
              <w:left w:val="single" w:sz="4" w:space="0" w:color="auto"/>
              <w:bottom w:val="single" w:sz="4" w:space="0" w:color="auto"/>
              <w:right w:val="single" w:sz="4" w:space="0" w:color="auto"/>
            </w:tcBorders>
            <w:vAlign w:val="center"/>
          </w:tcPr>
          <w:p w14:paraId="0CD49716" w14:textId="77777777" w:rsidR="00382FB5" w:rsidRDefault="00382FB5" w:rsidP="00C05F1A">
            <w:pPr>
              <w:adjustRightInd w:val="0"/>
              <w:snapToGrid w:val="0"/>
              <w:jc w:val="center"/>
              <w:rPr>
                <w:rFonts w:ascii="仿宋" w:eastAsia="仿宋" w:hAnsi="仿宋" w:cstheme="minorBidi"/>
                <w:sz w:val="24"/>
                <w:szCs w:val="24"/>
              </w:rPr>
            </w:pPr>
          </w:p>
        </w:tc>
        <w:tc>
          <w:tcPr>
            <w:tcW w:w="901" w:type="pct"/>
            <w:tcBorders>
              <w:top w:val="single" w:sz="4" w:space="0" w:color="auto"/>
              <w:left w:val="single" w:sz="4" w:space="0" w:color="auto"/>
              <w:bottom w:val="single" w:sz="4" w:space="0" w:color="auto"/>
              <w:right w:val="single" w:sz="4" w:space="0" w:color="auto"/>
            </w:tcBorders>
            <w:vAlign w:val="center"/>
          </w:tcPr>
          <w:p w14:paraId="52B4EFBF" w14:textId="77777777" w:rsidR="00382FB5" w:rsidRDefault="00382FB5" w:rsidP="00C05F1A">
            <w:pPr>
              <w:adjustRightInd w:val="0"/>
              <w:snapToGrid w:val="0"/>
              <w:jc w:val="center"/>
              <w:rPr>
                <w:rFonts w:ascii="仿宋" w:eastAsia="仿宋" w:hAnsi="仿宋"/>
                <w:sz w:val="24"/>
                <w:szCs w:val="24"/>
              </w:rPr>
            </w:pPr>
          </w:p>
        </w:tc>
      </w:tr>
      <w:tr w:rsidR="00382FB5" w14:paraId="09127028" w14:textId="77777777" w:rsidTr="00C05F1A">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8C4260A" w14:textId="77777777" w:rsidR="00382FB5" w:rsidRDefault="00382FB5" w:rsidP="00C05F1A">
            <w:pPr>
              <w:widowControl/>
              <w:jc w:val="left"/>
              <w:rPr>
                <w:rFonts w:ascii="仿宋" w:eastAsia="仿宋" w:hAnsi="仿宋"/>
                <w:color w:val="000000"/>
                <w:sz w:val="24"/>
                <w:szCs w:val="24"/>
              </w:rPr>
            </w:pPr>
          </w:p>
        </w:tc>
        <w:tc>
          <w:tcPr>
            <w:tcW w:w="1624" w:type="pct"/>
            <w:tcBorders>
              <w:top w:val="single" w:sz="4" w:space="0" w:color="auto"/>
              <w:left w:val="single" w:sz="4" w:space="0" w:color="auto"/>
              <w:bottom w:val="single" w:sz="4" w:space="0" w:color="auto"/>
              <w:right w:val="single" w:sz="4" w:space="0" w:color="auto"/>
            </w:tcBorders>
            <w:vAlign w:val="center"/>
          </w:tcPr>
          <w:p w14:paraId="17F43989" w14:textId="77777777" w:rsidR="00382FB5" w:rsidRDefault="00382FB5" w:rsidP="00C05F1A">
            <w:pPr>
              <w:adjustRightInd w:val="0"/>
              <w:snapToGrid w:val="0"/>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4.货币资金的受限情况及列报、披露情况，如有受限资金但未在现金流量表期末现金及现金等价物中扣除扣1分；未在附注中披露扣0.5分；受限资金是否与公司相关业务余额相匹配，如有受限资金，但未执行该程序扣1分。</w:t>
            </w:r>
          </w:p>
        </w:tc>
        <w:tc>
          <w:tcPr>
            <w:tcW w:w="1709" w:type="pct"/>
            <w:tcBorders>
              <w:top w:val="single" w:sz="4" w:space="0" w:color="auto"/>
              <w:left w:val="single" w:sz="4" w:space="0" w:color="auto"/>
              <w:bottom w:val="single" w:sz="4" w:space="0" w:color="auto"/>
              <w:right w:val="single" w:sz="4" w:space="0" w:color="auto"/>
            </w:tcBorders>
            <w:vAlign w:val="center"/>
          </w:tcPr>
          <w:p w14:paraId="0F4FF68B" w14:textId="77777777" w:rsidR="00382FB5" w:rsidRDefault="00382FB5" w:rsidP="00C05F1A">
            <w:pPr>
              <w:adjustRightInd w:val="0"/>
              <w:snapToGrid w:val="0"/>
              <w:jc w:val="center"/>
              <w:rPr>
                <w:rFonts w:ascii="仿宋" w:eastAsia="仿宋" w:hAnsi="仿宋" w:cstheme="minorBidi"/>
                <w:sz w:val="24"/>
                <w:szCs w:val="24"/>
              </w:rPr>
            </w:pPr>
          </w:p>
        </w:tc>
        <w:tc>
          <w:tcPr>
            <w:tcW w:w="901" w:type="pct"/>
            <w:tcBorders>
              <w:top w:val="single" w:sz="4" w:space="0" w:color="auto"/>
              <w:left w:val="single" w:sz="4" w:space="0" w:color="auto"/>
              <w:bottom w:val="single" w:sz="4" w:space="0" w:color="auto"/>
              <w:right w:val="single" w:sz="4" w:space="0" w:color="auto"/>
            </w:tcBorders>
            <w:vAlign w:val="center"/>
          </w:tcPr>
          <w:p w14:paraId="09B1E7B3" w14:textId="77777777" w:rsidR="00382FB5" w:rsidRDefault="00382FB5" w:rsidP="00C05F1A">
            <w:pPr>
              <w:adjustRightInd w:val="0"/>
              <w:snapToGrid w:val="0"/>
              <w:jc w:val="center"/>
              <w:rPr>
                <w:rFonts w:ascii="仿宋" w:eastAsia="仿宋" w:hAnsi="仿宋"/>
                <w:sz w:val="24"/>
                <w:szCs w:val="24"/>
              </w:rPr>
            </w:pPr>
          </w:p>
        </w:tc>
      </w:tr>
      <w:tr w:rsidR="00382FB5" w14:paraId="1E47111E" w14:textId="77777777" w:rsidTr="00C05F1A">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236575DD" w14:textId="77777777" w:rsidR="00382FB5" w:rsidRDefault="00382FB5" w:rsidP="00C05F1A">
            <w:pPr>
              <w:widowControl/>
              <w:jc w:val="left"/>
              <w:rPr>
                <w:rFonts w:ascii="仿宋" w:eastAsia="仿宋" w:hAnsi="仿宋"/>
                <w:color w:val="000000"/>
                <w:sz w:val="24"/>
                <w:szCs w:val="24"/>
              </w:rPr>
            </w:pPr>
          </w:p>
        </w:tc>
        <w:tc>
          <w:tcPr>
            <w:tcW w:w="1624" w:type="pct"/>
            <w:tcBorders>
              <w:top w:val="single" w:sz="4" w:space="0" w:color="auto"/>
              <w:left w:val="single" w:sz="4" w:space="0" w:color="auto"/>
              <w:bottom w:val="single" w:sz="4" w:space="0" w:color="auto"/>
              <w:right w:val="single" w:sz="4" w:space="0" w:color="auto"/>
            </w:tcBorders>
            <w:vAlign w:val="center"/>
          </w:tcPr>
          <w:p w14:paraId="06677622" w14:textId="77777777" w:rsidR="00382FB5" w:rsidRDefault="00382FB5" w:rsidP="00C05F1A">
            <w:pPr>
              <w:adjustRightInd w:val="0"/>
              <w:snapToGrid w:val="0"/>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5.往来函证（应收账款、其他应收款、预付账款、应付账款、预收账款、其他应付款），函证样本确定方式是否有明</w:t>
            </w:r>
            <w:r>
              <w:rPr>
                <w:rFonts w:ascii="仿宋" w:eastAsia="仿宋" w:hAnsi="仿宋" w:cs="仿宋" w:hint="eastAsia"/>
                <w:color w:val="000000"/>
                <w:sz w:val="24"/>
                <w:szCs w:val="24"/>
              </w:rPr>
              <w:lastRenderedPageBreak/>
              <w:t>确合理的文字说明，如无扣0.5分。</w:t>
            </w:r>
          </w:p>
        </w:tc>
        <w:tc>
          <w:tcPr>
            <w:tcW w:w="1709" w:type="pct"/>
            <w:tcBorders>
              <w:top w:val="single" w:sz="4" w:space="0" w:color="auto"/>
              <w:left w:val="single" w:sz="4" w:space="0" w:color="auto"/>
              <w:bottom w:val="single" w:sz="4" w:space="0" w:color="auto"/>
              <w:right w:val="single" w:sz="4" w:space="0" w:color="auto"/>
            </w:tcBorders>
            <w:vAlign w:val="center"/>
          </w:tcPr>
          <w:p w14:paraId="4A2B9778" w14:textId="77777777" w:rsidR="00382FB5" w:rsidRDefault="00382FB5" w:rsidP="00C05F1A">
            <w:pPr>
              <w:adjustRightInd w:val="0"/>
              <w:snapToGrid w:val="0"/>
              <w:jc w:val="center"/>
              <w:rPr>
                <w:rFonts w:ascii="仿宋" w:eastAsia="仿宋" w:hAnsi="仿宋" w:cstheme="minorBidi"/>
                <w:sz w:val="24"/>
                <w:szCs w:val="24"/>
              </w:rPr>
            </w:pPr>
          </w:p>
        </w:tc>
        <w:tc>
          <w:tcPr>
            <w:tcW w:w="901" w:type="pct"/>
            <w:tcBorders>
              <w:top w:val="single" w:sz="4" w:space="0" w:color="auto"/>
              <w:left w:val="single" w:sz="4" w:space="0" w:color="auto"/>
              <w:bottom w:val="single" w:sz="4" w:space="0" w:color="auto"/>
              <w:right w:val="single" w:sz="4" w:space="0" w:color="auto"/>
            </w:tcBorders>
            <w:vAlign w:val="center"/>
          </w:tcPr>
          <w:p w14:paraId="055EBB60" w14:textId="77777777" w:rsidR="00382FB5" w:rsidRDefault="00382FB5" w:rsidP="00C05F1A">
            <w:pPr>
              <w:adjustRightInd w:val="0"/>
              <w:snapToGrid w:val="0"/>
              <w:jc w:val="center"/>
              <w:rPr>
                <w:rFonts w:ascii="仿宋" w:eastAsia="仿宋" w:hAnsi="仿宋"/>
                <w:sz w:val="24"/>
                <w:szCs w:val="24"/>
              </w:rPr>
            </w:pPr>
          </w:p>
        </w:tc>
      </w:tr>
      <w:tr w:rsidR="00382FB5" w14:paraId="70EFE981" w14:textId="77777777" w:rsidTr="00C05F1A">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27686B11" w14:textId="77777777" w:rsidR="00382FB5" w:rsidRDefault="00382FB5" w:rsidP="00C05F1A">
            <w:pPr>
              <w:widowControl/>
              <w:jc w:val="left"/>
              <w:rPr>
                <w:rFonts w:ascii="仿宋" w:eastAsia="仿宋" w:hAnsi="仿宋"/>
                <w:color w:val="000000"/>
                <w:sz w:val="24"/>
                <w:szCs w:val="24"/>
              </w:rPr>
            </w:pPr>
          </w:p>
        </w:tc>
        <w:tc>
          <w:tcPr>
            <w:tcW w:w="1624" w:type="pct"/>
            <w:tcBorders>
              <w:top w:val="single" w:sz="4" w:space="0" w:color="auto"/>
              <w:left w:val="single" w:sz="4" w:space="0" w:color="auto"/>
              <w:bottom w:val="single" w:sz="4" w:space="0" w:color="auto"/>
              <w:right w:val="single" w:sz="4" w:space="0" w:color="auto"/>
            </w:tcBorders>
            <w:vAlign w:val="center"/>
          </w:tcPr>
          <w:p w14:paraId="6BE0235F" w14:textId="77777777" w:rsidR="00382FB5" w:rsidRDefault="00382FB5" w:rsidP="00C05F1A">
            <w:pPr>
              <w:adjustRightInd w:val="0"/>
              <w:snapToGrid w:val="0"/>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6.往来函证（应收账款、其他应收款、预付账款、应付账款、预收账款、其他应付款），被函单位地址核对底稿是否具备，如无扣0.5分。</w:t>
            </w:r>
          </w:p>
        </w:tc>
        <w:tc>
          <w:tcPr>
            <w:tcW w:w="1709" w:type="pct"/>
            <w:tcBorders>
              <w:top w:val="single" w:sz="4" w:space="0" w:color="auto"/>
              <w:left w:val="single" w:sz="4" w:space="0" w:color="auto"/>
              <w:bottom w:val="single" w:sz="4" w:space="0" w:color="auto"/>
              <w:right w:val="single" w:sz="4" w:space="0" w:color="auto"/>
            </w:tcBorders>
            <w:vAlign w:val="center"/>
          </w:tcPr>
          <w:p w14:paraId="10B9D632" w14:textId="77777777" w:rsidR="00382FB5" w:rsidRDefault="00382FB5" w:rsidP="00C05F1A">
            <w:pPr>
              <w:adjustRightInd w:val="0"/>
              <w:snapToGrid w:val="0"/>
              <w:jc w:val="center"/>
              <w:rPr>
                <w:rFonts w:ascii="仿宋" w:eastAsia="仿宋" w:hAnsi="仿宋" w:cstheme="minorBidi"/>
                <w:sz w:val="24"/>
                <w:szCs w:val="24"/>
              </w:rPr>
            </w:pPr>
          </w:p>
        </w:tc>
        <w:tc>
          <w:tcPr>
            <w:tcW w:w="901" w:type="pct"/>
            <w:tcBorders>
              <w:top w:val="single" w:sz="4" w:space="0" w:color="auto"/>
              <w:left w:val="single" w:sz="4" w:space="0" w:color="auto"/>
              <w:bottom w:val="single" w:sz="4" w:space="0" w:color="auto"/>
              <w:right w:val="single" w:sz="4" w:space="0" w:color="auto"/>
            </w:tcBorders>
            <w:vAlign w:val="center"/>
          </w:tcPr>
          <w:p w14:paraId="445AF82F" w14:textId="77777777" w:rsidR="00382FB5" w:rsidRDefault="00382FB5" w:rsidP="00C05F1A">
            <w:pPr>
              <w:adjustRightInd w:val="0"/>
              <w:snapToGrid w:val="0"/>
              <w:jc w:val="center"/>
              <w:rPr>
                <w:rFonts w:ascii="仿宋" w:eastAsia="仿宋" w:hAnsi="仿宋"/>
                <w:sz w:val="24"/>
                <w:szCs w:val="24"/>
              </w:rPr>
            </w:pPr>
          </w:p>
        </w:tc>
      </w:tr>
      <w:tr w:rsidR="00382FB5" w14:paraId="3E279113" w14:textId="77777777" w:rsidTr="00C05F1A">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EDDF02D" w14:textId="77777777" w:rsidR="00382FB5" w:rsidRDefault="00382FB5" w:rsidP="00C05F1A">
            <w:pPr>
              <w:widowControl/>
              <w:jc w:val="left"/>
              <w:rPr>
                <w:rFonts w:ascii="仿宋" w:eastAsia="仿宋" w:hAnsi="仿宋"/>
                <w:color w:val="000000"/>
                <w:sz w:val="24"/>
                <w:szCs w:val="24"/>
              </w:rPr>
            </w:pPr>
          </w:p>
        </w:tc>
        <w:tc>
          <w:tcPr>
            <w:tcW w:w="1624" w:type="pct"/>
            <w:tcBorders>
              <w:top w:val="single" w:sz="4" w:space="0" w:color="auto"/>
              <w:left w:val="single" w:sz="4" w:space="0" w:color="auto"/>
              <w:bottom w:val="single" w:sz="4" w:space="0" w:color="auto"/>
              <w:right w:val="single" w:sz="4" w:space="0" w:color="auto"/>
            </w:tcBorders>
            <w:vAlign w:val="center"/>
          </w:tcPr>
          <w:p w14:paraId="6353C0FE" w14:textId="77777777" w:rsidR="00382FB5" w:rsidRDefault="00382FB5" w:rsidP="00C05F1A">
            <w:pPr>
              <w:adjustRightInd w:val="0"/>
              <w:snapToGrid w:val="0"/>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7.往来函证（应收账款、其他应收款、预付账款、应付账款、预收账款、其他应付款），差异检查程序是否实施，只要存在有差异但未执行追查程序的扣1分。</w:t>
            </w:r>
          </w:p>
        </w:tc>
        <w:tc>
          <w:tcPr>
            <w:tcW w:w="1709" w:type="pct"/>
            <w:tcBorders>
              <w:top w:val="single" w:sz="4" w:space="0" w:color="auto"/>
              <w:left w:val="single" w:sz="4" w:space="0" w:color="auto"/>
              <w:bottom w:val="single" w:sz="4" w:space="0" w:color="auto"/>
              <w:right w:val="single" w:sz="4" w:space="0" w:color="auto"/>
            </w:tcBorders>
            <w:vAlign w:val="center"/>
          </w:tcPr>
          <w:p w14:paraId="1F1FB787" w14:textId="77777777" w:rsidR="00382FB5" w:rsidRDefault="00382FB5" w:rsidP="00C05F1A">
            <w:pPr>
              <w:adjustRightInd w:val="0"/>
              <w:snapToGrid w:val="0"/>
              <w:jc w:val="center"/>
              <w:rPr>
                <w:rFonts w:ascii="仿宋" w:eastAsia="仿宋" w:hAnsi="仿宋" w:cstheme="minorBidi"/>
                <w:sz w:val="24"/>
                <w:szCs w:val="24"/>
              </w:rPr>
            </w:pPr>
          </w:p>
        </w:tc>
        <w:tc>
          <w:tcPr>
            <w:tcW w:w="901" w:type="pct"/>
            <w:tcBorders>
              <w:top w:val="single" w:sz="4" w:space="0" w:color="auto"/>
              <w:left w:val="single" w:sz="4" w:space="0" w:color="auto"/>
              <w:bottom w:val="single" w:sz="4" w:space="0" w:color="auto"/>
              <w:right w:val="single" w:sz="4" w:space="0" w:color="auto"/>
            </w:tcBorders>
            <w:vAlign w:val="center"/>
          </w:tcPr>
          <w:p w14:paraId="1ED0750F" w14:textId="77777777" w:rsidR="00382FB5" w:rsidRDefault="00382FB5" w:rsidP="00C05F1A">
            <w:pPr>
              <w:adjustRightInd w:val="0"/>
              <w:snapToGrid w:val="0"/>
              <w:jc w:val="center"/>
              <w:rPr>
                <w:rFonts w:ascii="仿宋" w:eastAsia="仿宋" w:hAnsi="仿宋"/>
                <w:sz w:val="24"/>
                <w:szCs w:val="24"/>
              </w:rPr>
            </w:pPr>
          </w:p>
        </w:tc>
      </w:tr>
      <w:tr w:rsidR="00382FB5" w14:paraId="5C80DDE4" w14:textId="77777777" w:rsidTr="00C05F1A">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EF54A77" w14:textId="77777777" w:rsidR="00382FB5" w:rsidRDefault="00382FB5" w:rsidP="00C05F1A">
            <w:pPr>
              <w:widowControl/>
              <w:jc w:val="left"/>
              <w:rPr>
                <w:rFonts w:ascii="仿宋" w:eastAsia="仿宋" w:hAnsi="仿宋"/>
                <w:color w:val="000000"/>
                <w:sz w:val="24"/>
                <w:szCs w:val="24"/>
              </w:rPr>
            </w:pPr>
          </w:p>
        </w:tc>
        <w:tc>
          <w:tcPr>
            <w:tcW w:w="1624" w:type="pct"/>
            <w:tcBorders>
              <w:top w:val="single" w:sz="4" w:space="0" w:color="auto"/>
              <w:left w:val="single" w:sz="4" w:space="0" w:color="auto"/>
              <w:bottom w:val="single" w:sz="4" w:space="0" w:color="auto"/>
              <w:right w:val="single" w:sz="4" w:space="0" w:color="auto"/>
            </w:tcBorders>
            <w:vAlign w:val="center"/>
          </w:tcPr>
          <w:p w14:paraId="7336726C" w14:textId="77777777" w:rsidR="00382FB5" w:rsidRDefault="00382FB5" w:rsidP="00C05F1A">
            <w:pPr>
              <w:adjustRightInd w:val="0"/>
              <w:snapToGrid w:val="0"/>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8.往来函证（应收账款、其他应收款、预付账款、应付账款、预收账款、其他应付款），未回函替代测试是否适当：（1）无期后回款、结转或支付情况检查，如无扣1分；（2）无替代测试，如无扣2分；如仅为凭证检查扣1分；如有，但资料不充分，尤其对重要的未回函客户，缺少一种资料扣0.5分，最高扣2分。</w:t>
            </w:r>
          </w:p>
        </w:tc>
        <w:tc>
          <w:tcPr>
            <w:tcW w:w="1709" w:type="pct"/>
            <w:tcBorders>
              <w:top w:val="single" w:sz="4" w:space="0" w:color="auto"/>
              <w:left w:val="single" w:sz="4" w:space="0" w:color="auto"/>
              <w:bottom w:val="single" w:sz="4" w:space="0" w:color="auto"/>
              <w:right w:val="single" w:sz="4" w:space="0" w:color="auto"/>
            </w:tcBorders>
            <w:vAlign w:val="center"/>
          </w:tcPr>
          <w:p w14:paraId="0AD0861C" w14:textId="77777777" w:rsidR="00382FB5" w:rsidRDefault="00382FB5" w:rsidP="00C05F1A">
            <w:pPr>
              <w:adjustRightInd w:val="0"/>
              <w:snapToGrid w:val="0"/>
              <w:jc w:val="center"/>
              <w:rPr>
                <w:rFonts w:ascii="仿宋" w:eastAsia="仿宋" w:hAnsi="仿宋" w:cstheme="minorBidi"/>
                <w:sz w:val="24"/>
                <w:szCs w:val="24"/>
              </w:rPr>
            </w:pPr>
          </w:p>
        </w:tc>
        <w:tc>
          <w:tcPr>
            <w:tcW w:w="901" w:type="pct"/>
            <w:tcBorders>
              <w:top w:val="single" w:sz="4" w:space="0" w:color="auto"/>
              <w:left w:val="single" w:sz="4" w:space="0" w:color="auto"/>
              <w:bottom w:val="single" w:sz="4" w:space="0" w:color="auto"/>
              <w:right w:val="single" w:sz="4" w:space="0" w:color="auto"/>
            </w:tcBorders>
            <w:vAlign w:val="center"/>
          </w:tcPr>
          <w:p w14:paraId="7CB590CC" w14:textId="77777777" w:rsidR="00382FB5" w:rsidRDefault="00382FB5" w:rsidP="00C05F1A">
            <w:pPr>
              <w:adjustRightInd w:val="0"/>
              <w:snapToGrid w:val="0"/>
              <w:jc w:val="center"/>
              <w:rPr>
                <w:rFonts w:ascii="仿宋" w:eastAsia="仿宋" w:hAnsi="仿宋"/>
                <w:sz w:val="24"/>
                <w:szCs w:val="24"/>
              </w:rPr>
            </w:pPr>
          </w:p>
        </w:tc>
      </w:tr>
      <w:tr w:rsidR="00382FB5" w14:paraId="19AECD97" w14:textId="77777777" w:rsidTr="00C05F1A">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6CD505D" w14:textId="77777777" w:rsidR="00382FB5" w:rsidRDefault="00382FB5" w:rsidP="00C05F1A">
            <w:pPr>
              <w:widowControl/>
              <w:jc w:val="left"/>
              <w:rPr>
                <w:rFonts w:ascii="仿宋" w:eastAsia="仿宋" w:hAnsi="仿宋"/>
                <w:color w:val="000000"/>
                <w:sz w:val="24"/>
                <w:szCs w:val="24"/>
              </w:rPr>
            </w:pPr>
          </w:p>
        </w:tc>
        <w:tc>
          <w:tcPr>
            <w:tcW w:w="1624" w:type="pct"/>
            <w:tcBorders>
              <w:top w:val="single" w:sz="4" w:space="0" w:color="auto"/>
              <w:left w:val="single" w:sz="4" w:space="0" w:color="auto"/>
              <w:bottom w:val="single" w:sz="4" w:space="0" w:color="auto"/>
              <w:right w:val="single" w:sz="4" w:space="0" w:color="auto"/>
            </w:tcBorders>
            <w:vAlign w:val="center"/>
          </w:tcPr>
          <w:p w14:paraId="1D90E624" w14:textId="77777777" w:rsidR="00382FB5" w:rsidRDefault="00382FB5" w:rsidP="00C05F1A">
            <w:pPr>
              <w:adjustRightInd w:val="0"/>
              <w:snapToGrid w:val="0"/>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9.存货，是否具备监盘计划，计划中是否明确盘点方法，如无计划扣1分，如无盘点方法说明扣0.5分。</w:t>
            </w:r>
          </w:p>
        </w:tc>
        <w:tc>
          <w:tcPr>
            <w:tcW w:w="1709" w:type="pct"/>
            <w:tcBorders>
              <w:top w:val="single" w:sz="4" w:space="0" w:color="auto"/>
              <w:left w:val="single" w:sz="4" w:space="0" w:color="auto"/>
              <w:bottom w:val="single" w:sz="4" w:space="0" w:color="auto"/>
              <w:right w:val="single" w:sz="4" w:space="0" w:color="auto"/>
            </w:tcBorders>
            <w:vAlign w:val="center"/>
          </w:tcPr>
          <w:p w14:paraId="5AD9AB33" w14:textId="77777777" w:rsidR="00382FB5" w:rsidRDefault="00382FB5" w:rsidP="00C05F1A">
            <w:pPr>
              <w:adjustRightInd w:val="0"/>
              <w:snapToGrid w:val="0"/>
              <w:jc w:val="center"/>
              <w:rPr>
                <w:rFonts w:ascii="仿宋" w:eastAsia="仿宋" w:hAnsi="仿宋" w:cstheme="minorBidi"/>
                <w:sz w:val="24"/>
                <w:szCs w:val="24"/>
              </w:rPr>
            </w:pPr>
          </w:p>
        </w:tc>
        <w:tc>
          <w:tcPr>
            <w:tcW w:w="901" w:type="pct"/>
            <w:tcBorders>
              <w:top w:val="single" w:sz="4" w:space="0" w:color="auto"/>
              <w:left w:val="single" w:sz="4" w:space="0" w:color="auto"/>
              <w:bottom w:val="single" w:sz="4" w:space="0" w:color="auto"/>
              <w:right w:val="single" w:sz="4" w:space="0" w:color="auto"/>
            </w:tcBorders>
            <w:vAlign w:val="center"/>
          </w:tcPr>
          <w:p w14:paraId="6B899F3D" w14:textId="77777777" w:rsidR="00382FB5" w:rsidRDefault="00382FB5" w:rsidP="00C05F1A">
            <w:pPr>
              <w:adjustRightInd w:val="0"/>
              <w:snapToGrid w:val="0"/>
              <w:jc w:val="center"/>
              <w:rPr>
                <w:rFonts w:ascii="仿宋" w:eastAsia="仿宋" w:hAnsi="仿宋"/>
                <w:sz w:val="24"/>
                <w:szCs w:val="24"/>
              </w:rPr>
            </w:pPr>
          </w:p>
        </w:tc>
      </w:tr>
      <w:tr w:rsidR="00382FB5" w14:paraId="319D61A8" w14:textId="77777777" w:rsidTr="00C05F1A">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211D905" w14:textId="77777777" w:rsidR="00382FB5" w:rsidRDefault="00382FB5" w:rsidP="00C05F1A">
            <w:pPr>
              <w:widowControl/>
              <w:jc w:val="left"/>
              <w:rPr>
                <w:rFonts w:ascii="仿宋" w:eastAsia="仿宋" w:hAnsi="仿宋"/>
                <w:color w:val="000000"/>
                <w:sz w:val="24"/>
                <w:szCs w:val="24"/>
              </w:rPr>
            </w:pPr>
          </w:p>
        </w:tc>
        <w:tc>
          <w:tcPr>
            <w:tcW w:w="1624" w:type="pct"/>
            <w:tcBorders>
              <w:top w:val="single" w:sz="4" w:space="0" w:color="auto"/>
              <w:left w:val="single" w:sz="4" w:space="0" w:color="auto"/>
              <w:bottom w:val="single" w:sz="4" w:space="0" w:color="auto"/>
              <w:right w:val="single" w:sz="4" w:space="0" w:color="auto"/>
            </w:tcBorders>
            <w:vAlign w:val="center"/>
          </w:tcPr>
          <w:p w14:paraId="61BF7360" w14:textId="77777777" w:rsidR="00382FB5" w:rsidRDefault="00382FB5" w:rsidP="00C05F1A">
            <w:pPr>
              <w:adjustRightInd w:val="0"/>
              <w:snapToGrid w:val="0"/>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10.存货，实际监盘记录是否有明确数量记录，如无扣0.5分。</w:t>
            </w:r>
          </w:p>
        </w:tc>
        <w:tc>
          <w:tcPr>
            <w:tcW w:w="1709" w:type="pct"/>
            <w:tcBorders>
              <w:top w:val="single" w:sz="4" w:space="0" w:color="auto"/>
              <w:left w:val="single" w:sz="4" w:space="0" w:color="auto"/>
              <w:bottom w:val="single" w:sz="4" w:space="0" w:color="auto"/>
              <w:right w:val="single" w:sz="4" w:space="0" w:color="auto"/>
            </w:tcBorders>
            <w:vAlign w:val="center"/>
          </w:tcPr>
          <w:p w14:paraId="08BA0C8F" w14:textId="77777777" w:rsidR="00382FB5" w:rsidRDefault="00382FB5" w:rsidP="00C05F1A">
            <w:pPr>
              <w:adjustRightInd w:val="0"/>
              <w:snapToGrid w:val="0"/>
              <w:jc w:val="center"/>
              <w:rPr>
                <w:rFonts w:ascii="仿宋" w:eastAsia="仿宋" w:hAnsi="仿宋" w:cstheme="minorBidi"/>
                <w:sz w:val="24"/>
                <w:szCs w:val="24"/>
              </w:rPr>
            </w:pPr>
          </w:p>
        </w:tc>
        <w:tc>
          <w:tcPr>
            <w:tcW w:w="901" w:type="pct"/>
            <w:tcBorders>
              <w:top w:val="single" w:sz="4" w:space="0" w:color="auto"/>
              <w:left w:val="single" w:sz="4" w:space="0" w:color="auto"/>
              <w:bottom w:val="single" w:sz="4" w:space="0" w:color="auto"/>
              <w:right w:val="single" w:sz="4" w:space="0" w:color="auto"/>
            </w:tcBorders>
            <w:vAlign w:val="center"/>
          </w:tcPr>
          <w:p w14:paraId="648085E4" w14:textId="77777777" w:rsidR="00382FB5" w:rsidRDefault="00382FB5" w:rsidP="00C05F1A">
            <w:pPr>
              <w:adjustRightInd w:val="0"/>
              <w:snapToGrid w:val="0"/>
              <w:jc w:val="center"/>
              <w:rPr>
                <w:rFonts w:ascii="仿宋" w:eastAsia="仿宋" w:hAnsi="仿宋"/>
                <w:sz w:val="24"/>
                <w:szCs w:val="24"/>
              </w:rPr>
            </w:pPr>
          </w:p>
        </w:tc>
      </w:tr>
      <w:tr w:rsidR="00382FB5" w14:paraId="2A58133C" w14:textId="77777777" w:rsidTr="00C05F1A">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DB83E19" w14:textId="77777777" w:rsidR="00382FB5" w:rsidRDefault="00382FB5" w:rsidP="00C05F1A">
            <w:pPr>
              <w:widowControl/>
              <w:jc w:val="left"/>
              <w:rPr>
                <w:rFonts w:ascii="仿宋" w:eastAsia="仿宋" w:hAnsi="仿宋"/>
                <w:color w:val="000000"/>
                <w:sz w:val="24"/>
                <w:szCs w:val="24"/>
              </w:rPr>
            </w:pPr>
          </w:p>
        </w:tc>
        <w:tc>
          <w:tcPr>
            <w:tcW w:w="1624" w:type="pct"/>
            <w:tcBorders>
              <w:top w:val="single" w:sz="4" w:space="0" w:color="auto"/>
              <w:left w:val="single" w:sz="4" w:space="0" w:color="auto"/>
              <w:bottom w:val="single" w:sz="4" w:space="0" w:color="auto"/>
              <w:right w:val="single" w:sz="4" w:space="0" w:color="auto"/>
            </w:tcBorders>
            <w:vAlign w:val="center"/>
          </w:tcPr>
          <w:p w14:paraId="20333DA5" w14:textId="77777777" w:rsidR="00382FB5" w:rsidRDefault="00382FB5" w:rsidP="00C05F1A">
            <w:pPr>
              <w:adjustRightInd w:val="0"/>
              <w:snapToGrid w:val="0"/>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11.存货，是否编制抽盘表，如无扣0.5分，不适用则不扣分。</w:t>
            </w:r>
          </w:p>
        </w:tc>
        <w:tc>
          <w:tcPr>
            <w:tcW w:w="1709" w:type="pct"/>
            <w:tcBorders>
              <w:top w:val="single" w:sz="4" w:space="0" w:color="auto"/>
              <w:left w:val="single" w:sz="4" w:space="0" w:color="auto"/>
              <w:bottom w:val="single" w:sz="4" w:space="0" w:color="auto"/>
              <w:right w:val="single" w:sz="4" w:space="0" w:color="auto"/>
            </w:tcBorders>
            <w:vAlign w:val="center"/>
          </w:tcPr>
          <w:p w14:paraId="68D0A075" w14:textId="77777777" w:rsidR="00382FB5" w:rsidRDefault="00382FB5" w:rsidP="00C05F1A">
            <w:pPr>
              <w:adjustRightInd w:val="0"/>
              <w:snapToGrid w:val="0"/>
              <w:jc w:val="center"/>
              <w:rPr>
                <w:rFonts w:ascii="仿宋" w:eastAsia="仿宋" w:hAnsi="仿宋" w:cstheme="minorBidi"/>
                <w:sz w:val="24"/>
                <w:szCs w:val="24"/>
              </w:rPr>
            </w:pPr>
          </w:p>
        </w:tc>
        <w:tc>
          <w:tcPr>
            <w:tcW w:w="901" w:type="pct"/>
            <w:tcBorders>
              <w:top w:val="single" w:sz="4" w:space="0" w:color="auto"/>
              <w:left w:val="single" w:sz="4" w:space="0" w:color="auto"/>
              <w:bottom w:val="single" w:sz="4" w:space="0" w:color="auto"/>
              <w:right w:val="single" w:sz="4" w:space="0" w:color="auto"/>
            </w:tcBorders>
            <w:vAlign w:val="center"/>
          </w:tcPr>
          <w:p w14:paraId="26A88737" w14:textId="77777777" w:rsidR="00382FB5" w:rsidRDefault="00382FB5" w:rsidP="00C05F1A">
            <w:pPr>
              <w:adjustRightInd w:val="0"/>
              <w:snapToGrid w:val="0"/>
              <w:jc w:val="center"/>
              <w:rPr>
                <w:rFonts w:ascii="仿宋" w:eastAsia="仿宋" w:hAnsi="仿宋"/>
                <w:sz w:val="24"/>
                <w:szCs w:val="24"/>
              </w:rPr>
            </w:pPr>
          </w:p>
        </w:tc>
      </w:tr>
      <w:tr w:rsidR="00382FB5" w14:paraId="742C0CE0" w14:textId="77777777" w:rsidTr="00C05F1A">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FE6BEDD" w14:textId="77777777" w:rsidR="00382FB5" w:rsidRDefault="00382FB5" w:rsidP="00C05F1A">
            <w:pPr>
              <w:widowControl/>
              <w:jc w:val="left"/>
              <w:rPr>
                <w:rFonts w:ascii="仿宋" w:eastAsia="仿宋" w:hAnsi="仿宋"/>
                <w:color w:val="000000"/>
                <w:sz w:val="24"/>
                <w:szCs w:val="24"/>
              </w:rPr>
            </w:pPr>
          </w:p>
        </w:tc>
        <w:tc>
          <w:tcPr>
            <w:tcW w:w="1624" w:type="pct"/>
            <w:tcBorders>
              <w:top w:val="single" w:sz="4" w:space="0" w:color="auto"/>
              <w:left w:val="single" w:sz="4" w:space="0" w:color="auto"/>
              <w:bottom w:val="single" w:sz="4" w:space="0" w:color="auto"/>
              <w:right w:val="single" w:sz="4" w:space="0" w:color="auto"/>
            </w:tcBorders>
            <w:vAlign w:val="center"/>
          </w:tcPr>
          <w:p w14:paraId="2234E480" w14:textId="77777777" w:rsidR="00382FB5" w:rsidRDefault="00382FB5" w:rsidP="00C05F1A">
            <w:pPr>
              <w:adjustRightInd w:val="0"/>
              <w:snapToGrid w:val="0"/>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12.存货，监盘小结内容是否完整，如无扣0.5分。</w:t>
            </w:r>
          </w:p>
        </w:tc>
        <w:tc>
          <w:tcPr>
            <w:tcW w:w="1709" w:type="pct"/>
            <w:tcBorders>
              <w:top w:val="single" w:sz="4" w:space="0" w:color="auto"/>
              <w:left w:val="single" w:sz="4" w:space="0" w:color="auto"/>
              <w:bottom w:val="single" w:sz="4" w:space="0" w:color="auto"/>
              <w:right w:val="single" w:sz="4" w:space="0" w:color="auto"/>
            </w:tcBorders>
            <w:vAlign w:val="center"/>
          </w:tcPr>
          <w:p w14:paraId="622ECF86" w14:textId="77777777" w:rsidR="00382FB5" w:rsidRDefault="00382FB5" w:rsidP="00C05F1A">
            <w:pPr>
              <w:adjustRightInd w:val="0"/>
              <w:snapToGrid w:val="0"/>
              <w:jc w:val="center"/>
              <w:rPr>
                <w:rFonts w:ascii="仿宋" w:eastAsia="仿宋" w:hAnsi="仿宋" w:cstheme="minorBidi"/>
                <w:sz w:val="24"/>
                <w:szCs w:val="24"/>
              </w:rPr>
            </w:pPr>
          </w:p>
        </w:tc>
        <w:tc>
          <w:tcPr>
            <w:tcW w:w="901" w:type="pct"/>
            <w:tcBorders>
              <w:top w:val="single" w:sz="4" w:space="0" w:color="auto"/>
              <w:left w:val="single" w:sz="4" w:space="0" w:color="auto"/>
              <w:bottom w:val="single" w:sz="4" w:space="0" w:color="auto"/>
              <w:right w:val="single" w:sz="4" w:space="0" w:color="auto"/>
            </w:tcBorders>
            <w:vAlign w:val="center"/>
          </w:tcPr>
          <w:p w14:paraId="38DC3D65" w14:textId="77777777" w:rsidR="00382FB5" w:rsidRDefault="00382FB5" w:rsidP="00C05F1A">
            <w:pPr>
              <w:adjustRightInd w:val="0"/>
              <w:snapToGrid w:val="0"/>
              <w:jc w:val="center"/>
              <w:rPr>
                <w:rFonts w:ascii="仿宋" w:eastAsia="仿宋" w:hAnsi="仿宋"/>
                <w:sz w:val="24"/>
                <w:szCs w:val="24"/>
              </w:rPr>
            </w:pPr>
          </w:p>
        </w:tc>
      </w:tr>
      <w:tr w:rsidR="00382FB5" w14:paraId="581AE7E5" w14:textId="77777777" w:rsidTr="00C05F1A">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8F6EEA0" w14:textId="77777777" w:rsidR="00382FB5" w:rsidRDefault="00382FB5" w:rsidP="00C05F1A">
            <w:pPr>
              <w:widowControl/>
              <w:jc w:val="left"/>
              <w:rPr>
                <w:rFonts w:ascii="仿宋" w:eastAsia="仿宋" w:hAnsi="仿宋"/>
                <w:color w:val="000000"/>
                <w:sz w:val="24"/>
                <w:szCs w:val="24"/>
              </w:rPr>
            </w:pPr>
          </w:p>
        </w:tc>
        <w:tc>
          <w:tcPr>
            <w:tcW w:w="1624" w:type="pct"/>
            <w:tcBorders>
              <w:top w:val="single" w:sz="4" w:space="0" w:color="auto"/>
              <w:left w:val="single" w:sz="4" w:space="0" w:color="auto"/>
              <w:bottom w:val="single" w:sz="4" w:space="0" w:color="auto"/>
              <w:right w:val="single" w:sz="4" w:space="0" w:color="auto"/>
            </w:tcBorders>
            <w:vAlign w:val="center"/>
          </w:tcPr>
          <w:p w14:paraId="142D56B4" w14:textId="77777777" w:rsidR="00382FB5" w:rsidRDefault="00382FB5" w:rsidP="00C05F1A">
            <w:pPr>
              <w:adjustRightInd w:val="0"/>
              <w:snapToGrid w:val="0"/>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13.存货，是否计算</w:t>
            </w:r>
            <w:r>
              <w:rPr>
                <w:rFonts w:ascii="仿宋" w:eastAsia="仿宋" w:hAnsi="仿宋" w:cs="仿宋" w:hint="eastAsia"/>
                <w:color w:val="000000"/>
                <w:sz w:val="24"/>
                <w:szCs w:val="24"/>
              </w:rPr>
              <w:lastRenderedPageBreak/>
              <w:t>抽盘比例，盘点结论是否具备，如无扣0.5分。</w:t>
            </w:r>
          </w:p>
        </w:tc>
        <w:tc>
          <w:tcPr>
            <w:tcW w:w="1709" w:type="pct"/>
            <w:tcBorders>
              <w:top w:val="single" w:sz="4" w:space="0" w:color="auto"/>
              <w:left w:val="single" w:sz="4" w:space="0" w:color="auto"/>
              <w:bottom w:val="single" w:sz="4" w:space="0" w:color="auto"/>
              <w:right w:val="single" w:sz="4" w:space="0" w:color="auto"/>
            </w:tcBorders>
            <w:vAlign w:val="center"/>
          </w:tcPr>
          <w:p w14:paraId="2A64046B" w14:textId="77777777" w:rsidR="00382FB5" w:rsidRDefault="00382FB5" w:rsidP="00C05F1A">
            <w:pPr>
              <w:adjustRightInd w:val="0"/>
              <w:snapToGrid w:val="0"/>
              <w:jc w:val="center"/>
              <w:rPr>
                <w:rFonts w:ascii="仿宋" w:eastAsia="仿宋" w:hAnsi="仿宋" w:cstheme="minorBidi"/>
                <w:sz w:val="24"/>
                <w:szCs w:val="24"/>
              </w:rPr>
            </w:pPr>
          </w:p>
        </w:tc>
        <w:tc>
          <w:tcPr>
            <w:tcW w:w="901" w:type="pct"/>
            <w:tcBorders>
              <w:top w:val="single" w:sz="4" w:space="0" w:color="auto"/>
              <w:left w:val="single" w:sz="4" w:space="0" w:color="auto"/>
              <w:bottom w:val="single" w:sz="4" w:space="0" w:color="auto"/>
              <w:right w:val="single" w:sz="4" w:space="0" w:color="auto"/>
            </w:tcBorders>
            <w:vAlign w:val="center"/>
          </w:tcPr>
          <w:p w14:paraId="5A0A4C38" w14:textId="77777777" w:rsidR="00382FB5" w:rsidRDefault="00382FB5" w:rsidP="00C05F1A">
            <w:pPr>
              <w:adjustRightInd w:val="0"/>
              <w:snapToGrid w:val="0"/>
              <w:jc w:val="center"/>
              <w:rPr>
                <w:rFonts w:ascii="仿宋" w:eastAsia="仿宋" w:hAnsi="仿宋"/>
                <w:sz w:val="24"/>
                <w:szCs w:val="24"/>
              </w:rPr>
            </w:pPr>
          </w:p>
        </w:tc>
      </w:tr>
      <w:tr w:rsidR="00382FB5" w14:paraId="227E4A8C" w14:textId="77777777" w:rsidTr="00C05F1A">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B3F1715" w14:textId="77777777" w:rsidR="00382FB5" w:rsidRDefault="00382FB5" w:rsidP="00C05F1A">
            <w:pPr>
              <w:widowControl/>
              <w:jc w:val="left"/>
              <w:rPr>
                <w:rFonts w:ascii="仿宋" w:eastAsia="仿宋" w:hAnsi="仿宋"/>
                <w:color w:val="000000"/>
                <w:sz w:val="24"/>
                <w:szCs w:val="24"/>
              </w:rPr>
            </w:pPr>
          </w:p>
        </w:tc>
        <w:tc>
          <w:tcPr>
            <w:tcW w:w="1624" w:type="pct"/>
            <w:tcBorders>
              <w:top w:val="single" w:sz="4" w:space="0" w:color="auto"/>
              <w:left w:val="single" w:sz="4" w:space="0" w:color="auto"/>
              <w:bottom w:val="single" w:sz="4" w:space="0" w:color="auto"/>
              <w:right w:val="single" w:sz="4" w:space="0" w:color="auto"/>
            </w:tcBorders>
            <w:vAlign w:val="center"/>
          </w:tcPr>
          <w:p w14:paraId="5E6540C4" w14:textId="77777777" w:rsidR="00382FB5" w:rsidRDefault="00382FB5" w:rsidP="00C05F1A">
            <w:pPr>
              <w:adjustRightInd w:val="0"/>
              <w:snapToGrid w:val="0"/>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14.存货，发出计价测试程序是否执行，如无扣1分，不适用则不扣分。</w:t>
            </w:r>
          </w:p>
        </w:tc>
        <w:tc>
          <w:tcPr>
            <w:tcW w:w="1709" w:type="pct"/>
            <w:tcBorders>
              <w:top w:val="single" w:sz="4" w:space="0" w:color="auto"/>
              <w:left w:val="single" w:sz="4" w:space="0" w:color="auto"/>
              <w:bottom w:val="single" w:sz="4" w:space="0" w:color="auto"/>
              <w:right w:val="single" w:sz="4" w:space="0" w:color="auto"/>
            </w:tcBorders>
            <w:vAlign w:val="center"/>
          </w:tcPr>
          <w:p w14:paraId="6D728B9F" w14:textId="77777777" w:rsidR="00382FB5" w:rsidRDefault="00382FB5" w:rsidP="00C05F1A">
            <w:pPr>
              <w:adjustRightInd w:val="0"/>
              <w:snapToGrid w:val="0"/>
              <w:jc w:val="center"/>
              <w:rPr>
                <w:rFonts w:ascii="仿宋" w:eastAsia="仿宋" w:hAnsi="仿宋" w:cstheme="minorBidi"/>
                <w:sz w:val="24"/>
                <w:szCs w:val="24"/>
              </w:rPr>
            </w:pPr>
          </w:p>
        </w:tc>
        <w:tc>
          <w:tcPr>
            <w:tcW w:w="901" w:type="pct"/>
            <w:tcBorders>
              <w:top w:val="single" w:sz="4" w:space="0" w:color="auto"/>
              <w:left w:val="single" w:sz="4" w:space="0" w:color="auto"/>
              <w:bottom w:val="single" w:sz="4" w:space="0" w:color="auto"/>
              <w:right w:val="single" w:sz="4" w:space="0" w:color="auto"/>
            </w:tcBorders>
            <w:vAlign w:val="center"/>
          </w:tcPr>
          <w:p w14:paraId="5E634C98" w14:textId="77777777" w:rsidR="00382FB5" w:rsidRDefault="00382FB5" w:rsidP="00C05F1A">
            <w:pPr>
              <w:adjustRightInd w:val="0"/>
              <w:snapToGrid w:val="0"/>
              <w:jc w:val="center"/>
              <w:rPr>
                <w:rFonts w:ascii="仿宋" w:eastAsia="仿宋" w:hAnsi="仿宋"/>
                <w:sz w:val="24"/>
                <w:szCs w:val="24"/>
              </w:rPr>
            </w:pPr>
          </w:p>
        </w:tc>
      </w:tr>
      <w:tr w:rsidR="00382FB5" w14:paraId="382A96AA" w14:textId="77777777" w:rsidTr="00C05F1A">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1FEA2D7" w14:textId="77777777" w:rsidR="00382FB5" w:rsidRDefault="00382FB5" w:rsidP="00C05F1A">
            <w:pPr>
              <w:widowControl/>
              <w:jc w:val="left"/>
              <w:rPr>
                <w:rFonts w:ascii="仿宋" w:eastAsia="仿宋" w:hAnsi="仿宋"/>
                <w:color w:val="000000"/>
                <w:sz w:val="24"/>
                <w:szCs w:val="24"/>
              </w:rPr>
            </w:pPr>
          </w:p>
        </w:tc>
        <w:tc>
          <w:tcPr>
            <w:tcW w:w="1624" w:type="pct"/>
            <w:tcBorders>
              <w:top w:val="single" w:sz="4" w:space="0" w:color="auto"/>
              <w:left w:val="single" w:sz="4" w:space="0" w:color="auto"/>
              <w:bottom w:val="single" w:sz="4" w:space="0" w:color="auto"/>
              <w:right w:val="single" w:sz="4" w:space="0" w:color="auto"/>
            </w:tcBorders>
            <w:vAlign w:val="center"/>
          </w:tcPr>
          <w:p w14:paraId="00BA04FA" w14:textId="77777777" w:rsidR="00382FB5" w:rsidRDefault="00382FB5" w:rsidP="00C05F1A">
            <w:pPr>
              <w:adjustRightInd w:val="0"/>
              <w:snapToGrid w:val="0"/>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15.存货成本分析底稿是否具备，如无扣1分，不适用则不扣分。</w:t>
            </w:r>
          </w:p>
        </w:tc>
        <w:tc>
          <w:tcPr>
            <w:tcW w:w="1709" w:type="pct"/>
            <w:tcBorders>
              <w:top w:val="single" w:sz="4" w:space="0" w:color="auto"/>
              <w:left w:val="single" w:sz="4" w:space="0" w:color="auto"/>
              <w:bottom w:val="single" w:sz="4" w:space="0" w:color="auto"/>
              <w:right w:val="single" w:sz="4" w:space="0" w:color="auto"/>
            </w:tcBorders>
            <w:vAlign w:val="center"/>
          </w:tcPr>
          <w:p w14:paraId="7B5D8963" w14:textId="77777777" w:rsidR="00382FB5" w:rsidRDefault="00382FB5" w:rsidP="00C05F1A">
            <w:pPr>
              <w:adjustRightInd w:val="0"/>
              <w:snapToGrid w:val="0"/>
              <w:jc w:val="center"/>
              <w:rPr>
                <w:rFonts w:ascii="仿宋" w:eastAsia="仿宋" w:hAnsi="仿宋" w:cstheme="minorBidi"/>
                <w:sz w:val="24"/>
                <w:szCs w:val="24"/>
              </w:rPr>
            </w:pPr>
          </w:p>
        </w:tc>
        <w:tc>
          <w:tcPr>
            <w:tcW w:w="901" w:type="pct"/>
            <w:tcBorders>
              <w:top w:val="single" w:sz="4" w:space="0" w:color="auto"/>
              <w:left w:val="single" w:sz="4" w:space="0" w:color="auto"/>
              <w:bottom w:val="single" w:sz="4" w:space="0" w:color="auto"/>
              <w:right w:val="single" w:sz="4" w:space="0" w:color="auto"/>
            </w:tcBorders>
            <w:vAlign w:val="center"/>
          </w:tcPr>
          <w:p w14:paraId="4E6C9F5D" w14:textId="77777777" w:rsidR="00382FB5" w:rsidRDefault="00382FB5" w:rsidP="00C05F1A">
            <w:pPr>
              <w:adjustRightInd w:val="0"/>
              <w:snapToGrid w:val="0"/>
              <w:jc w:val="center"/>
              <w:rPr>
                <w:rFonts w:ascii="仿宋" w:eastAsia="仿宋" w:hAnsi="仿宋"/>
                <w:sz w:val="24"/>
                <w:szCs w:val="24"/>
              </w:rPr>
            </w:pPr>
          </w:p>
        </w:tc>
      </w:tr>
      <w:tr w:rsidR="00382FB5" w14:paraId="364CAA98" w14:textId="77777777" w:rsidTr="00C05F1A">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4E2D677" w14:textId="77777777" w:rsidR="00382FB5" w:rsidRDefault="00382FB5" w:rsidP="00C05F1A">
            <w:pPr>
              <w:widowControl/>
              <w:jc w:val="left"/>
              <w:rPr>
                <w:rFonts w:ascii="仿宋" w:eastAsia="仿宋" w:hAnsi="仿宋"/>
                <w:color w:val="000000"/>
                <w:sz w:val="24"/>
                <w:szCs w:val="24"/>
              </w:rPr>
            </w:pPr>
          </w:p>
        </w:tc>
        <w:tc>
          <w:tcPr>
            <w:tcW w:w="1624" w:type="pct"/>
            <w:tcBorders>
              <w:top w:val="single" w:sz="4" w:space="0" w:color="auto"/>
              <w:left w:val="single" w:sz="4" w:space="0" w:color="auto"/>
              <w:bottom w:val="single" w:sz="4" w:space="0" w:color="auto"/>
              <w:right w:val="single" w:sz="4" w:space="0" w:color="auto"/>
            </w:tcBorders>
            <w:vAlign w:val="center"/>
          </w:tcPr>
          <w:p w14:paraId="1D4A83DA" w14:textId="77777777" w:rsidR="00382FB5" w:rsidRDefault="00382FB5" w:rsidP="00C05F1A">
            <w:pPr>
              <w:adjustRightInd w:val="0"/>
              <w:snapToGrid w:val="0"/>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16.存货跌价准备测试底稿是否具备，如无扣1分，不适用则不扣分。</w:t>
            </w:r>
          </w:p>
        </w:tc>
        <w:tc>
          <w:tcPr>
            <w:tcW w:w="1709" w:type="pct"/>
            <w:tcBorders>
              <w:top w:val="single" w:sz="4" w:space="0" w:color="auto"/>
              <w:left w:val="single" w:sz="4" w:space="0" w:color="auto"/>
              <w:bottom w:val="single" w:sz="4" w:space="0" w:color="auto"/>
              <w:right w:val="single" w:sz="4" w:space="0" w:color="auto"/>
            </w:tcBorders>
            <w:vAlign w:val="center"/>
          </w:tcPr>
          <w:p w14:paraId="4EB0F5E5" w14:textId="77777777" w:rsidR="00382FB5" w:rsidRDefault="00382FB5" w:rsidP="00C05F1A">
            <w:pPr>
              <w:adjustRightInd w:val="0"/>
              <w:snapToGrid w:val="0"/>
              <w:jc w:val="center"/>
              <w:rPr>
                <w:rFonts w:ascii="仿宋" w:eastAsia="仿宋" w:hAnsi="仿宋" w:cstheme="minorBidi"/>
                <w:sz w:val="24"/>
                <w:szCs w:val="24"/>
              </w:rPr>
            </w:pPr>
          </w:p>
        </w:tc>
        <w:tc>
          <w:tcPr>
            <w:tcW w:w="901" w:type="pct"/>
            <w:tcBorders>
              <w:top w:val="single" w:sz="4" w:space="0" w:color="auto"/>
              <w:left w:val="single" w:sz="4" w:space="0" w:color="auto"/>
              <w:bottom w:val="single" w:sz="4" w:space="0" w:color="auto"/>
              <w:right w:val="single" w:sz="4" w:space="0" w:color="auto"/>
            </w:tcBorders>
            <w:vAlign w:val="center"/>
          </w:tcPr>
          <w:p w14:paraId="75D638C4" w14:textId="77777777" w:rsidR="00382FB5" w:rsidRDefault="00382FB5" w:rsidP="00C05F1A">
            <w:pPr>
              <w:adjustRightInd w:val="0"/>
              <w:snapToGrid w:val="0"/>
              <w:jc w:val="center"/>
              <w:rPr>
                <w:rFonts w:ascii="仿宋" w:eastAsia="仿宋" w:hAnsi="仿宋"/>
                <w:sz w:val="24"/>
                <w:szCs w:val="24"/>
              </w:rPr>
            </w:pPr>
          </w:p>
        </w:tc>
      </w:tr>
      <w:tr w:rsidR="00382FB5" w14:paraId="2D736F49" w14:textId="77777777" w:rsidTr="00C05F1A">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6395892" w14:textId="77777777" w:rsidR="00382FB5" w:rsidRDefault="00382FB5" w:rsidP="00C05F1A">
            <w:pPr>
              <w:widowControl/>
              <w:jc w:val="left"/>
              <w:rPr>
                <w:rFonts w:ascii="仿宋" w:eastAsia="仿宋" w:hAnsi="仿宋"/>
                <w:color w:val="000000"/>
                <w:sz w:val="24"/>
                <w:szCs w:val="24"/>
              </w:rPr>
            </w:pPr>
          </w:p>
        </w:tc>
        <w:tc>
          <w:tcPr>
            <w:tcW w:w="1624" w:type="pct"/>
            <w:tcBorders>
              <w:top w:val="single" w:sz="4" w:space="0" w:color="auto"/>
              <w:left w:val="single" w:sz="4" w:space="0" w:color="auto"/>
              <w:bottom w:val="single" w:sz="4" w:space="0" w:color="auto"/>
              <w:right w:val="single" w:sz="4" w:space="0" w:color="auto"/>
            </w:tcBorders>
            <w:vAlign w:val="center"/>
          </w:tcPr>
          <w:p w14:paraId="51079A3A" w14:textId="77777777" w:rsidR="00382FB5" w:rsidRDefault="00382FB5" w:rsidP="00C05F1A">
            <w:pPr>
              <w:adjustRightInd w:val="0"/>
              <w:snapToGrid w:val="0"/>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17.固定资产、在建工程，权属证书是否获取，是否核对原件并签字确认“与原件核对一致”，如发现未获取一个扣0.5分，发现未核对原件一个扣0.5分，最高扣2分。</w:t>
            </w:r>
          </w:p>
        </w:tc>
        <w:tc>
          <w:tcPr>
            <w:tcW w:w="1709" w:type="pct"/>
            <w:tcBorders>
              <w:top w:val="single" w:sz="4" w:space="0" w:color="auto"/>
              <w:left w:val="single" w:sz="4" w:space="0" w:color="auto"/>
              <w:bottom w:val="single" w:sz="4" w:space="0" w:color="auto"/>
              <w:right w:val="single" w:sz="4" w:space="0" w:color="auto"/>
            </w:tcBorders>
            <w:vAlign w:val="center"/>
          </w:tcPr>
          <w:p w14:paraId="2BB47DF6" w14:textId="77777777" w:rsidR="00382FB5" w:rsidRDefault="00382FB5" w:rsidP="00C05F1A">
            <w:pPr>
              <w:adjustRightInd w:val="0"/>
              <w:snapToGrid w:val="0"/>
              <w:jc w:val="center"/>
              <w:rPr>
                <w:rFonts w:ascii="仿宋" w:eastAsia="仿宋" w:hAnsi="仿宋" w:cstheme="minorBidi"/>
                <w:sz w:val="24"/>
                <w:szCs w:val="24"/>
              </w:rPr>
            </w:pPr>
          </w:p>
        </w:tc>
        <w:tc>
          <w:tcPr>
            <w:tcW w:w="901" w:type="pct"/>
            <w:tcBorders>
              <w:top w:val="single" w:sz="4" w:space="0" w:color="auto"/>
              <w:left w:val="single" w:sz="4" w:space="0" w:color="auto"/>
              <w:bottom w:val="single" w:sz="4" w:space="0" w:color="auto"/>
              <w:right w:val="single" w:sz="4" w:space="0" w:color="auto"/>
            </w:tcBorders>
            <w:vAlign w:val="center"/>
          </w:tcPr>
          <w:p w14:paraId="46510681" w14:textId="77777777" w:rsidR="00382FB5" w:rsidRDefault="00382FB5" w:rsidP="00C05F1A">
            <w:pPr>
              <w:adjustRightInd w:val="0"/>
              <w:snapToGrid w:val="0"/>
              <w:jc w:val="center"/>
              <w:rPr>
                <w:rFonts w:ascii="仿宋" w:eastAsia="仿宋" w:hAnsi="仿宋"/>
                <w:sz w:val="24"/>
                <w:szCs w:val="24"/>
              </w:rPr>
            </w:pPr>
          </w:p>
        </w:tc>
      </w:tr>
      <w:tr w:rsidR="00382FB5" w14:paraId="02A5C872" w14:textId="77777777" w:rsidTr="00C05F1A">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08116FD" w14:textId="77777777" w:rsidR="00382FB5" w:rsidRDefault="00382FB5" w:rsidP="00C05F1A">
            <w:pPr>
              <w:widowControl/>
              <w:jc w:val="left"/>
              <w:rPr>
                <w:rFonts w:ascii="仿宋" w:eastAsia="仿宋" w:hAnsi="仿宋"/>
                <w:color w:val="000000"/>
                <w:sz w:val="24"/>
                <w:szCs w:val="24"/>
              </w:rPr>
            </w:pPr>
          </w:p>
        </w:tc>
        <w:tc>
          <w:tcPr>
            <w:tcW w:w="1624" w:type="pct"/>
            <w:tcBorders>
              <w:top w:val="single" w:sz="4" w:space="0" w:color="auto"/>
              <w:left w:val="single" w:sz="4" w:space="0" w:color="auto"/>
              <w:bottom w:val="single" w:sz="4" w:space="0" w:color="auto"/>
              <w:right w:val="single" w:sz="4" w:space="0" w:color="auto"/>
            </w:tcBorders>
            <w:vAlign w:val="center"/>
          </w:tcPr>
          <w:p w14:paraId="335BCF16" w14:textId="77777777" w:rsidR="00382FB5" w:rsidRDefault="00382FB5" w:rsidP="00C05F1A">
            <w:pPr>
              <w:adjustRightInd w:val="0"/>
              <w:snapToGrid w:val="0"/>
              <w:ind w:firstLineChars="200" w:firstLine="480"/>
              <w:rPr>
                <w:rFonts w:ascii="仿宋" w:eastAsia="仿宋" w:hAnsi="仿宋"/>
                <w:sz w:val="24"/>
                <w:szCs w:val="24"/>
              </w:rPr>
            </w:pPr>
            <w:r>
              <w:rPr>
                <w:rFonts w:ascii="仿宋" w:eastAsia="仿宋" w:hAnsi="仿宋" w:cs="仿宋" w:hint="eastAsia"/>
                <w:color w:val="000000"/>
                <w:sz w:val="24"/>
                <w:szCs w:val="24"/>
              </w:rPr>
              <w:t>18.固定资产、在建工程，监盘小结内容是否完整，如无扣0.5分，不适用则不扣分。</w:t>
            </w:r>
          </w:p>
        </w:tc>
        <w:tc>
          <w:tcPr>
            <w:tcW w:w="1709" w:type="pct"/>
            <w:tcBorders>
              <w:top w:val="single" w:sz="4" w:space="0" w:color="auto"/>
              <w:left w:val="single" w:sz="4" w:space="0" w:color="auto"/>
              <w:bottom w:val="single" w:sz="4" w:space="0" w:color="auto"/>
              <w:right w:val="single" w:sz="4" w:space="0" w:color="auto"/>
            </w:tcBorders>
            <w:vAlign w:val="center"/>
          </w:tcPr>
          <w:p w14:paraId="64245D66" w14:textId="77777777" w:rsidR="00382FB5" w:rsidRDefault="00382FB5" w:rsidP="00C05F1A">
            <w:pPr>
              <w:adjustRightInd w:val="0"/>
              <w:snapToGrid w:val="0"/>
              <w:jc w:val="center"/>
              <w:rPr>
                <w:rFonts w:ascii="仿宋" w:eastAsia="仿宋" w:hAnsi="仿宋"/>
                <w:sz w:val="24"/>
                <w:szCs w:val="24"/>
              </w:rPr>
            </w:pPr>
          </w:p>
        </w:tc>
        <w:tc>
          <w:tcPr>
            <w:tcW w:w="901" w:type="pct"/>
            <w:tcBorders>
              <w:top w:val="single" w:sz="4" w:space="0" w:color="auto"/>
              <w:left w:val="single" w:sz="4" w:space="0" w:color="auto"/>
              <w:bottom w:val="single" w:sz="4" w:space="0" w:color="auto"/>
              <w:right w:val="single" w:sz="4" w:space="0" w:color="auto"/>
            </w:tcBorders>
            <w:vAlign w:val="center"/>
          </w:tcPr>
          <w:p w14:paraId="62200D29" w14:textId="77777777" w:rsidR="00382FB5" w:rsidRDefault="00382FB5" w:rsidP="00C05F1A">
            <w:pPr>
              <w:adjustRightInd w:val="0"/>
              <w:snapToGrid w:val="0"/>
              <w:jc w:val="center"/>
              <w:rPr>
                <w:rFonts w:ascii="仿宋" w:eastAsia="仿宋" w:hAnsi="仿宋"/>
                <w:sz w:val="24"/>
                <w:szCs w:val="24"/>
              </w:rPr>
            </w:pPr>
          </w:p>
        </w:tc>
      </w:tr>
      <w:tr w:rsidR="00382FB5" w14:paraId="710262B2" w14:textId="77777777" w:rsidTr="00C05F1A">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2D077C21" w14:textId="77777777" w:rsidR="00382FB5" w:rsidRDefault="00382FB5" w:rsidP="00C05F1A">
            <w:pPr>
              <w:widowControl/>
              <w:jc w:val="left"/>
              <w:rPr>
                <w:rFonts w:ascii="仿宋" w:eastAsia="仿宋" w:hAnsi="仿宋"/>
                <w:color w:val="000000"/>
                <w:sz w:val="24"/>
                <w:szCs w:val="24"/>
              </w:rPr>
            </w:pPr>
          </w:p>
        </w:tc>
        <w:tc>
          <w:tcPr>
            <w:tcW w:w="1624" w:type="pct"/>
            <w:tcBorders>
              <w:top w:val="single" w:sz="4" w:space="0" w:color="auto"/>
              <w:left w:val="single" w:sz="4" w:space="0" w:color="auto"/>
              <w:bottom w:val="single" w:sz="4" w:space="0" w:color="auto"/>
              <w:right w:val="single" w:sz="4" w:space="0" w:color="auto"/>
            </w:tcBorders>
            <w:vAlign w:val="center"/>
          </w:tcPr>
          <w:p w14:paraId="1331D91B" w14:textId="77777777" w:rsidR="00382FB5" w:rsidRDefault="00382FB5" w:rsidP="00C05F1A">
            <w:pPr>
              <w:adjustRightInd w:val="0"/>
              <w:snapToGrid w:val="0"/>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19.固定资产、在建工程，实际监盘记录是否有明确数量记录，如无扣0.5分，不适用则不扣分。</w:t>
            </w:r>
          </w:p>
        </w:tc>
        <w:tc>
          <w:tcPr>
            <w:tcW w:w="1709" w:type="pct"/>
            <w:tcBorders>
              <w:top w:val="single" w:sz="4" w:space="0" w:color="auto"/>
              <w:left w:val="single" w:sz="4" w:space="0" w:color="auto"/>
              <w:bottom w:val="single" w:sz="4" w:space="0" w:color="auto"/>
              <w:right w:val="single" w:sz="4" w:space="0" w:color="auto"/>
            </w:tcBorders>
            <w:vAlign w:val="center"/>
          </w:tcPr>
          <w:p w14:paraId="7A62A67D" w14:textId="77777777" w:rsidR="00382FB5" w:rsidRDefault="00382FB5" w:rsidP="00C05F1A">
            <w:pPr>
              <w:adjustRightInd w:val="0"/>
              <w:snapToGrid w:val="0"/>
              <w:jc w:val="center"/>
              <w:rPr>
                <w:rFonts w:ascii="仿宋" w:eastAsia="仿宋" w:hAnsi="仿宋" w:cstheme="minorBidi"/>
                <w:sz w:val="24"/>
                <w:szCs w:val="24"/>
              </w:rPr>
            </w:pPr>
          </w:p>
        </w:tc>
        <w:tc>
          <w:tcPr>
            <w:tcW w:w="901" w:type="pct"/>
            <w:tcBorders>
              <w:top w:val="single" w:sz="4" w:space="0" w:color="auto"/>
              <w:left w:val="single" w:sz="4" w:space="0" w:color="auto"/>
              <w:bottom w:val="single" w:sz="4" w:space="0" w:color="auto"/>
              <w:right w:val="single" w:sz="4" w:space="0" w:color="auto"/>
            </w:tcBorders>
            <w:vAlign w:val="center"/>
          </w:tcPr>
          <w:p w14:paraId="359A06C4" w14:textId="77777777" w:rsidR="00382FB5" w:rsidRDefault="00382FB5" w:rsidP="00C05F1A">
            <w:pPr>
              <w:adjustRightInd w:val="0"/>
              <w:snapToGrid w:val="0"/>
              <w:jc w:val="center"/>
              <w:rPr>
                <w:rFonts w:ascii="仿宋" w:eastAsia="仿宋" w:hAnsi="仿宋"/>
                <w:sz w:val="24"/>
                <w:szCs w:val="24"/>
              </w:rPr>
            </w:pPr>
          </w:p>
        </w:tc>
      </w:tr>
      <w:tr w:rsidR="00382FB5" w14:paraId="2D96055C" w14:textId="77777777" w:rsidTr="00C05F1A">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3912A2C" w14:textId="77777777" w:rsidR="00382FB5" w:rsidRDefault="00382FB5" w:rsidP="00C05F1A">
            <w:pPr>
              <w:widowControl/>
              <w:jc w:val="left"/>
              <w:rPr>
                <w:rFonts w:ascii="仿宋" w:eastAsia="仿宋" w:hAnsi="仿宋"/>
                <w:color w:val="000000"/>
                <w:sz w:val="24"/>
                <w:szCs w:val="24"/>
              </w:rPr>
            </w:pPr>
          </w:p>
        </w:tc>
        <w:tc>
          <w:tcPr>
            <w:tcW w:w="1624" w:type="pct"/>
            <w:tcBorders>
              <w:top w:val="single" w:sz="4" w:space="0" w:color="auto"/>
              <w:left w:val="single" w:sz="4" w:space="0" w:color="auto"/>
              <w:bottom w:val="single" w:sz="4" w:space="0" w:color="auto"/>
              <w:right w:val="single" w:sz="4" w:space="0" w:color="auto"/>
            </w:tcBorders>
            <w:vAlign w:val="center"/>
          </w:tcPr>
          <w:p w14:paraId="730B95D9" w14:textId="77777777" w:rsidR="00382FB5" w:rsidRDefault="00382FB5" w:rsidP="00C05F1A">
            <w:pPr>
              <w:adjustRightInd w:val="0"/>
              <w:snapToGrid w:val="0"/>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20.重大在建工程是否具备现场检查的书面记录，如无扣1分，不适用则不扣分。</w:t>
            </w:r>
          </w:p>
        </w:tc>
        <w:tc>
          <w:tcPr>
            <w:tcW w:w="1709" w:type="pct"/>
            <w:tcBorders>
              <w:top w:val="single" w:sz="4" w:space="0" w:color="auto"/>
              <w:left w:val="single" w:sz="4" w:space="0" w:color="auto"/>
              <w:bottom w:val="single" w:sz="4" w:space="0" w:color="auto"/>
              <w:right w:val="single" w:sz="4" w:space="0" w:color="auto"/>
            </w:tcBorders>
            <w:vAlign w:val="center"/>
          </w:tcPr>
          <w:p w14:paraId="1E80AB0F" w14:textId="77777777" w:rsidR="00382FB5" w:rsidRDefault="00382FB5" w:rsidP="00C05F1A">
            <w:pPr>
              <w:adjustRightInd w:val="0"/>
              <w:snapToGrid w:val="0"/>
              <w:jc w:val="center"/>
              <w:rPr>
                <w:rFonts w:ascii="仿宋" w:eastAsia="仿宋" w:hAnsi="仿宋" w:cstheme="minorBidi"/>
                <w:sz w:val="24"/>
                <w:szCs w:val="24"/>
              </w:rPr>
            </w:pPr>
          </w:p>
        </w:tc>
        <w:tc>
          <w:tcPr>
            <w:tcW w:w="901" w:type="pct"/>
            <w:tcBorders>
              <w:top w:val="single" w:sz="4" w:space="0" w:color="auto"/>
              <w:left w:val="single" w:sz="4" w:space="0" w:color="auto"/>
              <w:bottom w:val="single" w:sz="4" w:space="0" w:color="auto"/>
              <w:right w:val="single" w:sz="4" w:space="0" w:color="auto"/>
            </w:tcBorders>
            <w:vAlign w:val="center"/>
          </w:tcPr>
          <w:p w14:paraId="492F106D" w14:textId="77777777" w:rsidR="00382FB5" w:rsidRDefault="00382FB5" w:rsidP="00C05F1A">
            <w:pPr>
              <w:adjustRightInd w:val="0"/>
              <w:snapToGrid w:val="0"/>
              <w:jc w:val="center"/>
              <w:rPr>
                <w:rFonts w:ascii="仿宋" w:eastAsia="仿宋" w:hAnsi="仿宋"/>
                <w:sz w:val="24"/>
                <w:szCs w:val="24"/>
              </w:rPr>
            </w:pPr>
          </w:p>
        </w:tc>
      </w:tr>
      <w:tr w:rsidR="00382FB5" w14:paraId="1E7E554E" w14:textId="77777777" w:rsidTr="00C05F1A">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F585324" w14:textId="77777777" w:rsidR="00382FB5" w:rsidRDefault="00382FB5" w:rsidP="00C05F1A">
            <w:pPr>
              <w:widowControl/>
              <w:jc w:val="left"/>
              <w:rPr>
                <w:rFonts w:ascii="仿宋" w:eastAsia="仿宋" w:hAnsi="仿宋"/>
                <w:color w:val="000000"/>
                <w:sz w:val="24"/>
                <w:szCs w:val="24"/>
              </w:rPr>
            </w:pPr>
          </w:p>
        </w:tc>
        <w:tc>
          <w:tcPr>
            <w:tcW w:w="1624" w:type="pct"/>
            <w:tcBorders>
              <w:top w:val="single" w:sz="4" w:space="0" w:color="auto"/>
              <w:left w:val="single" w:sz="4" w:space="0" w:color="auto"/>
              <w:bottom w:val="single" w:sz="4" w:space="0" w:color="auto"/>
              <w:right w:val="single" w:sz="4" w:space="0" w:color="auto"/>
            </w:tcBorders>
            <w:vAlign w:val="center"/>
          </w:tcPr>
          <w:p w14:paraId="2A7A792D" w14:textId="77777777" w:rsidR="00382FB5" w:rsidRDefault="00382FB5" w:rsidP="00C05F1A">
            <w:pPr>
              <w:adjustRightInd w:val="0"/>
              <w:snapToGrid w:val="0"/>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21.无形资产，权属证书是否获取，是否核对原件并签字确认“与原件核对一致”，如发现未获取一个扣0.5分，发现未核对原件一个扣0.5分，最高扣2分。</w:t>
            </w:r>
          </w:p>
        </w:tc>
        <w:tc>
          <w:tcPr>
            <w:tcW w:w="1709" w:type="pct"/>
            <w:tcBorders>
              <w:top w:val="single" w:sz="4" w:space="0" w:color="auto"/>
              <w:left w:val="single" w:sz="4" w:space="0" w:color="auto"/>
              <w:bottom w:val="single" w:sz="4" w:space="0" w:color="auto"/>
              <w:right w:val="single" w:sz="4" w:space="0" w:color="auto"/>
            </w:tcBorders>
            <w:vAlign w:val="center"/>
          </w:tcPr>
          <w:p w14:paraId="378778CF" w14:textId="77777777" w:rsidR="00382FB5" w:rsidRDefault="00382FB5" w:rsidP="00C05F1A">
            <w:pPr>
              <w:adjustRightInd w:val="0"/>
              <w:snapToGrid w:val="0"/>
              <w:jc w:val="center"/>
              <w:rPr>
                <w:rFonts w:ascii="仿宋" w:eastAsia="仿宋" w:hAnsi="仿宋" w:cstheme="minorBidi"/>
                <w:sz w:val="24"/>
                <w:szCs w:val="24"/>
              </w:rPr>
            </w:pPr>
          </w:p>
        </w:tc>
        <w:tc>
          <w:tcPr>
            <w:tcW w:w="901" w:type="pct"/>
            <w:tcBorders>
              <w:top w:val="single" w:sz="4" w:space="0" w:color="auto"/>
              <w:left w:val="single" w:sz="4" w:space="0" w:color="auto"/>
              <w:bottom w:val="single" w:sz="4" w:space="0" w:color="auto"/>
              <w:right w:val="single" w:sz="4" w:space="0" w:color="auto"/>
            </w:tcBorders>
            <w:vAlign w:val="center"/>
          </w:tcPr>
          <w:p w14:paraId="63325F49" w14:textId="77777777" w:rsidR="00382FB5" w:rsidRDefault="00382FB5" w:rsidP="00C05F1A">
            <w:pPr>
              <w:adjustRightInd w:val="0"/>
              <w:snapToGrid w:val="0"/>
              <w:jc w:val="center"/>
              <w:rPr>
                <w:rFonts w:ascii="仿宋" w:eastAsia="仿宋" w:hAnsi="仿宋"/>
                <w:sz w:val="24"/>
                <w:szCs w:val="24"/>
              </w:rPr>
            </w:pPr>
          </w:p>
        </w:tc>
      </w:tr>
      <w:tr w:rsidR="00382FB5" w14:paraId="594A5B2B" w14:textId="77777777" w:rsidTr="00C05F1A">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F9B4662" w14:textId="77777777" w:rsidR="00382FB5" w:rsidRDefault="00382FB5" w:rsidP="00C05F1A">
            <w:pPr>
              <w:widowControl/>
              <w:jc w:val="left"/>
              <w:rPr>
                <w:rFonts w:ascii="仿宋" w:eastAsia="仿宋" w:hAnsi="仿宋"/>
                <w:color w:val="000000"/>
                <w:sz w:val="24"/>
                <w:szCs w:val="24"/>
              </w:rPr>
            </w:pPr>
          </w:p>
        </w:tc>
        <w:tc>
          <w:tcPr>
            <w:tcW w:w="1624" w:type="pct"/>
            <w:tcBorders>
              <w:top w:val="single" w:sz="4" w:space="0" w:color="auto"/>
              <w:left w:val="single" w:sz="4" w:space="0" w:color="auto"/>
              <w:bottom w:val="single" w:sz="4" w:space="0" w:color="auto"/>
              <w:right w:val="single" w:sz="4" w:space="0" w:color="auto"/>
            </w:tcBorders>
            <w:vAlign w:val="center"/>
          </w:tcPr>
          <w:p w14:paraId="32E80E85" w14:textId="77777777" w:rsidR="00382FB5" w:rsidRDefault="00382FB5" w:rsidP="00C05F1A">
            <w:pPr>
              <w:adjustRightInd w:val="0"/>
              <w:snapToGrid w:val="0"/>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22.收入，生产能力调查是否实施：</w:t>
            </w:r>
          </w:p>
          <w:p w14:paraId="0B81D3F8" w14:textId="77777777" w:rsidR="00382FB5" w:rsidRDefault="00382FB5" w:rsidP="00C05F1A">
            <w:pPr>
              <w:adjustRightInd w:val="0"/>
              <w:snapToGrid w:val="0"/>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（1）是否了解主要</w:t>
            </w:r>
            <w:r>
              <w:rPr>
                <w:rFonts w:ascii="仿宋" w:eastAsia="仿宋" w:hAnsi="仿宋" w:cs="仿宋" w:hint="eastAsia"/>
                <w:color w:val="000000"/>
                <w:sz w:val="24"/>
                <w:szCs w:val="24"/>
              </w:rPr>
              <w:lastRenderedPageBreak/>
              <w:t>设备的产能、企业的人员数量，如无扣0.5分，不适用则不扣分。</w:t>
            </w:r>
          </w:p>
          <w:p w14:paraId="0EAD87CB" w14:textId="77777777" w:rsidR="00382FB5" w:rsidRDefault="00382FB5" w:rsidP="00C05F1A">
            <w:pPr>
              <w:adjustRightInd w:val="0"/>
              <w:snapToGrid w:val="0"/>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（2）是否检查实际产量统计记录资料，并将实际产量与产能进行对比分析，如无扣0.5分，不适用则不扣分。</w:t>
            </w:r>
          </w:p>
        </w:tc>
        <w:tc>
          <w:tcPr>
            <w:tcW w:w="1709" w:type="pct"/>
            <w:tcBorders>
              <w:top w:val="single" w:sz="4" w:space="0" w:color="auto"/>
              <w:left w:val="single" w:sz="4" w:space="0" w:color="auto"/>
              <w:bottom w:val="single" w:sz="4" w:space="0" w:color="auto"/>
              <w:right w:val="single" w:sz="4" w:space="0" w:color="auto"/>
            </w:tcBorders>
            <w:vAlign w:val="center"/>
          </w:tcPr>
          <w:p w14:paraId="323F4127" w14:textId="77777777" w:rsidR="00382FB5" w:rsidRDefault="00382FB5" w:rsidP="00C05F1A">
            <w:pPr>
              <w:adjustRightInd w:val="0"/>
              <w:snapToGrid w:val="0"/>
              <w:jc w:val="center"/>
              <w:rPr>
                <w:rFonts w:ascii="仿宋" w:eastAsia="仿宋" w:hAnsi="仿宋" w:cstheme="minorBidi"/>
                <w:sz w:val="24"/>
                <w:szCs w:val="24"/>
              </w:rPr>
            </w:pPr>
          </w:p>
        </w:tc>
        <w:tc>
          <w:tcPr>
            <w:tcW w:w="901" w:type="pct"/>
            <w:tcBorders>
              <w:top w:val="single" w:sz="4" w:space="0" w:color="auto"/>
              <w:left w:val="single" w:sz="4" w:space="0" w:color="auto"/>
              <w:bottom w:val="single" w:sz="4" w:space="0" w:color="auto"/>
              <w:right w:val="single" w:sz="4" w:space="0" w:color="auto"/>
            </w:tcBorders>
            <w:vAlign w:val="center"/>
          </w:tcPr>
          <w:p w14:paraId="3FB336CE" w14:textId="77777777" w:rsidR="00382FB5" w:rsidRDefault="00382FB5" w:rsidP="00C05F1A">
            <w:pPr>
              <w:adjustRightInd w:val="0"/>
              <w:snapToGrid w:val="0"/>
              <w:jc w:val="center"/>
              <w:rPr>
                <w:rFonts w:ascii="仿宋" w:eastAsia="仿宋" w:hAnsi="仿宋"/>
                <w:sz w:val="24"/>
                <w:szCs w:val="24"/>
              </w:rPr>
            </w:pPr>
          </w:p>
        </w:tc>
      </w:tr>
      <w:tr w:rsidR="00382FB5" w14:paraId="6D62EDA0" w14:textId="77777777" w:rsidTr="00C05F1A">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49874C3" w14:textId="77777777" w:rsidR="00382FB5" w:rsidRDefault="00382FB5" w:rsidP="00C05F1A">
            <w:pPr>
              <w:widowControl/>
              <w:jc w:val="left"/>
              <w:rPr>
                <w:rFonts w:ascii="仿宋" w:eastAsia="仿宋" w:hAnsi="仿宋"/>
                <w:color w:val="000000"/>
                <w:sz w:val="24"/>
                <w:szCs w:val="24"/>
              </w:rPr>
            </w:pPr>
          </w:p>
        </w:tc>
        <w:tc>
          <w:tcPr>
            <w:tcW w:w="1624" w:type="pct"/>
            <w:tcBorders>
              <w:top w:val="single" w:sz="4" w:space="0" w:color="auto"/>
              <w:left w:val="single" w:sz="4" w:space="0" w:color="auto"/>
              <w:bottom w:val="single" w:sz="4" w:space="0" w:color="auto"/>
              <w:right w:val="single" w:sz="4" w:space="0" w:color="auto"/>
            </w:tcBorders>
            <w:vAlign w:val="center"/>
          </w:tcPr>
          <w:p w14:paraId="37C42525" w14:textId="77777777" w:rsidR="00382FB5" w:rsidRDefault="00382FB5" w:rsidP="00C05F1A">
            <w:pPr>
              <w:adjustRightInd w:val="0"/>
              <w:snapToGrid w:val="0"/>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23.收入，是否检查关键业绩指标的横向、纵向对比分析，如无扣1分；如关键业绩指标变动明显异常，但无任何分析资料，扣1分。</w:t>
            </w:r>
          </w:p>
        </w:tc>
        <w:tc>
          <w:tcPr>
            <w:tcW w:w="1709" w:type="pct"/>
            <w:tcBorders>
              <w:top w:val="single" w:sz="4" w:space="0" w:color="auto"/>
              <w:left w:val="single" w:sz="4" w:space="0" w:color="auto"/>
              <w:bottom w:val="single" w:sz="4" w:space="0" w:color="auto"/>
              <w:right w:val="single" w:sz="4" w:space="0" w:color="auto"/>
            </w:tcBorders>
            <w:vAlign w:val="center"/>
          </w:tcPr>
          <w:p w14:paraId="7AD1E124" w14:textId="77777777" w:rsidR="00382FB5" w:rsidRDefault="00382FB5" w:rsidP="00C05F1A">
            <w:pPr>
              <w:adjustRightInd w:val="0"/>
              <w:snapToGrid w:val="0"/>
              <w:jc w:val="center"/>
              <w:rPr>
                <w:rFonts w:ascii="仿宋" w:eastAsia="仿宋" w:hAnsi="仿宋" w:cstheme="minorBidi"/>
                <w:sz w:val="24"/>
                <w:szCs w:val="24"/>
              </w:rPr>
            </w:pPr>
          </w:p>
        </w:tc>
        <w:tc>
          <w:tcPr>
            <w:tcW w:w="901" w:type="pct"/>
            <w:tcBorders>
              <w:top w:val="single" w:sz="4" w:space="0" w:color="auto"/>
              <w:left w:val="single" w:sz="4" w:space="0" w:color="auto"/>
              <w:bottom w:val="single" w:sz="4" w:space="0" w:color="auto"/>
              <w:right w:val="single" w:sz="4" w:space="0" w:color="auto"/>
            </w:tcBorders>
            <w:vAlign w:val="center"/>
          </w:tcPr>
          <w:p w14:paraId="60B72713" w14:textId="77777777" w:rsidR="00382FB5" w:rsidRDefault="00382FB5" w:rsidP="00C05F1A">
            <w:pPr>
              <w:adjustRightInd w:val="0"/>
              <w:snapToGrid w:val="0"/>
              <w:jc w:val="center"/>
              <w:rPr>
                <w:rFonts w:ascii="仿宋" w:eastAsia="仿宋" w:hAnsi="仿宋"/>
                <w:sz w:val="24"/>
                <w:szCs w:val="24"/>
              </w:rPr>
            </w:pPr>
          </w:p>
        </w:tc>
      </w:tr>
      <w:tr w:rsidR="00382FB5" w14:paraId="2D26CE7A" w14:textId="77777777" w:rsidTr="00C05F1A">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742F848" w14:textId="77777777" w:rsidR="00382FB5" w:rsidRDefault="00382FB5" w:rsidP="00C05F1A">
            <w:pPr>
              <w:widowControl/>
              <w:jc w:val="left"/>
              <w:rPr>
                <w:rFonts w:ascii="仿宋" w:eastAsia="仿宋" w:hAnsi="仿宋"/>
                <w:color w:val="000000"/>
                <w:sz w:val="24"/>
                <w:szCs w:val="24"/>
              </w:rPr>
            </w:pPr>
          </w:p>
        </w:tc>
        <w:tc>
          <w:tcPr>
            <w:tcW w:w="1624" w:type="pct"/>
            <w:tcBorders>
              <w:top w:val="single" w:sz="4" w:space="0" w:color="auto"/>
              <w:left w:val="single" w:sz="4" w:space="0" w:color="auto"/>
              <w:bottom w:val="single" w:sz="4" w:space="0" w:color="auto"/>
              <w:right w:val="single" w:sz="4" w:space="0" w:color="auto"/>
            </w:tcBorders>
            <w:vAlign w:val="center"/>
          </w:tcPr>
          <w:p w14:paraId="2F3B9E06" w14:textId="77777777" w:rsidR="00382FB5" w:rsidRDefault="00382FB5" w:rsidP="00C05F1A">
            <w:pPr>
              <w:adjustRightInd w:val="0"/>
              <w:snapToGrid w:val="0"/>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24.收入，重大异常交易是否获取交易额的询证函，如未取得每个扣0.5分，最高扣2分。</w:t>
            </w:r>
          </w:p>
        </w:tc>
        <w:tc>
          <w:tcPr>
            <w:tcW w:w="1709" w:type="pct"/>
            <w:tcBorders>
              <w:top w:val="single" w:sz="4" w:space="0" w:color="auto"/>
              <w:left w:val="single" w:sz="4" w:space="0" w:color="auto"/>
              <w:bottom w:val="single" w:sz="4" w:space="0" w:color="auto"/>
              <w:right w:val="single" w:sz="4" w:space="0" w:color="auto"/>
            </w:tcBorders>
            <w:vAlign w:val="center"/>
          </w:tcPr>
          <w:p w14:paraId="1D2A2B0B" w14:textId="77777777" w:rsidR="00382FB5" w:rsidRDefault="00382FB5" w:rsidP="00C05F1A">
            <w:pPr>
              <w:adjustRightInd w:val="0"/>
              <w:snapToGrid w:val="0"/>
              <w:jc w:val="center"/>
              <w:rPr>
                <w:rFonts w:ascii="仿宋" w:eastAsia="仿宋" w:hAnsi="仿宋" w:cstheme="minorBidi"/>
                <w:sz w:val="24"/>
                <w:szCs w:val="24"/>
              </w:rPr>
            </w:pPr>
          </w:p>
        </w:tc>
        <w:tc>
          <w:tcPr>
            <w:tcW w:w="901" w:type="pct"/>
            <w:tcBorders>
              <w:top w:val="single" w:sz="4" w:space="0" w:color="auto"/>
              <w:left w:val="single" w:sz="4" w:space="0" w:color="auto"/>
              <w:bottom w:val="single" w:sz="4" w:space="0" w:color="auto"/>
              <w:right w:val="single" w:sz="4" w:space="0" w:color="auto"/>
            </w:tcBorders>
            <w:vAlign w:val="center"/>
          </w:tcPr>
          <w:p w14:paraId="75C1F6D2" w14:textId="77777777" w:rsidR="00382FB5" w:rsidRDefault="00382FB5" w:rsidP="00C05F1A">
            <w:pPr>
              <w:adjustRightInd w:val="0"/>
              <w:snapToGrid w:val="0"/>
              <w:jc w:val="center"/>
              <w:rPr>
                <w:rFonts w:ascii="仿宋" w:eastAsia="仿宋" w:hAnsi="仿宋"/>
                <w:sz w:val="24"/>
                <w:szCs w:val="24"/>
              </w:rPr>
            </w:pPr>
          </w:p>
        </w:tc>
      </w:tr>
    </w:tbl>
    <w:p w14:paraId="44CBDF48" w14:textId="77777777" w:rsidR="00382FB5" w:rsidRDefault="00382FB5" w:rsidP="00382FB5">
      <w:pPr>
        <w:ind w:firstLineChars="200" w:firstLine="562"/>
        <w:rPr>
          <w:rFonts w:ascii="仿宋" w:eastAsia="仿宋" w:hAnsi="仿宋" w:cstheme="minorBidi"/>
          <w:b/>
          <w:bCs/>
          <w:sz w:val="28"/>
          <w:szCs w:val="28"/>
        </w:rPr>
      </w:pPr>
      <w:r>
        <w:rPr>
          <w:rFonts w:ascii="仿宋" w:eastAsia="仿宋" w:hAnsi="仿宋" w:hint="eastAsia"/>
          <w:b/>
          <w:bCs/>
          <w:sz w:val="28"/>
          <w:szCs w:val="28"/>
        </w:rPr>
        <w:t>对于上述表格中扣分事项无异议。</w:t>
      </w:r>
    </w:p>
    <w:p w14:paraId="5C41B980" w14:textId="77777777" w:rsidR="00382FB5" w:rsidRDefault="00382FB5" w:rsidP="00382FB5">
      <w:pPr>
        <w:pStyle w:val="a3"/>
        <w:shd w:val="clear" w:color="auto" w:fill="FFFFFF"/>
        <w:wordWrap w:val="0"/>
        <w:spacing w:before="0" w:beforeAutospacing="0" w:after="0" w:afterAutospacing="0"/>
        <w:ind w:firstLineChars="200" w:firstLine="562"/>
        <w:jc w:val="right"/>
        <w:rPr>
          <w:rFonts w:ascii="仿宋" w:eastAsia="仿宋" w:hAnsi="仿宋" w:cstheme="minorBidi"/>
          <w:b/>
          <w:bCs/>
          <w:sz w:val="28"/>
          <w:szCs w:val="28"/>
        </w:rPr>
      </w:pPr>
      <w:r>
        <w:rPr>
          <w:rFonts w:ascii="仿宋" w:eastAsia="仿宋" w:hAnsi="仿宋" w:cstheme="minorBidi" w:hint="eastAsia"/>
          <w:b/>
          <w:bCs/>
          <w:sz w:val="28"/>
          <w:szCs w:val="28"/>
        </w:rPr>
        <w:t xml:space="preserve">主任会计师/执行（首席）合伙人（签字）         </w:t>
      </w:r>
    </w:p>
    <w:p w14:paraId="6076565D" w14:textId="77777777" w:rsidR="00382FB5" w:rsidRDefault="00382FB5" w:rsidP="00382FB5">
      <w:pPr>
        <w:pStyle w:val="a3"/>
        <w:shd w:val="clear" w:color="auto" w:fill="FFFFFF"/>
        <w:wordWrap w:val="0"/>
        <w:spacing w:before="0" w:beforeAutospacing="0" w:after="0" w:afterAutospacing="0"/>
        <w:ind w:firstLineChars="200" w:firstLine="562"/>
        <w:jc w:val="right"/>
        <w:rPr>
          <w:rFonts w:ascii="仿宋" w:eastAsia="仿宋" w:hAnsi="仿宋" w:cstheme="minorBidi"/>
          <w:b/>
          <w:bCs/>
          <w:sz w:val="28"/>
          <w:szCs w:val="28"/>
        </w:rPr>
      </w:pPr>
      <w:r>
        <w:rPr>
          <w:rFonts w:ascii="仿宋" w:eastAsia="仿宋" w:hAnsi="仿宋" w:cstheme="minorBidi" w:hint="eastAsia"/>
          <w:b/>
          <w:bCs/>
          <w:sz w:val="28"/>
          <w:szCs w:val="28"/>
        </w:rPr>
        <w:t xml:space="preserve">                       会计师事务所（公章）         </w:t>
      </w:r>
    </w:p>
    <w:p w14:paraId="36DC1915" w14:textId="77777777" w:rsidR="00382FB5" w:rsidRDefault="00382FB5" w:rsidP="00382FB5">
      <w:pPr>
        <w:wordWrap w:val="0"/>
        <w:jc w:val="right"/>
        <w:rPr>
          <w:rFonts w:ascii="仿宋" w:eastAsia="仿宋" w:hAnsi="仿宋" w:cstheme="minorBidi"/>
          <w:b/>
          <w:bCs/>
          <w:sz w:val="28"/>
          <w:szCs w:val="28"/>
        </w:rPr>
      </w:pPr>
    </w:p>
    <w:p w14:paraId="34BB18AA" w14:textId="5BB8E9A5" w:rsidR="00382FB5" w:rsidRDefault="00382FB5" w:rsidP="00382FB5">
      <w:pPr>
        <w:spacing w:beforeLines="100" w:before="312"/>
        <w:rPr>
          <w:rFonts w:ascii="仿宋" w:eastAsia="仿宋" w:hAnsi="仿宋"/>
          <w:b/>
          <w:bCs/>
          <w:sz w:val="28"/>
          <w:szCs w:val="28"/>
        </w:rPr>
      </w:pPr>
      <w:r>
        <w:rPr>
          <w:rFonts w:ascii="仿宋" w:eastAsia="仿宋" w:hAnsi="仿宋" w:hint="eastAsia"/>
          <w:b/>
          <w:bCs/>
          <w:sz w:val="28"/>
          <w:szCs w:val="28"/>
        </w:rPr>
        <w:t>评价小组人员签名：</w:t>
      </w:r>
      <w:r>
        <w:rPr>
          <w:rFonts w:ascii="仿宋" w:eastAsia="仿宋" w:hAnsi="仿宋" w:hint="eastAsia"/>
          <w:b/>
          <w:bCs/>
          <w:sz w:val="28"/>
          <w:szCs w:val="28"/>
          <w:u w:val="single"/>
        </w:rPr>
        <w:t xml:space="preserve">            </w:t>
      </w:r>
      <w:r>
        <w:rPr>
          <w:rFonts w:ascii="仿宋" w:eastAsia="仿宋" w:hAnsi="仿宋" w:hint="eastAsia"/>
          <w:b/>
          <w:bCs/>
          <w:sz w:val="28"/>
          <w:szCs w:val="28"/>
        </w:rPr>
        <w:t xml:space="preserve">        </w:t>
      </w:r>
      <w:r w:rsidR="00C46BC3">
        <w:rPr>
          <w:rFonts w:ascii="仿宋" w:eastAsia="仿宋" w:hAnsi="仿宋" w:hint="eastAsia"/>
          <w:b/>
          <w:bCs/>
          <w:sz w:val="28"/>
          <w:szCs w:val="28"/>
        </w:rPr>
        <w:t>202</w:t>
      </w:r>
      <w:r w:rsidR="00C46BC3">
        <w:rPr>
          <w:rFonts w:ascii="仿宋" w:eastAsia="仿宋" w:hAnsi="仿宋"/>
          <w:b/>
          <w:bCs/>
          <w:sz w:val="28"/>
          <w:szCs w:val="28"/>
        </w:rPr>
        <w:t>3</w:t>
      </w:r>
      <w:r>
        <w:rPr>
          <w:rFonts w:ascii="仿宋" w:eastAsia="仿宋" w:hAnsi="仿宋" w:hint="eastAsia"/>
          <w:b/>
          <w:bCs/>
          <w:sz w:val="28"/>
          <w:szCs w:val="28"/>
        </w:rPr>
        <w:t>年</w:t>
      </w:r>
      <w:r>
        <w:rPr>
          <w:rFonts w:ascii="仿宋" w:eastAsia="仿宋" w:hAnsi="仿宋" w:hint="eastAsia"/>
          <w:b/>
          <w:bCs/>
          <w:sz w:val="28"/>
          <w:szCs w:val="28"/>
          <w:u w:val="single"/>
        </w:rPr>
        <w:t xml:space="preserve">    </w:t>
      </w:r>
      <w:r>
        <w:rPr>
          <w:rFonts w:ascii="仿宋" w:eastAsia="仿宋" w:hAnsi="仿宋" w:hint="eastAsia"/>
          <w:b/>
          <w:bCs/>
          <w:sz w:val="28"/>
          <w:szCs w:val="28"/>
        </w:rPr>
        <w:t>月</w:t>
      </w:r>
      <w:r>
        <w:rPr>
          <w:rFonts w:ascii="仿宋" w:eastAsia="仿宋" w:hAnsi="仿宋" w:hint="eastAsia"/>
          <w:b/>
          <w:bCs/>
          <w:sz w:val="28"/>
          <w:szCs w:val="28"/>
          <w:u w:val="single"/>
        </w:rPr>
        <w:t xml:space="preserve">    </w:t>
      </w:r>
      <w:r>
        <w:rPr>
          <w:rFonts w:ascii="仿宋" w:eastAsia="仿宋" w:hAnsi="仿宋" w:hint="eastAsia"/>
          <w:b/>
          <w:bCs/>
          <w:sz w:val="28"/>
          <w:szCs w:val="28"/>
        </w:rPr>
        <w:t>日</w:t>
      </w:r>
    </w:p>
    <w:p w14:paraId="08AE0A07" w14:textId="77777777" w:rsidR="00382FB5" w:rsidRDefault="00382FB5" w:rsidP="00382FB5">
      <w:pPr>
        <w:rPr>
          <w:rFonts w:ascii="仿宋" w:eastAsia="仿宋" w:hAnsi="仿宋"/>
        </w:rPr>
      </w:pPr>
    </w:p>
    <w:p w14:paraId="17C360F9" w14:textId="77777777" w:rsidR="00382FB5" w:rsidRDefault="00382FB5" w:rsidP="00382FB5">
      <w:pPr>
        <w:rPr>
          <w:rFonts w:ascii="仿宋" w:eastAsia="仿宋" w:hAnsi="仿宋"/>
        </w:rPr>
      </w:pPr>
    </w:p>
    <w:p w14:paraId="3D6BED4D" w14:textId="77777777" w:rsidR="00382FB5" w:rsidRDefault="00382FB5" w:rsidP="00382FB5">
      <w:pPr>
        <w:rPr>
          <w:rFonts w:ascii="仿宋" w:eastAsia="仿宋" w:hAnsi="仿宋"/>
        </w:rPr>
      </w:pPr>
    </w:p>
    <w:p w14:paraId="707B6954" w14:textId="77777777" w:rsidR="00382FB5" w:rsidRDefault="00382FB5" w:rsidP="00382FB5">
      <w:pPr>
        <w:rPr>
          <w:rFonts w:ascii="仿宋" w:eastAsia="仿宋" w:hAnsi="仿宋"/>
        </w:rPr>
      </w:pPr>
    </w:p>
    <w:p w14:paraId="4984AADC" w14:textId="77777777" w:rsidR="00382FB5" w:rsidRDefault="00382FB5" w:rsidP="00382FB5">
      <w:pPr>
        <w:rPr>
          <w:rFonts w:ascii="仿宋" w:eastAsia="仿宋" w:hAnsi="仿宋"/>
        </w:rPr>
      </w:pPr>
    </w:p>
    <w:p w14:paraId="019B90C5" w14:textId="77777777" w:rsidR="00382FB5" w:rsidRDefault="00382FB5" w:rsidP="00382FB5">
      <w:pPr>
        <w:rPr>
          <w:rFonts w:ascii="仿宋" w:eastAsia="仿宋" w:hAnsi="仿宋"/>
        </w:rPr>
      </w:pPr>
    </w:p>
    <w:p w14:paraId="480D76AF" w14:textId="77777777" w:rsidR="00382FB5" w:rsidRDefault="00382FB5" w:rsidP="00382FB5">
      <w:pPr>
        <w:rPr>
          <w:rFonts w:ascii="仿宋" w:eastAsia="仿宋" w:hAnsi="仿宋"/>
        </w:rPr>
      </w:pPr>
    </w:p>
    <w:p w14:paraId="478EFC5B" w14:textId="77777777" w:rsidR="00382FB5" w:rsidRDefault="00382FB5" w:rsidP="00382FB5">
      <w:pPr>
        <w:rPr>
          <w:rFonts w:ascii="仿宋" w:eastAsia="仿宋" w:hAnsi="仿宋"/>
        </w:rPr>
      </w:pPr>
      <w:r>
        <w:rPr>
          <w:rFonts w:ascii="仿宋" w:eastAsia="仿宋" w:hAnsi="仿宋" w:hint="eastAsia"/>
        </w:rPr>
        <w:br w:type="page"/>
      </w:r>
    </w:p>
    <w:p w14:paraId="5373F9C3" w14:textId="77777777" w:rsidR="00382FB5" w:rsidRDefault="00382FB5" w:rsidP="00382FB5">
      <w:pPr>
        <w:spacing w:line="120" w:lineRule="atLeast"/>
        <w:jc w:val="center"/>
        <w:rPr>
          <w:rFonts w:ascii="仿宋" w:eastAsia="仿宋" w:hAnsi="仿宋"/>
          <w:b/>
          <w:sz w:val="28"/>
          <w:szCs w:val="28"/>
        </w:rPr>
      </w:pPr>
      <w:r>
        <w:rPr>
          <w:rFonts w:ascii="仿宋" w:eastAsia="仿宋" w:hAnsi="仿宋" w:hint="eastAsia"/>
          <w:b/>
          <w:sz w:val="28"/>
          <w:szCs w:val="28"/>
        </w:rPr>
        <w:lastRenderedPageBreak/>
        <w:t>第二部分 会计师事务所内部管理评分记录表（小型所）</w:t>
      </w:r>
    </w:p>
    <w:p w14:paraId="23418B5A" w14:textId="77777777" w:rsidR="00382FB5" w:rsidRDefault="00382FB5" w:rsidP="00382FB5">
      <w:pPr>
        <w:spacing w:line="120" w:lineRule="atLeast"/>
        <w:jc w:val="center"/>
        <w:rPr>
          <w:rFonts w:ascii="仿宋" w:eastAsia="仿宋" w:hAnsi="仿宋"/>
          <w:b/>
          <w:sz w:val="28"/>
          <w:szCs w:val="28"/>
        </w:rPr>
      </w:pPr>
      <w:r>
        <w:rPr>
          <w:rFonts w:ascii="仿宋" w:eastAsia="仿宋" w:hAnsi="仿宋" w:hint="eastAsia"/>
          <w:b/>
          <w:sz w:val="28"/>
          <w:szCs w:val="28"/>
        </w:rPr>
        <w:t>（每家会计师事务所填写一份）</w:t>
      </w:r>
    </w:p>
    <w:p w14:paraId="248BC98C" w14:textId="77777777" w:rsidR="00382FB5" w:rsidRDefault="00382FB5" w:rsidP="00382FB5">
      <w:pPr>
        <w:spacing w:line="120" w:lineRule="atLeast"/>
        <w:jc w:val="left"/>
        <w:rPr>
          <w:rFonts w:ascii="仿宋" w:eastAsia="仿宋" w:hAnsi="仿宋"/>
          <w:b/>
          <w:sz w:val="32"/>
          <w:szCs w:val="32"/>
        </w:rPr>
      </w:pPr>
    </w:p>
    <w:p w14:paraId="21BFCF23" w14:textId="77777777" w:rsidR="00382FB5" w:rsidRDefault="00382FB5" w:rsidP="00382FB5">
      <w:pPr>
        <w:spacing w:afterLines="50" w:after="156"/>
        <w:rPr>
          <w:rFonts w:ascii="仿宋" w:eastAsia="仿宋" w:hAnsi="仿宋"/>
          <w:b/>
          <w:bCs/>
          <w:sz w:val="28"/>
          <w:szCs w:val="28"/>
          <w:u w:val="single"/>
        </w:rPr>
      </w:pPr>
      <w:r>
        <w:rPr>
          <w:rFonts w:ascii="仿宋" w:eastAsia="仿宋" w:hAnsi="仿宋" w:hint="eastAsia"/>
          <w:b/>
          <w:bCs/>
          <w:sz w:val="28"/>
          <w:szCs w:val="28"/>
        </w:rPr>
        <w:t>会计师事务所名称：</w:t>
      </w:r>
      <w:r>
        <w:rPr>
          <w:rFonts w:ascii="仿宋" w:eastAsia="仿宋" w:hAnsi="仿宋" w:hint="eastAsia"/>
          <w:b/>
          <w:bCs/>
          <w:sz w:val="28"/>
          <w:szCs w:val="28"/>
          <w:u w:val="single"/>
        </w:rPr>
        <w:t xml:space="preserve">                          </w:t>
      </w:r>
    </w:p>
    <w:tbl>
      <w:tblPr>
        <w:tblStyle w:val="ae"/>
        <w:tblW w:w="5000" w:type="pct"/>
        <w:jc w:val="center"/>
        <w:tblInd w:w="0" w:type="dxa"/>
        <w:tblLook w:val="04A0" w:firstRow="1" w:lastRow="0" w:firstColumn="1" w:lastColumn="0" w:noHBand="0" w:noVBand="1"/>
      </w:tblPr>
      <w:tblGrid>
        <w:gridCol w:w="1268"/>
        <w:gridCol w:w="2696"/>
        <w:gridCol w:w="2837"/>
        <w:gridCol w:w="1495"/>
      </w:tblGrid>
      <w:tr w:rsidR="00382FB5" w14:paraId="0A2F19EA" w14:textId="77777777" w:rsidTr="00C05F1A">
        <w:trPr>
          <w:jc w:val="center"/>
        </w:trPr>
        <w:tc>
          <w:tcPr>
            <w:tcW w:w="764" w:type="pct"/>
            <w:tcBorders>
              <w:top w:val="single" w:sz="4" w:space="0" w:color="auto"/>
              <w:left w:val="single" w:sz="4" w:space="0" w:color="auto"/>
              <w:bottom w:val="single" w:sz="4" w:space="0" w:color="auto"/>
              <w:right w:val="single" w:sz="4" w:space="0" w:color="auto"/>
            </w:tcBorders>
            <w:vAlign w:val="center"/>
          </w:tcPr>
          <w:p w14:paraId="567A2BEF" w14:textId="77777777" w:rsidR="00382FB5" w:rsidRDefault="00382FB5" w:rsidP="00C05F1A">
            <w:pPr>
              <w:widowControl/>
              <w:adjustRightInd w:val="0"/>
              <w:snapToGrid w:val="0"/>
              <w:jc w:val="center"/>
              <w:rPr>
                <w:rFonts w:ascii="仿宋" w:eastAsia="仿宋" w:hAnsi="仿宋" w:cs="宋体"/>
                <w:b/>
                <w:bCs/>
                <w:color w:val="000000"/>
                <w:sz w:val="24"/>
                <w:szCs w:val="24"/>
              </w:rPr>
            </w:pPr>
            <w:r>
              <w:rPr>
                <w:rFonts w:ascii="仿宋" w:eastAsia="仿宋" w:hAnsi="仿宋" w:cs="宋体" w:hint="eastAsia"/>
                <w:b/>
                <w:bCs/>
                <w:color w:val="000000"/>
                <w:sz w:val="24"/>
                <w:szCs w:val="24"/>
              </w:rPr>
              <w:t>评价指标</w:t>
            </w:r>
          </w:p>
        </w:tc>
        <w:tc>
          <w:tcPr>
            <w:tcW w:w="1624" w:type="pct"/>
            <w:tcBorders>
              <w:top w:val="single" w:sz="4" w:space="0" w:color="auto"/>
              <w:left w:val="single" w:sz="4" w:space="0" w:color="auto"/>
              <w:bottom w:val="single" w:sz="4" w:space="0" w:color="auto"/>
              <w:right w:val="single" w:sz="4" w:space="0" w:color="auto"/>
            </w:tcBorders>
            <w:vAlign w:val="center"/>
          </w:tcPr>
          <w:p w14:paraId="27F44ED6" w14:textId="77777777" w:rsidR="00382FB5" w:rsidRDefault="00382FB5" w:rsidP="00C05F1A">
            <w:pPr>
              <w:widowControl/>
              <w:adjustRightInd w:val="0"/>
              <w:snapToGrid w:val="0"/>
              <w:jc w:val="center"/>
              <w:rPr>
                <w:rFonts w:ascii="仿宋" w:eastAsia="仿宋" w:hAnsi="仿宋" w:cs="宋体"/>
                <w:b/>
                <w:bCs/>
                <w:color w:val="000000"/>
                <w:sz w:val="24"/>
                <w:szCs w:val="24"/>
              </w:rPr>
            </w:pPr>
            <w:r>
              <w:rPr>
                <w:rFonts w:ascii="仿宋" w:eastAsia="仿宋" w:hAnsi="仿宋" w:cs="宋体" w:hint="eastAsia"/>
                <w:b/>
                <w:bCs/>
                <w:color w:val="000000"/>
                <w:sz w:val="24"/>
                <w:szCs w:val="24"/>
              </w:rPr>
              <w:t>评价标准</w:t>
            </w:r>
          </w:p>
        </w:tc>
        <w:tc>
          <w:tcPr>
            <w:tcW w:w="1709" w:type="pct"/>
            <w:tcBorders>
              <w:top w:val="single" w:sz="4" w:space="0" w:color="auto"/>
              <w:left w:val="single" w:sz="4" w:space="0" w:color="auto"/>
              <w:bottom w:val="single" w:sz="4" w:space="0" w:color="auto"/>
              <w:right w:val="single" w:sz="4" w:space="0" w:color="auto"/>
            </w:tcBorders>
            <w:vAlign w:val="center"/>
          </w:tcPr>
          <w:p w14:paraId="62812781" w14:textId="77777777" w:rsidR="00382FB5" w:rsidRDefault="00382FB5" w:rsidP="00C05F1A">
            <w:pPr>
              <w:widowControl/>
              <w:adjustRightInd w:val="0"/>
              <w:snapToGrid w:val="0"/>
              <w:jc w:val="center"/>
              <w:rPr>
                <w:rFonts w:ascii="仿宋" w:eastAsia="仿宋" w:hAnsi="仿宋" w:cs="宋体"/>
                <w:b/>
                <w:bCs/>
                <w:color w:val="000000"/>
                <w:sz w:val="24"/>
                <w:szCs w:val="24"/>
              </w:rPr>
            </w:pPr>
            <w:r>
              <w:rPr>
                <w:rFonts w:ascii="仿宋" w:eastAsia="仿宋" w:hAnsi="仿宋" w:cs="宋体" w:hint="eastAsia"/>
                <w:b/>
                <w:bCs/>
                <w:color w:val="000000"/>
                <w:sz w:val="24"/>
                <w:szCs w:val="24"/>
              </w:rPr>
              <w:t>扣分事项</w:t>
            </w:r>
          </w:p>
        </w:tc>
        <w:tc>
          <w:tcPr>
            <w:tcW w:w="901" w:type="pct"/>
            <w:tcBorders>
              <w:top w:val="single" w:sz="4" w:space="0" w:color="auto"/>
              <w:left w:val="single" w:sz="4" w:space="0" w:color="auto"/>
              <w:bottom w:val="single" w:sz="4" w:space="0" w:color="auto"/>
              <w:right w:val="single" w:sz="4" w:space="0" w:color="auto"/>
            </w:tcBorders>
            <w:vAlign w:val="center"/>
          </w:tcPr>
          <w:p w14:paraId="0FD56FCF" w14:textId="77777777" w:rsidR="00382FB5" w:rsidRDefault="00382FB5" w:rsidP="00C05F1A">
            <w:pPr>
              <w:widowControl/>
              <w:adjustRightInd w:val="0"/>
              <w:snapToGrid w:val="0"/>
              <w:jc w:val="center"/>
              <w:rPr>
                <w:rFonts w:ascii="仿宋" w:eastAsia="仿宋" w:hAnsi="仿宋" w:cs="宋体"/>
                <w:b/>
                <w:bCs/>
                <w:color w:val="000000"/>
                <w:sz w:val="24"/>
                <w:szCs w:val="24"/>
              </w:rPr>
            </w:pPr>
            <w:r>
              <w:rPr>
                <w:rFonts w:ascii="仿宋" w:eastAsia="仿宋" w:hAnsi="仿宋" w:cs="宋体" w:hint="eastAsia"/>
                <w:b/>
                <w:bCs/>
                <w:color w:val="000000"/>
                <w:sz w:val="24"/>
                <w:szCs w:val="24"/>
              </w:rPr>
              <w:t>扣分</w:t>
            </w:r>
          </w:p>
        </w:tc>
      </w:tr>
      <w:tr w:rsidR="00382FB5" w14:paraId="06BF0D25" w14:textId="77777777" w:rsidTr="00C05F1A">
        <w:trPr>
          <w:jc w:val="center"/>
        </w:trPr>
        <w:tc>
          <w:tcPr>
            <w:tcW w:w="764" w:type="pct"/>
            <w:vMerge w:val="restart"/>
            <w:tcBorders>
              <w:top w:val="single" w:sz="4" w:space="0" w:color="auto"/>
              <w:left w:val="single" w:sz="4" w:space="0" w:color="auto"/>
              <w:right w:val="single" w:sz="4" w:space="0" w:color="auto"/>
            </w:tcBorders>
            <w:vAlign w:val="center"/>
          </w:tcPr>
          <w:p w14:paraId="4C01E4F2" w14:textId="77777777" w:rsidR="00382FB5" w:rsidRDefault="00382FB5" w:rsidP="00C05F1A">
            <w:pPr>
              <w:adjustRightInd w:val="0"/>
              <w:snapToGrid w:val="0"/>
              <w:rPr>
                <w:rFonts w:ascii="仿宋" w:eastAsia="仿宋" w:hAnsi="仿宋" w:cstheme="minorBidi"/>
                <w:color w:val="000000"/>
                <w:sz w:val="24"/>
                <w:szCs w:val="24"/>
              </w:rPr>
            </w:pPr>
            <w:r>
              <w:rPr>
                <w:rFonts w:ascii="仿宋" w:eastAsia="仿宋" w:hAnsi="仿宋" w:hint="eastAsia"/>
                <w:color w:val="000000"/>
                <w:sz w:val="24"/>
                <w:szCs w:val="24"/>
              </w:rPr>
              <w:t>审计项目档案信息</w:t>
            </w:r>
          </w:p>
          <w:p w14:paraId="7FB907EE" w14:textId="77777777" w:rsidR="00382FB5" w:rsidRDefault="00382FB5" w:rsidP="00C05F1A">
            <w:pPr>
              <w:adjustRightInd w:val="0"/>
              <w:snapToGrid w:val="0"/>
              <w:jc w:val="center"/>
              <w:rPr>
                <w:rFonts w:ascii="仿宋" w:eastAsia="仿宋" w:hAnsi="仿宋"/>
                <w:color w:val="000000"/>
                <w:sz w:val="24"/>
                <w:szCs w:val="24"/>
              </w:rPr>
            </w:pPr>
            <w:r>
              <w:rPr>
                <w:rFonts w:ascii="仿宋" w:eastAsia="仿宋" w:hAnsi="仿宋" w:hint="eastAsia"/>
                <w:color w:val="000000"/>
                <w:sz w:val="24"/>
                <w:szCs w:val="24"/>
              </w:rPr>
              <w:t>（5分）</w:t>
            </w:r>
          </w:p>
        </w:tc>
        <w:tc>
          <w:tcPr>
            <w:tcW w:w="1624" w:type="pct"/>
            <w:tcBorders>
              <w:top w:val="single" w:sz="4" w:space="0" w:color="auto"/>
              <w:left w:val="single" w:sz="4" w:space="0" w:color="auto"/>
              <w:bottom w:val="single" w:sz="4" w:space="0" w:color="auto"/>
              <w:right w:val="single" w:sz="4" w:space="0" w:color="auto"/>
            </w:tcBorders>
            <w:vAlign w:val="center"/>
          </w:tcPr>
          <w:p w14:paraId="78722480" w14:textId="77777777" w:rsidR="00382FB5" w:rsidRDefault="00382FB5" w:rsidP="00C05F1A">
            <w:pPr>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1.事务所未建立档案管理办法的扣5分。</w:t>
            </w:r>
          </w:p>
        </w:tc>
        <w:tc>
          <w:tcPr>
            <w:tcW w:w="1709" w:type="pct"/>
            <w:tcBorders>
              <w:top w:val="single" w:sz="4" w:space="0" w:color="auto"/>
              <w:left w:val="single" w:sz="4" w:space="0" w:color="auto"/>
              <w:bottom w:val="single" w:sz="4" w:space="0" w:color="auto"/>
              <w:right w:val="single" w:sz="4" w:space="0" w:color="auto"/>
            </w:tcBorders>
            <w:vAlign w:val="center"/>
          </w:tcPr>
          <w:p w14:paraId="4DEF4A32" w14:textId="77777777" w:rsidR="00382FB5" w:rsidRDefault="00382FB5" w:rsidP="00C05F1A">
            <w:pPr>
              <w:adjustRightInd w:val="0"/>
              <w:snapToGrid w:val="0"/>
              <w:jc w:val="center"/>
              <w:rPr>
                <w:rFonts w:ascii="仿宋" w:eastAsia="仿宋" w:hAnsi="仿宋" w:cstheme="minorBidi"/>
                <w:sz w:val="24"/>
                <w:szCs w:val="24"/>
              </w:rPr>
            </w:pPr>
          </w:p>
        </w:tc>
        <w:tc>
          <w:tcPr>
            <w:tcW w:w="901" w:type="pct"/>
            <w:tcBorders>
              <w:top w:val="single" w:sz="4" w:space="0" w:color="auto"/>
              <w:left w:val="single" w:sz="4" w:space="0" w:color="auto"/>
              <w:bottom w:val="single" w:sz="4" w:space="0" w:color="auto"/>
              <w:right w:val="single" w:sz="4" w:space="0" w:color="auto"/>
            </w:tcBorders>
            <w:vAlign w:val="center"/>
          </w:tcPr>
          <w:p w14:paraId="6FFE3834" w14:textId="77777777" w:rsidR="00382FB5" w:rsidRDefault="00382FB5" w:rsidP="00C05F1A">
            <w:pPr>
              <w:adjustRightInd w:val="0"/>
              <w:snapToGrid w:val="0"/>
              <w:jc w:val="center"/>
              <w:rPr>
                <w:rFonts w:ascii="仿宋" w:eastAsia="仿宋" w:hAnsi="仿宋"/>
                <w:sz w:val="24"/>
                <w:szCs w:val="24"/>
              </w:rPr>
            </w:pPr>
          </w:p>
        </w:tc>
      </w:tr>
      <w:tr w:rsidR="00382FB5" w14:paraId="1C9C2D60" w14:textId="77777777" w:rsidTr="00C05F1A">
        <w:trPr>
          <w:jc w:val="center"/>
        </w:trPr>
        <w:tc>
          <w:tcPr>
            <w:tcW w:w="764" w:type="pct"/>
            <w:vMerge/>
            <w:tcBorders>
              <w:left w:val="single" w:sz="4" w:space="0" w:color="auto"/>
              <w:right w:val="single" w:sz="4" w:space="0" w:color="auto"/>
            </w:tcBorders>
          </w:tcPr>
          <w:p w14:paraId="6A67E76E" w14:textId="77777777" w:rsidR="00382FB5" w:rsidRDefault="00382FB5" w:rsidP="00C05F1A">
            <w:pPr>
              <w:widowControl/>
              <w:adjustRightInd w:val="0"/>
              <w:snapToGrid w:val="0"/>
              <w:jc w:val="center"/>
              <w:rPr>
                <w:rFonts w:ascii="仿宋" w:eastAsia="仿宋" w:hAnsi="仿宋" w:cs="宋体"/>
                <w:b/>
                <w:bCs/>
                <w:color w:val="000000"/>
                <w:sz w:val="24"/>
                <w:szCs w:val="24"/>
              </w:rPr>
            </w:pPr>
          </w:p>
        </w:tc>
        <w:tc>
          <w:tcPr>
            <w:tcW w:w="1624" w:type="pct"/>
            <w:vAlign w:val="center"/>
          </w:tcPr>
          <w:p w14:paraId="2F26607F" w14:textId="77777777" w:rsidR="00382FB5" w:rsidRDefault="00382FB5" w:rsidP="00C05F1A">
            <w:pPr>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2.审计工作底稿未及时归档的扣1分。</w:t>
            </w:r>
          </w:p>
        </w:tc>
        <w:tc>
          <w:tcPr>
            <w:tcW w:w="0" w:type="auto"/>
            <w:vAlign w:val="center"/>
          </w:tcPr>
          <w:p w14:paraId="6E50B370" w14:textId="77777777" w:rsidR="00382FB5" w:rsidRDefault="00382FB5" w:rsidP="00C05F1A">
            <w:pPr>
              <w:adjustRightInd w:val="0"/>
              <w:snapToGrid w:val="0"/>
              <w:jc w:val="center"/>
              <w:rPr>
                <w:rFonts w:ascii="仿宋" w:eastAsia="仿宋" w:hAnsi="仿宋" w:cstheme="minorBidi"/>
                <w:sz w:val="24"/>
                <w:szCs w:val="24"/>
              </w:rPr>
            </w:pPr>
          </w:p>
        </w:tc>
        <w:tc>
          <w:tcPr>
            <w:tcW w:w="0" w:type="auto"/>
            <w:vAlign w:val="center"/>
          </w:tcPr>
          <w:p w14:paraId="2900BE95" w14:textId="77777777" w:rsidR="00382FB5" w:rsidRDefault="00382FB5" w:rsidP="00C05F1A">
            <w:pPr>
              <w:adjustRightInd w:val="0"/>
              <w:snapToGrid w:val="0"/>
              <w:jc w:val="center"/>
              <w:rPr>
                <w:rFonts w:ascii="仿宋" w:eastAsia="仿宋" w:hAnsi="仿宋"/>
                <w:sz w:val="24"/>
                <w:szCs w:val="24"/>
              </w:rPr>
            </w:pPr>
          </w:p>
        </w:tc>
      </w:tr>
      <w:tr w:rsidR="00382FB5" w14:paraId="32038DE0" w14:textId="77777777" w:rsidTr="00C05F1A">
        <w:trPr>
          <w:jc w:val="center"/>
        </w:trPr>
        <w:tc>
          <w:tcPr>
            <w:tcW w:w="764" w:type="pct"/>
            <w:vMerge w:val="restart"/>
            <w:vAlign w:val="center"/>
          </w:tcPr>
          <w:p w14:paraId="2E858E26" w14:textId="77777777" w:rsidR="00382FB5" w:rsidRDefault="00382FB5" w:rsidP="00C05F1A">
            <w:pPr>
              <w:adjustRightInd w:val="0"/>
              <w:snapToGrid w:val="0"/>
              <w:rPr>
                <w:rFonts w:ascii="仿宋" w:eastAsia="仿宋" w:hAnsi="仿宋"/>
                <w:color w:val="000000"/>
                <w:sz w:val="24"/>
                <w:szCs w:val="24"/>
              </w:rPr>
            </w:pPr>
            <w:r>
              <w:rPr>
                <w:rFonts w:ascii="仿宋" w:eastAsia="仿宋" w:hAnsi="仿宋" w:hint="eastAsia"/>
                <w:color w:val="000000"/>
                <w:sz w:val="24"/>
                <w:szCs w:val="24"/>
              </w:rPr>
              <w:t>人力资源管理</w:t>
            </w:r>
          </w:p>
          <w:p w14:paraId="54AB0C37" w14:textId="77777777" w:rsidR="00382FB5" w:rsidRDefault="00382FB5" w:rsidP="00C05F1A">
            <w:pPr>
              <w:adjustRightInd w:val="0"/>
              <w:snapToGrid w:val="0"/>
              <w:jc w:val="center"/>
              <w:rPr>
                <w:rFonts w:ascii="仿宋" w:eastAsia="仿宋" w:hAnsi="仿宋"/>
                <w:sz w:val="24"/>
                <w:szCs w:val="24"/>
              </w:rPr>
            </w:pPr>
            <w:r>
              <w:rPr>
                <w:rFonts w:ascii="仿宋" w:eastAsia="仿宋" w:hAnsi="仿宋" w:hint="eastAsia"/>
                <w:color w:val="000000"/>
                <w:sz w:val="24"/>
                <w:szCs w:val="24"/>
              </w:rPr>
              <w:t>（4分）</w:t>
            </w:r>
          </w:p>
        </w:tc>
        <w:tc>
          <w:tcPr>
            <w:tcW w:w="1624" w:type="pct"/>
            <w:vAlign w:val="center"/>
          </w:tcPr>
          <w:p w14:paraId="41006D9A" w14:textId="77777777" w:rsidR="00382FB5" w:rsidRDefault="00382FB5" w:rsidP="00C05F1A">
            <w:pPr>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1.未设置人力资源管理制度的，扣2分。</w:t>
            </w:r>
          </w:p>
        </w:tc>
        <w:tc>
          <w:tcPr>
            <w:tcW w:w="0" w:type="auto"/>
            <w:vAlign w:val="center"/>
          </w:tcPr>
          <w:p w14:paraId="48797BB2" w14:textId="77777777" w:rsidR="00382FB5" w:rsidRDefault="00382FB5" w:rsidP="00C05F1A">
            <w:pPr>
              <w:adjustRightInd w:val="0"/>
              <w:snapToGrid w:val="0"/>
              <w:jc w:val="center"/>
              <w:rPr>
                <w:rFonts w:ascii="仿宋" w:eastAsia="仿宋" w:hAnsi="仿宋" w:cstheme="minorBidi"/>
                <w:sz w:val="24"/>
                <w:szCs w:val="24"/>
              </w:rPr>
            </w:pPr>
          </w:p>
        </w:tc>
        <w:tc>
          <w:tcPr>
            <w:tcW w:w="0" w:type="auto"/>
            <w:vAlign w:val="center"/>
          </w:tcPr>
          <w:p w14:paraId="778B31D4" w14:textId="77777777" w:rsidR="00382FB5" w:rsidRDefault="00382FB5" w:rsidP="00C05F1A">
            <w:pPr>
              <w:adjustRightInd w:val="0"/>
              <w:snapToGrid w:val="0"/>
              <w:jc w:val="center"/>
              <w:rPr>
                <w:rFonts w:ascii="仿宋" w:eastAsia="仿宋" w:hAnsi="仿宋"/>
                <w:sz w:val="24"/>
                <w:szCs w:val="24"/>
              </w:rPr>
            </w:pPr>
          </w:p>
        </w:tc>
      </w:tr>
      <w:tr w:rsidR="00382FB5" w14:paraId="03940198" w14:textId="77777777" w:rsidTr="00C05F1A">
        <w:trPr>
          <w:jc w:val="center"/>
        </w:trPr>
        <w:tc>
          <w:tcPr>
            <w:tcW w:w="764" w:type="pct"/>
            <w:vMerge/>
          </w:tcPr>
          <w:p w14:paraId="4D668797" w14:textId="77777777" w:rsidR="00382FB5" w:rsidRDefault="00382FB5" w:rsidP="00C05F1A">
            <w:pPr>
              <w:widowControl/>
              <w:adjustRightInd w:val="0"/>
              <w:snapToGrid w:val="0"/>
              <w:jc w:val="center"/>
              <w:rPr>
                <w:rFonts w:ascii="仿宋" w:eastAsia="仿宋" w:hAnsi="仿宋" w:cs="宋体"/>
                <w:b/>
                <w:bCs/>
                <w:color w:val="000000"/>
                <w:sz w:val="24"/>
                <w:szCs w:val="24"/>
              </w:rPr>
            </w:pPr>
          </w:p>
        </w:tc>
        <w:tc>
          <w:tcPr>
            <w:tcW w:w="0" w:type="auto"/>
            <w:vAlign w:val="center"/>
          </w:tcPr>
          <w:p w14:paraId="716C950D" w14:textId="77777777" w:rsidR="00382FB5" w:rsidRDefault="00382FB5" w:rsidP="00C05F1A">
            <w:pPr>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2.未设置考勤管理制度的，扣2分。</w:t>
            </w:r>
          </w:p>
        </w:tc>
        <w:tc>
          <w:tcPr>
            <w:tcW w:w="0" w:type="auto"/>
            <w:vAlign w:val="center"/>
          </w:tcPr>
          <w:p w14:paraId="6D9F14D2" w14:textId="77777777" w:rsidR="00382FB5" w:rsidRDefault="00382FB5" w:rsidP="00C05F1A">
            <w:pPr>
              <w:adjustRightInd w:val="0"/>
              <w:snapToGrid w:val="0"/>
              <w:jc w:val="center"/>
              <w:rPr>
                <w:rFonts w:ascii="仿宋" w:eastAsia="仿宋" w:hAnsi="仿宋" w:cstheme="minorBidi"/>
                <w:sz w:val="24"/>
                <w:szCs w:val="24"/>
              </w:rPr>
            </w:pPr>
          </w:p>
        </w:tc>
        <w:tc>
          <w:tcPr>
            <w:tcW w:w="0" w:type="auto"/>
            <w:vAlign w:val="center"/>
          </w:tcPr>
          <w:p w14:paraId="0AEEBB4C" w14:textId="77777777" w:rsidR="00382FB5" w:rsidRDefault="00382FB5" w:rsidP="00C05F1A">
            <w:pPr>
              <w:adjustRightInd w:val="0"/>
              <w:snapToGrid w:val="0"/>
              <w:jc w:val="center"/>
              <w:rPr>
                <w:rFonts w:ascii="仿宋" w:eastAsia="仿宋" w:hAnsi="仿宋"/>
                <w:sz w:val="24"/>
                <w:szCs w:val="24"/>
              </w:rPr>
            </w:pPr>
          </w:p>
        </w:tc>
      </w:tr>
      <w:tr w:rsidR="00382FB5" w14:paraId="22CA7721" w14:textId="77777777" w:rsidTr="00C05F1A">
        <w:trPr>
          <w:jc w:val="center"/>
        </w:trPr>
        <w:tc>
          <w:tcPr>
            <w:tcW w:w="0" w:type="auto"/>
            <w:vAlign w:val="center"/>
          </w:tcPr>
          <w:p w14:paraId="600DD36C" w14:textId="77777777" w:rsidR="00382FB5" w:rsidRDefault="00382FB5" w:rsidP="00C05F1A">
            <w:pPr>
              <w:adjustRightInd w:val="0"/>
              <w:snapToGrid w:val="0"/>
              <w:rPr>
                <w:rFonts w:ascii="仿宋" w:eastAsia="仿宋" w:hAnsi="仿宋"/>
                <w:color w:val="000000"/>
                <w:sz w:val="24"/>
                <w:szCs w:val="24"/>
              </w:rPr>
            </w:pPr>
            <w:r>
              <w:rPr>
                <w:rFonts w:ascii="仿宋" w:eastAsia="仿宋" w:hAnsi="仿宋" w:hint="eastAsia"/>
                <w:color w:val="000000"/>
                <w:sz w:val="24"/>
                <w:szCs w:val="24"/>
              </w:rPr>
              <w:t>内部控制建设</w:t>
            </w:r>
          </w:p>
          <w:p w14:paraId="0D74C0B6" w14:textId="77777777" w:rsidR="00382FB5" w:rsidRDefault="00382FB5" w:rsidP="00C05F1A">
            <w:pPr>
              <w:adjustRightInd w:val="0"/>
              <w:snapToGrid w:val="0"/>
              <w:jc w:val="center"/>
              <w:rPr>
                <w:rFonts w:ascii="仿宋" w:eastAsia="仿宋" w:hAnsi="仿宋"/>
                <w:sz w:val="24"/>
                <w:szCs w:val="24"/>
              </w:rPr>
            </w:pPr>
            <w:r>
              <w:rPr>
                <w:rFonts w:ascii="仿宋" w:eastAsia="仿宋" w:hAnsi="仿宋" w:hint="eastAsia"/>
                <w:color w:val="000000"/>
                <w:sz w:val="24"/>
                <w:szCs w:val="24"/>
              </w:rPr>
              <w:t>（2分）</w:t>
            </w:r>
          </w:p>
        </w:tc>
        <w:tc>
          <w:tcPr>
            <w:tcW w:w="0" w:type="auto"/>
            <w:vAlign w:val="center"/>
          </w:tcPr>
          <w:p w14:paraId="5311BDDD" w14:textId="77777777" w:rsidR="00382FB5" w:rsidRDefault="00382FB5" w:rsidP="00C05F1A">
            <w:pPr>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事务所未建立内控制度的，扣2分。</w:t>
            </w:r>
          </w:p>
        </w:tc>
        <w:tc>
          <w:tcPr>
            <w:tcW w:w="0" w:type="auto"/>
            <w:vAlign w:val="center"/>
          </w:tcPr>
          <w:p w14:paraId="6AADA684" w14:textId="77777777" w:rsidR="00382FB5" w:rsidRDefault="00382FB5" w:rsidP="00C05F1A">
            <w:pPr>
              <w:adjustRightInd w:val="0"/>
              <w:snapToGrid w:val="0"/>
              <w:jc w:val="center"/>
              <w:rPr>
                <w:rFonts w:ascii="仿宋" w:eastAsia="仿宋" w:hAnsi="仿宋" w:cstheme="minorBidi"/>
                <w:sz w:val="24"/>
                <w:szCs w:val="24"/>
              </w:rPr>
            </w:pPr>
          </w:p>
        </w:tc>
        <w:tc>
          <w:tcPr>
            <w:tcW w:w="0" w:type="auto"/>
            <w:vAlign w:val="center"/>
          </w:tcPr>
          <w:p w14:paraId="22DA10FD" w14:textId="77777777" w:rsidR="00382FB5" w:rsidRDefault="00382FB5" w:rsidP="00C05F1A">
            <w:pPr>
              <w:adjustRightInd w:val="0"/>
              <w:snapToGrid w:val="0"/>
              <w:jc w:val="center"/>
              <w:rPr>
                <w:rFonts w:ascii="仿宋" w:eastAsia="仿宋" w:hAnsi="仿宋"/>
                <w:sz w:val="24"/>
                <w:szCs w:val="24"/>
              </w:rPr>
            </w:pPr>
          </w:p>
        </w:tc>
      </w:tr>
      <w:tr w:rsidR="00382FB5" w14:paraId="4370BAFE" w14:textId="77777777" w:rsidTr="00C05F1A">
        <w:trPr>
          <w:jc w:val="center"/>
        </w:trPr>
        <w:tc>
          <w:tcPr>
            <w:tcW w:w="764" w:type="pct"/>
            <w:vMerge w:val="restart"/>
            <w:vAlign w:val="center"/>
          </w:tcPr>
          <w:p w14:paraId="4C48EFD3" w14:textId="77777777" w:rsidR="00382FB5" w:rsidRDefault="00382FB5" w:rsidP="00C05F1A">
            <w:pPr>
              <w:adjustRightInd w:val="0"/>
              <w:snapToGrid w:val="0"/>
              <w:rPr>
                <w:rFonts w:ascii="仿宋" w:eastAsia="仿宋" w:hAnsi="仿宋"/>
                <w:color w:val="000000"/>
                <w:sz w:val="24"/>
                <w:szCs w:val="24"/>
              </w:rPr>
            </w:pPr>
            <w:r>
              <w:rPr>
                <w:rFonts w:ascii="仿宋" w:eastAsia="仿宋" w:hAnsi="仿宋" w:hint="eastAsia"/>
                <w:color w:val="000000"/>
                <w:sz w:val="24"/>
                <w:szCs w:val="24"/>
              </w:rPr>
              <w:t>执业行为规范</w:t>
            </w:r>
          </w:p>
          <w:p w14:paraId="25254C64" w14:textId="77777777" w:rsidR="00382FB5" w:rsidRDefault="00382FB5" w:rsidP="00C05F1A">
            <w:pPr>
              <w:adjustRightInd w:val="0"/>
              <w:snapToGrid w:val="0"/>
              <w:jc w:val="center"/>
              <w:rPr>
                <w:rFonts w:ascii="仿宋" w:eastAsia="仿宋" w:hAnsi="仿宋"/>
                <w:sz w:val="24"/>
                <w:szCs w:val="24"/>
              </w:rPr>
            </w:pPr>
            <w:r>
              <w:rPr>
                <w:rFonts w:ascii="仿宋" w:eastAsia="仿宋" w:hAnsi="仿宋" w:hint="eastAsia"/>
                <w:color w:val="000000"/>
                <w:sz w:val="24"/>
                <w:szCs w:val="24"/>
              </w:rPr>
              <w:t>（4分）</w:t>
            </w:r>
          </w:p>
        </w:tc>
        <w:tc>
          <w:tcPr>
            <w:tcW w:w="0" w:type="auto"/>
            <w:vAlign w:val="center"/>
          </w:tcPr>
          <w:p w14:paraId="22F070E5" w14:textId="77777777" w:rsidR="00382FB5" w:rsidRDefault="00382FB5" w:rsidP="00C05F1A">
            <w:pPr>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1.事务所业务档案缺失的或被恶意篡改的，每份档案扣1分。</w:t>
            </w:r>
          </w:p>
        </w:tc>
        <w:tc>
          <w:tcPr>
            <w:tcW w:w="0" w:type="auto"/>
            <w:vAlign w:val="center"/>
          </w:tcPr>
          <w:p w14:paraId="7D27CF7D" w14:textId="77777777" w:rsidR="00382FB5" w:rsidRDefault="00382FB5" w:rsidP="00C05F1A">
            <w:pPr>
              <w:adjustRightInd w:val="0"/>
              <w:snapToGrid w:val="0"/>
              <w:jc w:val="center"/>
              <w:rPr>
                <w:rFonts w:ascii="仿宋" w:eastAsia="仿宋" w:hAnsi="仿宋" w:cstheme="minorBidi"/>
                <w:sz w:val="24"/>
                <w:szCs w:val="24"/>
              </w:rPr>
            </w:pPr>
          </w:p>
        </w:tc>
        <w:tc>
          <w:tcPr>
            <w:tcW w:w="0" w:type="auto"/>
            <w:vAlign w:val="center"/>
          </w:tcPr>
          <w:p w14:paraId="7B4FE77E" w14:textId="77777777" w:rsidR="00382FB5" w:rsidRDefault="00382FB5" w:rsidP="00C05F1A">
            <w:pPr>
              <w:adjustRightInd w:val="0"/>
              <w:snapToGrid w:val="0"/>
              <w:jc w:val="center"/>
              <w:rPr>
                <w:rFonts w:ascii="仿宋" w:eastAsia="仿宋" w:hAnsi="仿宋"/>
                <w:sz w:val="24"/>
                <w:szCs w:val="24"/>
              </w:rPr>
            </w:pPr>
          </w:p>
        </w:tc>
      </w:tr>
      <w:tr w:rsidR="00382FB5" w14:paraId="16024E26" w14:textId="77777777" w:rsidTr="00C05F1A">
        <w:trPr>
          <w:jc w:val="center"/>
        </w:trPr>
        <w:tc>
          <w:tcPr>
            <w:tcW w:w="764" w:type="pct"/>
            <w:vMerge/>
          </w:tcPr>
          <w:p w14:paraId="56C2839B" w14:textId="77777777" w:rsidR="00382FB5" w:rsidRDefault="00382FB5" w:rsidP="00C05F1A">
            <w:pPr>
              <w:widowControl/>
              <w:adjustRightInd w:val="0"/>
              <w:snapToGrid w:val="0"/>
              <w:jc w:val="center"/>
              <w:rPr>
                <w:rFonts w:ascii="仿宋" w:eastAsia="仿宋" w:hAnsi="仿宋" w:cs="宋体"/>
                <w:b/>
                <w:bCs/>
                <w:color w:val="000000"/>
                <w:sz w:val="24"/>
                <w:szCs w:val="24"/>
              </w:rPr>
            </w:pPr>
          </w:p>
        </w:tc>
        <w:tc>
          <w:tcPr>
            <w:tcW w:w="0" w:type="auto"/>
            <w:vAlign w:val="center"/>
          </w:tcPr>
          <w:p w14:paraId="7F3FA945" w14:textId="77777777" w:rsidR="00382FB5" w:rsidRDefault="00382FB5" w:rsidP="00C05F1A">
            <w:pPr>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2.经核实，事务所未按规定建立执业风险基金或者办理职业保险的，扣2分。</w:t>
            </w:r>
          </w:p>
        </w:tc>
        <w:tc>
          <w:tcPr>
            <w:tcW w:w="0" w:type="auto"/>
            <w:vAlign w:val="center"/>
          </w:tcPr>
          <w:p w14:paraId="484DC5B6" w14:textId="77777777" w:rsidR="00382FB5" w:rsidRDefault="00382FB5" w:rsidP="00C05F1A">
            <w:pPr>
              <w:adjustRightInd w:val="0"/>
              <w:snapToGrid w:val="0"/>
              <w:jc w:val="center"/>
              <w:rPr>
                <w:rFonts w:ascii="仿宋" w:eastAsia="仿宋" w:hAnsi="仿宋" w:cstheme="minorBidi"/>
                <w:sz w:val="24"/>
                <w:szCs w:val="24"/>
              </w:rPr>
            </w:pPr>
          </w:p>
        </w:tc>
        <w:tc>
          <w:tcPr>
            <w:tcW w:w="0" w:type="auto"/>
            <w:vAlign w:val="center"/>
          </w:tcPr>
          <w:p w14:paraId="6AA6A484" w14:textId="77777777" w:rsidR="00382FB5" w:rsidRDefault="00382FB5" w:rsidP="00C05F1A">
            <w:pPr>
              <w:adjustRightInd w:val="0"/>
              <w:snapToGrid w:val="0"/>
              <w:jc w:val="center"/>
              <w:rPr>
                <w:rFonts w:ascii="仿宋" w:eastAsia="仿宋" w:hAnsi="仿宋"/>
                <w:sz w:val="24"/>
                <w:szCs w:val="24"/>
              </w:rPr>
            </w:pPr>
          </w:p>
        </w:tc>
      </w:tr>
      <w:tr w:rsidR="00382FB5" w14:paraId="1C26CBAD" w14:textId="77777777" w:rsidTr="00C05F1A">
        <w:trPr>
          <w:jc w:val="center"/>
        </w:trPr>
        <w:tc>
          <w:tcPr>
            <w:tcW w:w="0" w:type="auto"/>
            <w:vAlign w:val="center"/>
          </w:tcPr>
          <w:p w14:paraId="717CB462" w14:textId="77777777" w:rsidR="00382FB5" w:rsidRDefault="00382FB5" w:rsidP="00C05F1A">
            <w:pPr>
              <w:adjustRightInd w:val="0"/>
              <w:snapToGrid w:val="0"/>
              <w:rPr>
                <w:rFonts w:ascii="仿宋" w:eastAsia="仿宋" w:hAnsi="仿宋"/>
                <w:color w:val="000000"/>
                <w:sz w:val="24"/>
                <w:szCs w:val="24"/>
              </w:rPr>
            </w:pPr>
            <w:r>
              <w:rPr>
                <w:rFonts w:ascii="仿宋" w:eastAsia="仿宋" w:hAnsi="仿宋" w:hint="eastAsia"/>
                <w:color w:val="000000"/>
                <w:sz w:val="24"/>
                <w:szCs w:val="24"/>
              </w:rPr>
              <w:t>信息系统建设</w:t>
            </w:r>
          </w:p>
          <w:p w14:paraId="582116BA" w14:textId="77777777" w:rsidR="00382FB5" w:rsidRDefault="00382FB5" w:rsidP="00C05F1A">
            <w:pPr>
              <w:adjustRightInd w:val="0"/>
              <w:snapToGrid w:val="0"/>
              <w:jc w:val="center"/>
              <w:rPr>
                <w:rFonts w:ascii="仿宋" w:eastAsia="仿宋" w:hAnsi="仿宋"/>
                <w:color w:val="000000"/>
                <w:sz w:val="24"/>
                <w:szCs w:val="24"/>
              </w:rPr>
            </w:pPr>
            <w:r>
              <w:rPr>
                <w:rFonts w:ascii="仿宋" w:eastAsia="仿宋" w:hAnsi="仿宋" w:hint="eastAsia"/>
                <w:color w:val="000000"/>
                <w:sz w:val="24"/>
                <w:szCs w:val="24"/>
              </w:rPr>
              <w:t>（3分）</w:t>
            </w:r>
          </w:p>
        </w:tc>
        <w:tc>
          <w:tcPr>
            <w:tcW w:w="0" w:type="auto"/>
            <w:vAlign w:val="center"/>
          </w:tcPr>
          <w:p w14:paraId="0871B29E" w14:textId="77777777" w:rsidR="00382FB5" w:rsidRDefault="00382FB5" w:rsidP="00C05F1A">
            <w:pPr>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审计作业系统、内部管理信息系统、项目或业务管理系统三个系统，缺少审计作业系统扣2分，内部管理信息系统、项目或业务管理系统缺少一个扣0.5分。</w:t>
            </w:r>
          </w:p>
        </w:tc>
        <w:tc>
          <w:tcPr>
            <w:tcW w:w="0" w:type="auto"/>
            <w:vAlign w:val="center"/>
          </w:tcPr>
          <w:p w14:paraId="0CDE1119" w14:textId="77777777" w:rsidR="00382FB5" w:rsidRDefault="00382FB5" w:rsidP="00C05F1A">
            <w:pPr>
              <w:adjustRightInd w:val="0"/>
              <w:snapToGrid w:val="0"/>
              <w:jc w:val="center"/>
              <w:rPr>
                <w:rFonts w:ascii="仿宋" w:eastAsia="仿宋" w:hAnsi="仿宋" w:cstheme="minorBidi"/>
                <w:sz w:val="24"/>
                <w:szCs w:val="24"/>
              </w:rPr>
            </w:pPr>
          </w:p>
        </w:tc>
        <w:tc>
          <w:tcPr>
            <w:tcW w:w="0" w:type="auto"/>
            <w:vAlign w:val="center"/>
          </w:tcPr>
          <w:p w14:paraId="3E429A50" w14:textId="77777777" w:rsidR="00382FB5" w:rsidRDefault="00382FB5" w:rsidP="00C05F1A">
            <w:pPr>
              <w:adjustRightInd w:val="0"/>
              <w:snapToGrid w:val="0"/>
              <w:jc w:val="center"/>
              <w:rPr>
                <w:rFonts w:ascii="仿宋" w:eastAsia="仿宋" w:hAnsi="仿宋"/>
                <w:sz w:val="24"/>
                <w:szCs w:val="24"/>
              </w:rPr>
            </w:pPr>
          </w:p>
        </w:tc>
      </w:tr>
      <w:tr w:rsidR="00382FB5" w14:paraId="2CDB1C85" w14:textId="77777777" w:rsidTr="00C05F1A">
        <w:trPr>
          <w:jc w:val="center"/>
        </w:trPr>
        <w:tc>
          <w:tcPr>
            <w:tcW w:w="764" w:type="pct"/>
            <w:vMerge w:val="restart"/>
            <w:vAlign w:val="center"/>
          </w:tcPr>
          <w:p w14:paraId="176072CF" w14:textId="77777777" w:rsidR="00382FB5" w:rsidRDefault="00382FB5" w:rsidP="00C05F1A">
            <w:pPr>
              <w:adjustRightInd w:val="0"/>
              <w:snapToGrid w:val="0"/>
              <w:rPr>
                <w:rFonts w:ascii="仿宋" w:eastAsia="仿宋" w:hAnsi="仿宋"/>
                <w:color w:val="000000"/>
                <w:sz w:val="24"/>
                <w:szCs w:val="24"/>
              </w:rPr>
            </w:pPr>
            <w:r>
              <w:rPr>
                <w:rFonts w:ascii="仿宋" w:eastAsia="仿宋" w:hAnsi="仿宋" w:hint="eastAsia"/>
                <w:color w:val="000000"/>
                <w:sz w:val="24"/>
                <w:szCs w:val="24"/>
              </w:rPr>
              <w:t>信息管理制度</w:t>
            </w:r>
          </w:p>
          <w:p w14:paraId="6A212332" w14:textId="77777777" w:rsidR="00382FB5" w:rsidRDefault="00382FB5" w:rsidP="00C05F1A">
            <w:pPr>
              <w:adjustRightInd w:val="0"/>
              <w:snapToGrid w:val="0"/>
              <w:jc w:val="center"/>
              <w:rPr>
                <w:rFonts w:ascii="仿宋" w:eastAsia="仿宋" w:hAnsi="仿宋"/>
                <w:color w:val="000000"/>
                <w:sz w:val="24"/>
                <w:szCs w:val="24"/>
              </w:rPr>
            </w:pPr>
            <w:r>
              <w:rPr>
                <w:rFonts w:ascii="仿宋" w:eastAsia="仿宋" w:hAnsi="仿宋" w:hint="eastAsia"/>
                <w:color w:val="000000"/>
                <w:sz w:val="24"/>
                <w:szCs w:val="24"/>
              </w:rPr>
              <w:t>（5分）</w:t>
            </w:r>
          </w:p>
        </w:tc>
        <w:tc>
          <w:tcPr>
            <w:tcW w:w="0" w:type="auto"/>
            <w:vAlign w:val="center"/>
          </w:tcPr>
          <w:p w14:paraId="1450379E" w14:textId="77777777" w:rsidR="00382FB5" w:rsidRDefault="00382FB5" w:rsidP="00C05F1A">
            <w:pPr>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1.制定安全管理文档，未制定的扣4分。</w:t>
            </w:r>
          </w:p>
        </w:tc>
        <w:tc>
          <w:tcPr>
            <w:tcW w:w="0" w:type="auto"/>
            <w:vAlign w:val="center"/>
          </w:tcPr>
          <w:p w14:paraId="647264F0" w14:textId="77777777" w:rsidR="00382FB5" w:rsidRDefault="00382FB5" w:rsidP="00C05F1A">
            <w:pPr>
              <w:adjustRightInd w:val="0"/>
              <w:snapToGrid w:val="0"/>
              <w:jc w:val="center"/>
              <w:rPr>
                <w:rFonts w:ascii="仿宋" w:eastAsia="仿宋" w:hAnsi="仿宋" w:cstheme="minorBidi"/>
                <w:sz w:val="24"/>
                <w:szCs w:val="24"/>
              </w:rPr>
            </w:pPr>
          </w:p>
        </w:tc>
        <w:tc>
          <w:tcPr>
            <w:tcW w:w="0" w:type="auto"/>
            <w:vAlign w:val="center"/>
          </w:tcPr>
          <w:p w14:paraId="13974267" w14:textId="77777777" w:rsidR="00382FB5" w:rsidRDefault="00382FB5" w:rsidP="00C05F1A">
            <w:pPr>
              <w:adjustRightInd w:val="0"/>
              <w:snapToGrid w:val="0"/>
              <w:jc w:val="center"/>
              <w:rPr>
                <w:rFonts w:ascii="仿宋" w:eastAsia="仿宋" w:hAnsi="仿宋"/>
                <w:sz w:val="24"/>
                <w:szCs w:val="24"/>
              </w:rPr>
            </w:pPr>
          </w:p>
        </w:tc>
      </w:tr>
      <w:tr w:rsidR="00382FB5" w14:paraId="2C14927A" w14:textId="77777777" w:rsidTr="00C05F1A">
        <w:trPr>
          <w:jc w:val="center"/>
        </w:trPr>
        <w:tc>
          <w:tcPr>
            <w:tcW w:w="764" w:type="pct"/>
            <w:vMerge/>
          </w:tcPr>
          <w:p w14:paraId="6CE1EF82" w14:textId="77777777" w:rsidR="00382FB5" w:rsidRDefault="00382FB5" w:rsidP="00C05F1A">
            <w:pPr>
              <w:widowControl/>
              <w:adjustRightInd w:val="0"/>
              <w:snapToGrid w:val="0"/>
              <w:jc w:val="center"/>
              <w:rPr>
                <w:rFonts w:ascii="仿宋" w:eastAsia="仿宋" w:hAnsi="仿宋" w:cs="宋体"/>
                <w:b/>
                <w:bCs/>
                <w:color w:val="000000"/>
                <w:sz w:val="24"/>
                <w:szCs w:val="24"/>
              </w:rPr>
            </w:pPr>
          </w:p>
        </w:tc>
        <w:tc>
          <w:tcPr>
            <w:tcW w:w="0" w:type="auto"/>
            <w:vAlign w:val="center"/>
          </w:tcPr>
          <w:p w14:paraId="32AE3C39" w14:textId="77777777" w:rsidR="00382FB5" w:rsidRDefault="00382FB5" w:rsidP="00C05F1A">
            <w:pPr>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2.设置安全管理机构（安全岗位设置），未设立的扣1分。</w:t>
            </w:r>
          </w:p>
        </w:tc>
        <w:tc>
          <w:tcPr>
            <w:tcW w:w="0" w:type="auto"/>
            <w:vAlign w:val="center"/>
          </w:tcPr>
          <w:p w14:paraId="6149230F" w14:textId="77777777" w:rsidR="00382FB5" w:rsidRDefault="00382FB5" w:rsidP="00C05F1A">
            <w:pPr>
              <w:adjustRightInd w:val="0"/>
              <w:snapToGrid w:val="0"/>
              <w:jc w:val="center"/>
              <w:rPr>
                <w:rFonts w:ascii="仿宋" w:eastAsia="仿宋" w:hAnsi="仿宋" w:cstheme="minorBidi"/>
                <w:sz w:val="24"/>
                <w:szCs w:val="24"/>
              </w:rPr>
            </w:pPr>
          </w:p>
        </w:tc>
        <w:tc>
          <w:tcPr>
            <w:tcW w:w="0" w:type="auto"/>
            <w:vAlign w:val="center"/>
          </w:tcPr>
          <w:p w14:paraId="4DD2D3CF" w14:textId="77777777" w:rsidR="00382FB5" w:rsidRDefault="00382FB5" w:rsidP="00C05F1A">
            <w:pPr>
              <w:adjustRightInd w:val="0"/>
              <w:snapToGrid w:val="0"/>
              <w:jc w:val="center"/>
              <w:rPr>
                <w:rFonts w:ascii="仿宋" w:eastAsia="仿宋" w:hAnsi="仿宋"/>
                <w:sz w:val="24"/>
                <w:szCs w:val="24"/>
              </w:rPr>
            </w:pPr>
          </w:p>
        </w:tc>
      </w:tr>
      <w:tr w:rsidR="00382FB5" w14:paraId="282E4E7B" w14:textId="77777777" w:rsidTr="00C05F1A">
        <w:trPr>
          <w:jc w:val="center"/>
        </w:trPr>
        <w:tc>
          <w:tcPr>
            <w:tcW w:w="0" w:type="auto"/>
            <w:vAlign w:val="center"/>
          </w:tcPr>
          <w:p w14:paraId="2C4429D7" w14:textId="77777777" w:rsidR="00382FB5" w:rsidRDefault="00382FB5" w:rsidP="00C05F1A">
            <w:pPr>
              <w:adjustRightInd w:val="0"/>
              <w:snapToGrid w:val="0"/>
              <w:rPr>
                <w:rFonts w:ascii="仿宋" w:eastAsia="仿宋" w:hAnsi="仿宋"/>
                <w:color w:val="000000"/>
                <w:sz w:val="24"/>
                <w:szCs w:val="24"/>
              </w:rPr>
            </w:pPr>
            <w:r>
              <w:rPr>
                <w:rFonts w:ascii="仿宋" w:eastAsia="仿宋" w:hAnsi="仿宋" w:hint="eastAsia"/>
                <w:color w:val="000000"/>
                <w:sz w:val="24"/>
                <w:szCs w:val="24"/>
              </w:rPr>
              <w:t>业务信息化</w:t>
            </w:r>
          </w:p>
          <w:p w14:paraId="4E05D693" w14:textId="77777777" w:rsidR="00382FB5" w:rsidRDefault="00382FB5" w:rsidP="00C05F1A">
            <w:pPr>
              <w:adjustRightInd w:val="0"/>
              <w:snapToGrid w:val="0"/>
              <w:jc w:val="center"/>
              <w:rPr>
                <w:rFonts w:ascii="仿宋" w:eastAsia="仿宋" w:hAnsi="仿宋"/>
                <w:color w:val="000000"/>
                <w:sz w:val="24"/>
                <w:szCs w:val="24"/>
              </w:rPr>
            </w:pPr>
            <w:r>
              <w:rPr>
                <w:rFonts w:ascii="仿宋" w:eastAsia="仿宋" w:hAnsi="仿宋" w:hint="eastAsia"/>
                <w:color w:val="000000"/>
                <w:sz w:val="24"/>
                <w:szCs w:val="24"/>
              </w:rPr>
              <w:t>（2分）</w:t>
            </w:r>
          </w:p>
        </w:tc>
        <w:tc>
          <w:tcPr>
            <w:tcW w:w="0" w:type="auto"/>
            <w:vAlign w:val="center"/>
          </w:tcPr>
          <w:p w14:paraId="5105AB74" w14:textId="77777777" w:rsidR="00382FB5" w:rsidRDefault="00382FB5" w:rsidP="00C05F1A">
            <w:pPr>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拥有下述三项中的一项则得2分，全没有则不得分：</w:t>
            </w:r>
          </w:p>
          <w:p w14:paraId="618F6A1D" w14:textId="77777777" w:rsidR="00382FB5" w:rsidRDefault="00382FB5" w:rsidP="00C05F1A">
            <w:pPr>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1.纸质与电子底稿</w:t>
            </w:r>
            <w:r>
              <w:rPr>
                <w:rFonts w:ascii="仿宋" w:eastAsia="仿宋" w:hAnsi="仿宋" w:cs="仿宋" w:hint="eastAsia"/>
                <w:color w:val="000000"/>
                <w:sz w:val="24"/>
                <w:szCs w:val="24"/>
              </w:rPr>
              <w:lastRenderedPageBreak/>
              <w:t>相结合存储；</w:t>
            </w:r>
          </w:p>
          <w:p w14:paraId="55E6C6BB" w14:textId="77777777" w:rsidR="00382FB5" w:rsidRDefault="00382FB5" w:rsidP="00C05F1A">
            <w:pPr>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2.项目系统与审计作业系统相结合；</w:t>
            </w:r>
          </w:p>
          <w:p w14:paraId="1162D8DD" w14:textId="77777777" w:rsidR="00382FB5" w:rsidRDefault="00382FB5" w:rsidP="00C05F1A">
            <w:pPr>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3.审计作业系统记录审计全部工作程序。</w:t>
            </w:r>
          </w:p>
        </w:tc>
        <w:tc>
          <w:tcPr>
            <w:tcW w:w="0" w:type="auto"/>
            <w:vAlign w:val="center"/>
          </w:tcPr>
          <w:p w14:paraId="18266377" w14:textId="77777777" w:rsidR="00382FB5" w:rsidRDefault="00382FB5" w:rsidP="00C05F1A">
            <w:pPr>
              <w:adjustRightInd w:val="0"/>
              <w:snapToGrid w:val="0"/>
              <w:jc w:val="center"/>
              <w:rPr>
                <w:rFonts w:ascii="仿宋" w:eastAsia="仿宋" w:hAnsi="仿宋" w:cstheme="minorBidi"/>
                <w:sz w:val="24"/>
                <w:szCs w:val="24"/>
              </w:rPr>
            </w:pPr>
          </w:p>
        </w:tc>
        <w:tc>
          <w:tcPr>
            <w:tcW w:w="0" w:type="auto"/>
            <w:vAlign w:val="center"/>
          </w:tcPr>
          <w:p w14:paraId="13C28328" w14:textId="77777777" w:rsidR="00382FB5" w:rsidRDefault="00382FB5" w:rsidP="00C05F1A">
            <w:pPr>
              <w:adjustRightInd w:val="0"/>
              <w:snapToGrid w:val="0"/>
              <w:jc w:val="center"/>
              <w:rPr>
                <w:rFonts w:ascii="仿宋" w:eastAsia="仿宋" w:hAnsi="仿宋"/>
                <w:sz w:val="24"/>
                <w:szCs w:val="24"/>
              </w:rPr>
            </w:pPr>
          </w:p>
        </w:tc>
      </w:tr>
    </w:tbl>
    <w:p w14:paraId="138579F6" w14:textId="77777777" w:rsidR="00382FB5" w:rsidRDefault="00382FB5" w:rsidP="00382FB5">
      <w:pPr>
        <w:ind w:firstLineChars="200" w:firstLine="562"/>
        <w:rPr>
          <w:rFonts w:ascii="仿宋" w:eastAsia="仿宋" w:hAnsi="仿宋" w:cstheme="minorBidi"/>
          <w:b/>
          <w:bCs/>
          <w:sz w:val="28"/>
          <w:szCs w:val="28"/>
        </w:rPr>
      </w:pPr>
      <w:r>
        <w:rPr>
          <w:rFonts w:ascii="仿宋" w:eastAsia="仿宋" w:hAnsi="仿宋" w:hint="eastAsia"/>
          <w:b/>
          <w:bCs/>
          <w:sz w:val="28"/>
          <w:szCs w:val="28"/>
        </w:rPr>
        <w:t>对于上述表格中扣分事项无异议。</w:t>
      </w:r>
    </w:p>
    <w:p w14:paraId="02A48B77" w14:textId="77777777" w:rsidR="00382FB5" w:rsidRDefault="00382FB5" w:rsidP="00382FB5">
      <w:pPr>
        <w:pStyle w:val="a3"/>
        <w:shd w:val="clear" w:color="auto" w:fill="FFFFFF"/>
        <w:wordWrap w:val="0"/>
        <w:spacing w:before="0" w:beforeAutospacing="0" w:after="0" w:afterAutospacing="0"/>
        <w:ind w:firstLineChars="200" w:firstLine="562"/>
        <w:jc w:val="right"/>
        <w:rPr>
          <w:rFonts w:ascii="仿宋" w:eastAsia="仿宋" w:hAnsi="仿宋" w:cstheme="minorBidi"/>
          <w:b/>
          <w:bCs/>
          <w:sz w:val="28"/>
          <w:szCs w:val="28"/>
        </w:rPr>
      </w:pPr>
      <w:r>
        <w:rPr>
          <w:rFonts w:ascii="仿宋" w:eastAsia="仿宋" w:hAnsi="仿宋" w:cstheme="minorBidi" w:hint="eastAsia"/>
          <w:b/>
          <w:bCs/>
          <w:sz w:val="28"/>
          <w:szCs w:val="28"/>
        </w:rPr>
        <w:t xml:space="preserve">主任会计师/执行（首席）合伙人（签字）         </w:t>
      </w:r>
    </w:p>
    <w:p w14:paraId="7D871770" w14:textId="77777777" w:rsidR="00382FB5" w:rsidRDefault="00382FB5" w:rsidP="00382FB5">
      <w:pPr>
        <w:pStyle w:val="a3"/>
        <w:shd w:val="clear" w:color="auto" w:fill="FFFFFF"/>
        <w:wordWrap w:val="0"/>
        <w:spacing w:before="0" w:beforeAutospacing="0" w:after="0" w:afterAutospacing="0"/>
        <w:ind w:firstLineChars="200" w:firstLine="562"/>
        <w:jc w:val="right"/>
        <w:rPr>
          <w:rFonts w:ascii="仿宋" w:eastAsia="仿宋" w:hAnsi="仿宋" w:cstheme="minorBidi"/>
          <w:b/>
          <w:bCs/>
          <w:sz w:val="28"/>
          <w:szCs w:val="28"/>
        </w:rPr>
      </w:pPr>
      <w:r>
        <w:rPr>
          <w:rFonts w:ascii="仿宋" w:eastAsia="仿宋" w:hAnsi="仿宋" w:cstheme="minorBidi" w:hint="eastAsia"/>
          <w:b/>
          <w:bCs/>
          <w:sz w:val="28"/>
          <w:szCs w:val="28"/>
        </w:rPr>
        <w:t xml:space="preserve">                       会计师事务所（公章）         </w:t>
      </w:r>
    </w:p>
    <w:p w14:paraId="429B2145" w14:textId="77777777" w:rsidR="00382FB5" w:rsidRDefault="00382FB5" w:rsidP="00382FB5">
      <w:pPr>
        <w:wordWrap w:val="0"/>
        <w:jc w:val="right"/>
        <w:rPr>
          <w:rFonts w:ascii="仿宋" w:eastAsia="仿宋" w:hAnsi="仿宋" w:cstheme="minorBidi"/>
          <w:b/>
          <w:bCs/>
          <w:sz w:val="28"/>
          <w:szCs w:val="28"/>
        </w:rPr>
      </w:pPr>
    </w:p>
    <w:p w14:paraId="54582F1A" w14:textId="5FE84D89" w:rsidR="00382FB5" w:rsidRDefault="00382FB5" w:rsidP="00382FB5">
      <w:pPr>
        <w:spacing w:beforeLines="100" w:before="312"/>
        <w:rPr>
          <w:rFonts w:ascii="仿宋" w:eastAsia="仿宋" w:hAnsi="仿宋"/>
          <w:b/>
          <w:bCs/>
          <w:sz w:val="28"/>
          <w:szCs w:val="28"/>
        </w:rPr>
      </w:pPr>
      <w:r>
        <w:rPr>
          <w:rFonts w:ascii="仿宋" w:eastAsia="仿宋" w:hAnsi="仿宋" w:hint="eastAsia"/>
          <w:b/>
          <w:bCs/>
          <w:sz w:val="28"/>
          <w:szCs w:val="28"/>
        </w:rPr>
        <w:t>评价小组人员签名：</w:t>
      </w:r>
      <w:r>
        <w:rPr>
          <w:rFonts w:ascii="仿宋" w:eastAsia="仿宋" w:hAnsi="仿宋" w:hint="eastAsia"/>
          <w:b/>
          <w:bCs/>
          <w:sz w:val="28"/>
          <w:szCs w:val="28"/>
          <w:u w:val="single"/>
        </w:rPr>
        <w:t xml:space="preserve">            </w:t>
      </w:r>
      <w:r>
        <w:rPr>
          <w:rFonts w:ascii="仿宋" w:eastAsia="仿宋" w:hAnsi="仿宋" w:hint="eastAsia"/>
          <w:b/>
          <w:bCs/>
          <w:sz w:val="28"/>
          <w:szCs w:val="28"/>
        </w:rPr>
        <w:t xml:space="preserve">        </w:t>
      </w:r>
      <w:r w:rsidR="00FA5243">
        <w:rPr>
          <w:rFonts w:ascii="仿宋" w:eastAsia="仿宋" w:hAnsi="仿宋" w:hint="eastAsia"/>
          <w:b/>
          <w:bCs/>
          <w:sz w:val="28"/>
          <w:szCs w:val="28"/>
        </w:rPr>
        <w:t>202</w:t>
      </w:r>
      <w:r w:rsidR="00FA5243">
        <w:rPr>
          <w:rFonts w:ascii="仿宋" w:eastAsia="仿宋" w:hAnsi="仿宋"/>
          <w:b/>
          <w:bCs/>
          <w:sz w:val="28"/>
          <w:szCs w:val="28"/>
        </w:rPr>
        <w:t>3</w:t>
      </w:r>
      <w:r>
        <w:rPr>
          <w:rFonts w:ascii="仿宋" w:eastAsia="仿宋" w:hAnsi="仿宋" w:hint="eastAsia"/>
          <w:b/>
          <w:bCs/>
          <w:sz w:val="28"/>
          <w:szCs w:val="28"/>
        </w:rPr>
        <w:t>年</w:t>
      </w:r>
      <w:r>
        <w:rPr>
          <w:rFonts w:ascii="仿宋" w:eastAsia="仿宋" w:hAnsi="仿宋" w:hint="eastAsia"/>
          <w:b/>
          <w:bCs/>
          <w:sz w:val="28"/>
          <w:szCs w:val="28"/>
          <w:u w:val="single"/>
        </w:rPr>
        <w:t xml:space="preserve">    </w:t>
      </w:r>
      <w:r>
        <w:rPr>
          <w:rFonts w:ascii="仿宋" w:eastAsia="仿宋" w:hAnsi="仿宋" w:hint="eastAsia"/>
          <w:b/>
          <w:bCs/>
          <w:sz w:val="28"/>
          <w:szCs w:val="28"/>
        </w:rPr>
        <w:t>月</w:t>
      </w:r>
      <w:r>
        <w:rPr>
          <w:rFonts w:ascii="仿宋" w:eastAsia="仿宋" w:hAnsi="仿宋" w:hint="eastAsia"/>
          <w:b/>
          <w:bCs/>
          <w:sz w:val="28"/>
          <w:szCs w:val="28"/>
          <w:u w:val="single"/>
        </w:rPr>
        <w:t xml:space="preserve">    </w:t>
      </w:r>
      <w:r>
        <w:rPr>
          <w:rFonts w:ascii="仿宋" w:eastAsia="仿宋" w:hAnsi="仿宋" w:hint="eastAsia"/>
          <w:b/>
          <w:bCs/>
          <w:sz w:val="28"/>
          <w:szCs w:val="28"/>
        </w:rPr>
        <w:t>日</w:t>
      </w:r>
    </w:p>
    <w:p w14:paraId="5613ECE2" w14:textId="77777777" w:rsidR="00382FB5" w:rsidRDefault="00382FB5" w:rsidP="00382FB5">
      <w:pPr>
        <w:rPr>
          <w:rFonts w:ascii="仿宋" w:eastAsia="仿宋" w:hAnsi="仿宋"/>
        </w:rPr>
      </w:pPr>
    </w:p>
    <w:p w14:paraId="55737E48" w14:textId="77777777" w:rsidR="00382FB5" w:rsidRPr="00FD27A5" w:rsidRDefault="00382FB5" w:rsidP="00382FB5"/>
    <w:p w14:paraId="4677D130" w14:textId="77777777" w:rsidR="00BA20CB" w:rsidRPr="00382FB5" w:rsidRDefault="00BA20CB" w:rsidP="00382FB5">
      <w:pPr>
        <w:spacing w:line="120" w:lineRule="atLeast"/>
        <w:jc w:val="left"/>
        <w:rPr>
          <w:rFonts w:ascii="仿宋" w:eastAsia="仿宋" w:hAnsi="仿宋"/>
        </w:rPr>
      </w:pPr>
    </w:p>
    <w:sectPr w:rsidR="00BA20CB" w:rsidRPr="00382FB5">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25E3E" w14:textId="77777777" w:rsidR="002C4937" w:rsidRDefault="002C4937" w:rsidP="00382FB5">
      <w:r>
        <w:separator/>
      </w:r>
    </w:p>
  </w:endnote>
  <w:endnote w:type="continuationSeparator" w:id="0">
    <w:p w14:paraId="523B7836" w14:textId="77777777" w:rsidR="002C4937" w:rsidRDefault="002C4937" w:rsidP="00382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altName w:val="FangSong"/>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579232"/>
      <w:docPartObj>
        <w:docPartGallery w:val="Page Numbers (Bottom of Page)"/>
        <w:docPartUnique/>
      </w:docPartObj>
    </w:sdtPr>
    <w:sdtContent>
      <w:p w14:paraId="27B94964" w14:textId="5E586E05" w:rsidR="00A70A9A" w:rsidRDefault="00A70A9A">
        <w:pPr>
          <w:pStyle w:val="a8"/>
          <w:jc w:val="center"/>
        </w:pPr>
        <w:r>
          <w:fldChar w:fldCharType="begin"/>
        </w:r>
        <w:r>
          <w:instrText>PAGE   \* MERGEFORMAT</w:instrText>
        </w:r>
        <w:r>
          <w:fldChar w:fldCharType="separate"/>
        </w:r>
        <w:r>
          <w:rPr>
            <w:lang w:val="zh-CN"/>
          </w:rPr>
          <w:t>2</w:t>
        </w:r>
        <w:r>
          <w:fldChar w:fldCharType="end"/>
        </w:r>
      </w:p>
    </w:sdtContent>
  </w:sdt>
  <w:p w14:paraId="737E8AC1" w14:textId="77777777" w:rsidR="00A70A9A" w:rsidRDefault="00A70A9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1EE65" w14:textId="77777777" w:rsidR="002C4937" w:rsidRDefault="002C4937" w:rsidP="00382FB5">
      <w:r>
        <w:separator/>
      </w:r>
    </w:p>
  </w:footnote>
  <w:footnote w:type="continuationSeparator" w:id="0">
    <w:p w14:paraId="5B246C48" w14:textId="77777777" w:rsidR="002C4937" w:rsidRDefault="002C4937" w:rsidP="00382F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F3303F"/>
    <w:multiLevelType w:val="singleLevel"/>
    <w:tmpl w:val="5AF3303F"/>
    <w:lvl w:ilvl="0">
      <w:start w:val="1"/>
      <w:numFmt w:val="chineseCounting"/>
      <w:suff w:val="space"/>
      <w:lvlText w:val="第%1部分"/>
      <w:lvlJc w:val="left"/>
      <w:rPr>
        <w:rFonts w:hint="eastAsia"/>
      </w:rPr>
    </w:lvl>
  </w:abstractNum>
  <w:num w:numId="1" w16cid:durableId="13181930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E09"/>
    <w:rsid w:val="000368D7"/>
    <w:rsid w:val="000446DA"/>
    <w:rsid w:val="00083C1A"/>
    <w:rsid w:val="000A56FF"/>
    <w:rsid w:val="000C33BA"/>
    <w:rsid w:val="000C754F"/>
    <w:rsid w:val="000D35E5"/>
    <w:rsid w:val="000E2AB2"/>
    <w:rsid w:val="00123660"/>
    <w:rsid w:val="001406BE"/>
    <w:rsid w:val="00185F65"/>
    <w:rsid w:val="00186C7A"/>
    <w:rsid w:val="00187A53"/>
    <w:rsid w:val="001B1121"/>
    <w:rsid w:val="001E0122"/>
    <w:rsid w:val="002508CC"/>
    <w:rsid w:val="002540D1"/>
    <w:rsid w:val="002C4937"/>
    <w:rsid w:val="002D103C"/>
    <w:rsid w:val="002E4B97"/>
    <w:rsid w:val="00305460"/>
    <w:rsid w:val="003473AB"/>
    <w:rsid w:val="0038080D"/>
    <w:rsid w:val="00382FB5"/>
    <w:rsid w:val="00384668"/>
    <w:rsid w:val="00390A47"/>
    <w:rsid w:val="003A61A3"/>
    <w:rsid w:val="003B1106"/>
    <w:rsid w:val="003B7671"/>
    <w:rsid w:val="00440053"/>
    <w:rsid w:val="00445424"/>
    <w:rsid w:val="00453CA0"/>
    <w:rsid w:val="004933F9"/>
    <w:rsid w:val="00494A3E"/>
    <w:rsid w:val="004F10F7"/>
    <w:rsid w:val="004F39A3"/>
    <w:rsid w:val="00505F9C"/>
    <w:rsid w:val="0054762F"/>
    <w:rsid w:val="00574E2B"/>
    <w:rsid w:val="0059701D"/>
    <w:rsid w:val="005A153A"/>
    <w:rsid w:val="005F5FE7"/>
    <w:rsid w:val="006071C0"/>
    <w:rsid w:val="006079E1"/>
    <w:rsid w:val="00631932"/>
    <w:rsid w:val="006322AB"/>
    <w:rsid w:val="00663B98"/>
    <w:rsid w:val="00694CF4"/>
    <w:rsid w:val="006B4112"/>
    <w:rsid w:val="006E2447"/>
    <w:rsid w:val="006F0ED8"/>
    <w:rsid w:val="0070536E"/>
    <w:rsid w:val="00723F16"/>
    <w:rsid w:val="00735E09"/>
    <w:rsid w:val="0077234B"/>
    <w:rsid w:val="007B30A2"/>
    <w:rsid w:val="007B319D"/>
    <w:rsid w:val="007F2DB5"/>
    <w:rsid w:val="007F4BCD"/>
    <w:rsid w:val="007F7E32"/>
    <w:rsid w:val="0081415C"/>
    <w:rsid w:val="00841CB8"/>
    <w:rsid w:val="00855C0F"/>
    <w:rsid w:val="00877D8B"/>
    <w:rsid w:val="008D3C46"/>
    <w:rsid w:val="008F16FF"/>
    <w:rsid w:val="009414C7"/>
    <w:rsid w:val="00953C05"/>
    <w:rsid w:val="00981893"/>
    <w:rsid w:val="00987B04"/>
    <w:rsid w:val="009A7BD8"/>
    <w:rsid w:val="009D7AE5"/>
    <w:rsid w:val="009F4368"/>
    <w:rsid w:val="009F75DE"/>
    <w:rsid w:val="00A16914"/>
    <w:rsid w:val="00A37053"/>
    <w:rsid w:val="00A62213"/>
    <w:rsid w:val="00A70A9A"/>
    <w:rsid w:val="00AA007E"/>
    <w:rsid w:val="00AE325D"/>
    <w:rsid w:val="00B15A0C"/>
    <w:rsid w:val="00B3438F"/>
    <w:rsid w:val="00B43453"/>
    <w:rsid w:val="00B65F2B"/>
    <w:rsid w:val="00B704F1"/>
    <w:rsid w:val="00B760DC"/>
    <w:rsid w:val="00B95FD8"/>
    <w:rsid w:val="00BA1666"/>
    <w:rsid w:val="00BA20CB"/>
    <w:rsid w:val="00BA39F9"/>
    <w:rsid w:val="00BC3FCE"/>
    <w:rsid w:val="00BC716B"/>
    <w:rsid w:val="00BD58B9"/>
    <w:rsid w:val="00BD6490"/>
    <w:rsid w:val="00BF3FE3"/>
    <w:rsid w:val="00C46BC3"/>
    <w:rsid w:val="00C83079"/>
    <w:rsid w:val="00C973C3"/>
    <w:rsid w:val="00CB161F"/>
    <w:rsid w:val="00CD6C96"/>
    <w:rsid w:val="00CF3A2A"/>
    <w:rsid w:val="00D1032D"/>
    <w:rsid w:val="00D50A34"/>
    <w:rsid w:val="00D608F9"/>
    <w:rsid w:val="00D9266C"/>
    <w:rsid w:val="00D9328A"/>
    <w:rsid w:val="00DA3CF7"/>
    <w:rsid w:val="00DB1E34"/>
    <w:rsid w:val="00DB59FC"/>
    <w:rsid w:val="00DC3A34"/>
    <w:rsid w:val="00DC56D5"/>
    <w:rsid w:val="00E003A8"/>
    <w:rsid w:val="00E0126C"/>
    <w:rsid w:val="00E0308B"/>
    <w:rsid w:val="00E06E0A"/>
    <w:rsid w:val="00E139B5"/>
    <w:rsid w:val="00E545AE"/>
    <w:rsid w:val="00E628F7"/>
    <w:rsid w:val="00E658AD"/>
    <w:rsid w:val="00E676B8"/>
    <w:rsid w:val="00E748FA"/>
    <w:rsid w:val="00E9159B"/>
    <w:rsid w:val="00ED0607"/>
    <w:rsid w:val="00EE0223"/>
    <w:rsid w:val="00EF2546"/>
    <w:rsid w:val="00F416C0"/>
    <w:rsid w:val="00F957BF"/>
    <w:rsid w:val="00FA5243"/>
    <w:rsid w:val="00FD45B7"/>
    <w:rsid w:val="00FD5C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CDDCB1"/>
  <w15:chartTrackingRefBased/>
  <w15:docId w15:val="{9ADF52C6-76A7-4AEC-8518-B6DB494A8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39B5"/>
    <w:pPr>
      <w:widowControl w:val="0"/>
      <w:jc w:val="both"/>
    </w:pPr>
    <w:rPr>
      <w:rFonts w:ascii="Calibri" w:eastAsia="宋体" w:hAnsi="Calibri" w:cs="Times New Roman"/>
    </w:rPr>
  </w:style>
  <w:style w:type="paragraph" w:styleId="1">
    <w:name w:val="heading 1"/>
    <w:basedOn w:val="a"/>
    <w:link w:val="10"/>
    <w:uiPriority w:val="9"/>
    <w:qFormat/>
    <w:rsid w:val="004933F9"/>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qFormat/>
    <w:rsid w:val="00E139B5"/>
    <w:pPr>
      <w:widowControl/>
      <w:spacing w:before="100" w:beforeAutospacing="1" w:after="100" w:afterAutospacing="1"/>
      <w:jc w:val="left"/>
    </w:pPr>
    <w:rPr>
      <w:rFonts w:ascii="宋体" w:hAnsi="宋体" w:cs="宋体"/>
      <w:kern w:val="0"/>
      <w:sz w:val="24"/>
      <w:szCs w:val="24"/>
    </w:rPr>
  </w:style>
  <w:style w:type="paragraph" w:customStyle="1" w:styleId="msonormal0">
    <w:name w:val="msonormal"/>
    <w:basedOn w:val="a"/>
    <w:uiPriority w:val="99"/>
    <w:rsid w:val="00BA20CB"/>
    <w:pPr>
      <w:widowControl/>
      <w:spacing w:before="100" w:beforeAutospacing="1" w:after="100" w:afterAutospacing="1"/>
      <w:jc w:val="left"/>
    </w:pPr>
    <w:rPr>
      <w:rFonts w:ascii="宋体" w:hAnsi="宋体" w:cs="宋体"/>
      <w:kern w:val="0"/>
      <w:sz w:val="24"/>
      <w:szCs w:val="24"/>
    </w:rPr>
  </w:style>
  <w:style w:type="paragraph" w:styleId="a4">
    <w:name w:val="annotation text"/>
    <w:basedOn w:val="a"/>
    <w:link w:val="a5"/>
    <w:uiPriority w:val="99"/>
    <w:semiHidden/>
    <w:unhideWhenUsed/>
    <w:qFormat/>
    <w:rsid w:val="00BA20CB"/>
    <w:pPr>
      <w:jc w:val="left"/>
    </w:pPr>
    <w:rPr>
      <w:rFonts w:cs="宋体"/>
    </w:rPr>
  </w:style>
  <w:style w:type="character" w:customStyle="1" w:styleId="a5">
    <w:name w:val="批注文字 字符"/>
    <w:basedOn w:val="a0"/>
    <w:link w:val="a4"/>
    <w:uiPriority w:val="99"/>
    <w:semiHidden/>
    <w:qFormat/>
    <w:rsid w:val="00BA20CB"/>
    <w:rPr>
      <w:rFonts w:ascii="Calibri" w:eastAsia="宋体" w:hAnsi="Calibri" w:cs="宋体"/>
    </w:rPr>
  </w:style>
  <w:style w:type="paragraph" w:styleId="a6">
    <w:name w:val="header"/>
    <w:basedOn w:val="a"/>
    <w:link w:val="a7"/>
    <w:uiPriority w:val="99"/>
    <w:unhideWhenUsed/>
    <w:rsid w:val="00BA20C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7">
    <w:name w:val="页眉 字符"/>
    <w:basedOn w:val="a0"/>
    <w:link w:val="a6"/>
    <w:uiPriority w:val="99"/>
    <w:rsid w:val="00BA20CB"/>
    <w:rPr>
      <w:sz w:val="18"/>
      <w:szCs w:val="18"/>
    </w:rPr>
  </w:style>
  <w:style w:type="paragraph" w:styleId="a8">
    <w:name w:val="footer"/>
    <w:basedOn w:val="a"/>
    <w:link w:val="a9"/>
    <w:uiPriority w:val="99"/>
    <w:unhideWhenUsed/>
    <w:rsid w:val="00BA20C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9">
    <w:name w:val="页脚 字符"/>
    <w:basedOn w:val="a0"/>
    <w:link w:val="a8"/>
    <w:uiPriority w:val="99"/>
    <w:rsid w:val="00BA20CB"/>
    <w:rPr>
      <w:sz w:val="18"/>
      <w:szCs w:val="18"/>
    </w:rPr>
  </w:style>
  <w:style w:type="paragraph" w:styleId="aa">
    <w:name w:val="Balloon Text"/>
    <w:basedOn w:val="a"/>
    <w:link w:val="ab"/>
    <w:uiPriority w:val="99"/>
    <w:semiHidden/>
    <w:unhideWhenUsed/>
    <w:rsid w:val="00BA20CB"/>
    <w:rPr>
      <w:rFonts w:asciiTheme="minorHAnsi" w:eastAsiaTheme="minorEastAsia" w:hAnsiTheme="minorHAnsi" w:cstheme="minorBidi"/>
      <w:sz w:val="18"/>
      <w:szCs w:val="18"/>
    </w:rPr>
  </w:style>
  <w:style w:type="character" w:customStyle="1" w:styleId="ab">
    <w:name w:val="批注框文本 字符"/>
    <w:basedOn w:val="a0"/>
    <w:link w:val="aa"/>
    <w:uiPriority w:val="99"/>
    <w:semiHidden/>
    <w:rsid w:val="00BA20CB"/>
    <w:rPr>
      <w:sz w:val="18"/>
      <w:szCs w:val="18"/>
    </w:rPr>
  </w:style>
  <w:style w:type="paragraph" w:styleId="ac">
    <w:name w:val="Revision"/>
    <w:uiPriority w:val="99"/>
    <w:semiHidden/>
    <w:rsid w:val="00BA20CB"/>
  </w:style>
  <w:style w:type="paragraph" w:styleId="ad">
    <w:name w:val="List Paragraph"/>
    <w:basedOn w:val="a"/>
    <w:uiPriority w:val="34"/>
    <w:qFormat/>
    <w:rsid w:val="00BA20CB"/>
    <w:pPr>
      <w:ind w:firstLineChars="200" w:firstLine="420"/>
    </w:pPr>
    <w:rPr>
      <w:rFonts w:asciiTheme="minorHAnsi" w:eastAsiaTheme="minorEastAsia" w:hAnsiTheme="minorHAnsi" w:cstheme="minorBidi"/>
    </w:rPr>
  </w:style>
  <w:style w:type="table" w:styleId="ae">
    <w:name w:val="Table Grid"/>
    <w:basedOn w:val="a1"/>
    <w:uiPriority w:val="39"/>
    <w:qFormat/>
    <w:rsid w:val="00BA20CB"/>
    <w:rPr>
      <w:rFonts w:eastAsia="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
    <w:rsid w:val="004933F9"/>
    <w:rPr>
      <w:rFonts w:ascii="宋体" w:eastAsia="宋体" w:hAnsi="宋体" w:cs="宋体"/>
      <w:b/>
      <w:bCs/>
      <w:kern w:val="36"/>
      <w:sz w:val="48"/>
      <w:szCs w:val="48"/>
    </w:rPr>
  </w:style>
  <w:style w:type="character" w:styleId="af">
    <w:name w:val="Strong"/>
    <w:basedOn w:val="a0"/>
    <w:uiPriority w:val="22"/>
    <w:qFormat/>
    <w:rsid w:val="004933F9"/>
    <w:rPr>
      <w:b/>
      <w:bCs/>
    </w:rPr>
  </w:style>
  <w:style w:type="character" w:styleId="af0">
    <w:name w:val="Hyperlink"/>
    <w:basedOn w:val="a0"/>
    <w:uiPriority w:val="99"/>
    <w:semiHidden/>
    <w:unhideWhenUsed/>
    <w:rsid w:val="004933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900588">
      <w:bodyDiv w:val="1"/>
      <w:marLeft w:val="0"/>
      <w:marRight w:val="0"/>
      <w:marTop w:val="0"/>
      <w:marBottom w:val="0"/>
      <w:divBdr>
        <w:top w:val="none" w:sz="0" w:space="0" w:color="auto"/>
        <w:left w:val="none" w:sz="0" w:space="0" w:color="auto"/>
        <w:bottom w:val="none" w:sz="0" w:space="0" w:color="auto"/>
        <w:right w:val="none" w:sz="0" w:space="0" w:color="auto"/>
      </w:divBdr>
    </w:div>
    <w:div w:id="1021007342">
      <w:bodyDiv w:val="1"/>
      <w:marLeft w:val="0"/>
      <w:marRight w:val="0"/>
      <w:marTop w:val="0"/>
      <w:marBottom w:val="0"/>
      <w:divBdr>
        <w:top w:val="none" w:sz="0" w:space="0" w:color="auto"/>
        <w:left w:val="none" w:sz="0" w:space="0" w:color="auto"/>
        <w:bottom w:val="none" w:sz="0" w:space="0" w:color="auto"/>
        <w:right w:val="none" w:sz="0" w:space="0" w:color="auto"/>
      </w:divBdr>
      <w:divsChild>
        <w:div w:id="96608857">
          <w:marLeft w:val="0"/>
          <w:marRight w:val="0"/>
          <w:marTop w:val="0"/>
          <w:marBottom w:val="300"/>
          <w:divBdr>
            <w:top w:val="none" w:sz="0" w:space="0" w:color="auto"/>
            <w:left w:val="none" w:sz="0" w:space="0" w:color="auto"/>
            <w:bottom w:val="none" w:sz="0" w:space="0" w:color="auto"/>
            <w:right w:val="none" w:sz="0" w:space="0" w:color="auto"/>
          </w:divBdr>
        </w:div>
      </w:divsChild>
    </w:div>
    <w:div w:id="2019579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2167</Words>
  <Characters>12358</Characters>
  <Application>Microsoft Office Word</Application>
  <DocSecurity>0</DocSecurity>
  <Lines>102</Lines>
  <Paragraphs>28</Paragraphs>
  <ScaleCrop>false</ScaleCrop>
  <Company/>
  <LinksUpToDate>false</LinksUpToDate>
  <CharactersWithSpaces>14497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徐佳欣</dc:creator>
  <cp:keywords/>
  <dc:description/>
  <cp:lastModifiedBy>徐佳欣</cp:lastModifiedBy>
  <cp:revision>27</cp:revision>
  <cp:lastPrinted>2023-11-06T07:20:00Z</cp:lastPrinted>
  <dcterms:created xsi:type="dcterms:W3CDTF">2023-11-06T01:34:00Z</dcterms:created>
  <dcterms:modified xsi:type="dcterms:W3CDTF">2023-11-07T08:16:00Z</dcterms:modified>
</cp:coreProperties>
</file>