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10DA" w14:textId="0C419145" w:rsidR="00A47714" w:rsidRDefault="0000000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960207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：个人所得税纳税清单(深圳)、中华人民共和国个人所得税纳税记录参考示例</w:t>
      </w:r>
    </w:p>
    <w:p w14:paraId="4E3F2C33" w14:textId="77777777" w:rsidR="00A47714" w:rsidRDefault="0000000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注册会计师个人登录：自然人电子税务局（</w:t>
      </w:r>
      <w:hyperlink r:id="rId4" w:history="1">
        <w:r>
          <w:rPr>
            <w:rStyle w:val="a3"/>
            <w:rFonts w:ascii="仿宋" w:eastAsia="仿宋" w:hAnsi="仿宋"/>
            <w:sz w:val="30"/>
            <w:szCs w:val="30"/>
          </w:rPr>
          <w:t>https://etax.chinatax.gov.cn/</w:t>
        </w:r>
      </w:hyperlink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）点击特色应用;</w:t>
      </w:r>
    </w:p>
    <w:p w14:paraId="688F726C" w14:textId="77777777" w:rsidR="00A47714" w:rsidRDefault="0000000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1、中华人民共和国个人所得税纳税记录下载打印</w:t>
      </w:r>
    </w:p>
    <w:p w14:paraId="62258787" w14:textId="77777777" w:rsidR="00A47714" w:rsidRDefault="00000000">
      <w:r>
        <w:rPr>
          <w:noProof/>
        </w:rPr>
        <w:drawing>
          <wp:inline distT="0" distB="0" distL="114300" distR="114300" wp14:anchorId="15BCE320" wp14:editId="0A61F9ED">
            <wp:extent cx="5268595" cy="2856230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D2E44" w14:textId="77777777" w:rsidR="00A47714" w:rsidRDefault="00000000">
      <w:r>
        <w:rPr>
          <w:noProof/>
        </w:rPr>
        <w:drawing>
          <wp:inline distT="0" distB="0" distL="114300" distR="114300" wp14:anchorId="6BBDAE85" wp14:editId="66DD11B6">
            <wp:extent cx="5267325" cy="2131060"/>
            <wp:effectExtent l="0" t="0" r="952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D9F1" w14:textId="77777777" w:rsidR="00A47714" w:rsidRDefault="00A47714">
      <w:pPr>
        <w:rPr>
          <w:rFonts w:ascii="仿宋" w:eastAsia="仿宋" w:hAnsi="仿宋"/>
          <w:sz w:val="30"/>
          <w:szCs w:val="30"/>
        </w:rPr>
      </w:pPr>
    </w:p>
    <w:p w14:paraId="43D9DA54" w14:textId="77777777" w:rsidR="00A47714" w:rsidRDefault="0000000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 wp14:anchorId="49FD5473" wp14:editId="169D97BF">
            <wp:extent cx="5281295" cy="1951990"/>
            <wp:effectExtent l="0" t="0" r="1460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991F3" w14:textId="77777777" w:rsidR="00A47714" w:rsidRDefault="0000000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2、个人所得税纳税清单(深圳)下载打印</w:t>
      </w:r>
    </w:p>
    <w:p w14:paraId="7980CB0D" w14:textId="77777777" w:rsidR="00A47714" w:rsidRDefault="00000000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114300" distR="114300" wp14:anchorId="36D3374E" wp14:editId="5FFD78A9">
            <wp:extent cx="5273040" cy="180975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A9F44" w14:textId="77777777" w:rsidR="00A47714" w:rsidRDefault="00000000"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1A0AD69F" wp14:editId="2CD84277">
            <wp:extent cx="5182870" cy="2592070"/>
            <wp:effectExtent l="0" t="0" r="1778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3NGM2YTM0MWYwYzYyNGMzNzhiNjI1NzA1ZDA3NGMifQ=="/>
  </w:docVars>
  <w:rsids>
    <w:rsidRoot w:val="20E569AB"/>
    <w:rsid w:val="00960207"/>
    <w:rsid w:val="00A4112D"/>
    <w:rsid w:val="00A47714"/>
    <w:rsid w:val="17CD1BEC"/>
    <w:rsid w:val="1FE65AB4"/>
    <w:rsid w:val="20E569AB"/>
    <w:rsid w:val="4ADB4A65"/>
    <w:rsid w:val="6DEB6082"/>
    <w:rsid w:val="6EB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DA64B"/>
  <w15:docId w15:val="{48CD839D-90A6-4397-BCC4-566E1391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etax.chinatax.gov.cn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叶武景</dc:creator>
  <cp:lastModifiedBy>叶武景</cp:lastModifiedBy>
  <cp:revision>3</cp:revision>
  <dcterms:created xsi:type="dcterms:W3CDTF">2024-04-10T08:23:00Z</dcterms:created>
  <dcterms:modified xsi:type="dcterms:W3CDTF">2025-04-21T08:55:00Z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02CB8ACC36414670A16D4CB121C670E6_13</vt:lpwstr>
  </property>
  <property fmtid="{D5CDD505-2E9C-101B-9397-08002B2CF9AE}" pid="4" name="KSOTemplateDocerSaveRecord">
    <vt:lpwstr>eyJoZGlkIjoiYTI3NGM2YTM0MWYwYzYyNGMzNzhiNjI1NzA1ZDA3NGMiLCJ1c2VySWQiOiIyODE3Mjg5ODkifQ==</vt:lpwstr>
  </property>
</Properties>
</file>