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1CEE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21C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参赛承诺书</w:t>
      </w:r>
    </w:p>
    <w:bookmarkEnd w:id="0"/>
    <w:p w14:paraId="44E1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36AF2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深圳市注册会计师行业工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</w:t>
      </w:r>
      <w:r>
        <w:rPr>
          <w:rFonts w:hint="eastAsia" w:ascii="仿宋_GB2312" w:eastAsia="仿宋_GB2312"/>
          <w:sz w:val="32"/>
          <w:szCs w:val="32"/>
        </w:rPr>
        <w:t>会：</w:t>
      </w:r>
    </w:p>
    <w:p w14:paraId="2DCD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为保证本次羽毛球赛顺利开展，本人郑重作出以下承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诺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49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一、遵守比赛规则、维持赛场秩序，尊重组委会、尊重裁判、尊重对手、尊重赛事组织人员、尊重观众，遵守比赛规定和赛场纪律，爱护赛场所有设施。</w:t>
      </w:r>
    </w:p>
    <w:p w14:paraId="20C11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二、恪守体育道德，杜绝一切不文明的言谈举止，遵纪守法，决不参与打骂斗殴、滋衅闹事等不正当活动。</w:t>
      </w:r>
    </w:p>
    <w:p w14:paraId="24226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三、本人符合深圳市注册会计师行业“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执业监督提质增效杯</w:t>
      </w:r>
      <w:r>
        <w:rPr>
          <w:rFonts w:hint="eastAsia" w:ascii="仿宋_GB2312" w:eastAsia="仿宋_GB2312"/>
          <w:sz w:val="32"/>
          <w:szCs w:val="32"/>
        </w:rPr>
        <w:t>”羽毛球比赛对参赛运动员的要求。本人系会计师事务所在职职工，身体健康，无视力、听力、心脏病、高血压、心肌梗塞等任何影响比赛的身体疾病或障碍，心理健康、情绪稳定，参赛前和参赛中未服用任何影响神智的饮品、酒类、药物、食物、保健品等。认真落实好人身保险，在比赛中出现的伤病等，由本人负责。</w:t>
      </w:r>
    </w:p>
    <w:p w14:paraId="17C69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133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承诺人：</w:t>
      </w:r>
    </w:p>
    <w:p w14:paraId="23D7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微软雅黑" w:hAnsi="微软雅黑" w:eastAsia="微软雅黑"/>
          <w:sz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21E5921A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DF966C-A768-4506-97D0-495F486F29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E785D1-B5CE-4219-9995-85611BD3238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06CC790-32A7-4B98-B06B-D5295D3F2B1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C094480-D4C1-44CD-9BD2-B4B729D8C2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C1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85E8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85E8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2CE3"/>
    <w:rsid w:val="3B82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2026-06-05T06:47:00Z</dcterms:created>
  <dc:creator>Takashi</dc:creator>
  <cp:lastModifiedBy>Takashi</cp:lastModifiedBy>
  <dcterms:modified xsi:type="dcterms:W3CDTF">2026-06-05T06:47:56Z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6383A3B6005B4D3E89FBDA0D1E8B011B_11</vt:lpwstr>
  </property>
  <property fmtid="{D5CDD505-2E9C-101B-9397-08002B2CF9AE}" pid="4" name="KSOTemplateDocerSaveRecord">
    <vt:lpwstr>eyJoZGlkIjoiZmY1OWZiNmJiNWQ4NDZlZjgxY2JiOWYwMTQyYWUwZjkiLCJ1c2VySWQiOiI4NTQzODk5NTQifQ==</vt:lpwstr>
  </property>
</Properties>
</file>